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59F85" w14:textId="375E3431" w:rsidR="00E6334D" w:rsidRDefault="00E6334D" w:rsidP="00107339">
      <w:pPr>
        <w:spacing w:line="22" w:lineRule="atLeast"/>
        <w:rPr>
          <w:b/>
          <w:sz w:val="48"/>
          <w:szCs w:val="48"/>
        </w:rPr>
      </w:pPr>
    </w:p>
    <w:p w14:paraId="7517507D" w14:textId="77777777" w:rsidR="00CF53B4" w:rsidRPr="000333E7" w:rsidRDefault="00CF53B4" w:rsidP="00107339">
      <w:pPr>
        <w:spacing w:line="22" w:lineRule="atLeast"/>
        <w:jc w:val="center"/>
        <w:rPr>
          <w:rFonts w:cs="Times New Roman"/>
          <w:b/>
          <w:sz w:val="48"/>
        </w:rPr>
      </w:pPr>
      <w:r w:rsidRPr="000333E7">
        <w:rPr>
          <w:rFonts w:cs="Times New Roman"/>
          <w:b/>
          <w:sz w:val="48"/>
        </w:rPr>
        <w:t>Wave Energy Prize</w:t>
      </w:r>
    </w:p>
    <w:p w14:paraId="1A77B549" w14:textId="008A30E2" w:rsidR="00CF53B4" w:rsidRPr="000333E7" w:rsidRDefault="00DC3427" w:rsidP="00107339">
      <w:pPr>
        <w:spacing w:line="22" w:lineRule="atLeast"/>
        <w:jc w:val="center"/>
        <w:rPr>
          <w:rFonts w:cs="Times New Roman"/>
          <w:sz w:val="40"/>
        </w:rPr>
      </w:pPr>
      <w:r w:rsidRPr="000333E7">
        <w:rPr>
          <w:rFonts w:cs="Times New Roman"/>
          <w:sz w:val="40"/>
        </w:rPr>
        <w:t>Harvest Wave Energy</w:t>
      </w:r>
      <w:r w:rsidR="00D237EE" w:rsidRPr="000333E7">
        <w:rPr>
          <w:rFonts w:cs="Times New Roman"/>
          <w:sz w:val="40"/>
        </w:rPr>
        <w:t xml:space="preserve"> </w:t>
      </w:r>
      <w:r w:rsidR="00CF53B4" w:rsidRPr="000333E7">
        <w:rPr>
          <w:rFonts w:cs="Times New Roman"/>
          <w:sz w:val="40"/>
        </w:rPr>
        <w:t>Test Plan</w:t>
      </w:r>
    </w:p>
    <w:p w14:paraId="7D727E51" w14:textId="77777777" w:rsidR="00CF53B4" w:rsidRPr="000333E7" w:rsidRDefault="00CF53B4" w:rsidP="00107339">
      <w:pPr>
        <w:spacing w:line="22" w:lineRule="atLeast"/>
        <w:jc w:val="center"/>
        <w:rPr>
          <w:rFonts w:cs="Times New Roman"/>
          <w:sz w:val="32"/>
        </w:rPr>
      </w:pPr>
      <w:bookmarkStart w:id="0" w:name="_GoBack"/>
      <w:bookmarkEnd w:id="0"/>
    </w:p>
    <w:p w14:paraId="2C64F099" w14:textId="77777777" w:rsidR="00CF53B4" w:rsidRPr="000333E7" w:rsidRDefault="00CF53B4" w:rsidP="00107339">
      <w:pPr>
        <w:spacing w:line="22" w:lineRule="atLeast"/>
        <w:jc w:val="center"/>
        <w:rPr>
          <w:rFonts w:cs="Times New Roman"/>
          <w:sz w:val="32"/>
        </w:rPr>
      </w:pPr>
      <w:r w:rsidRPr="000333E7">
        <w:rPr>
          <w:noProof/>
          <w:szCs w:val="24"/>
        </w:rPr>
        <w:drawing>
          <wp:inline distT="0" distB="0" distL="0" distR="0" wp14:anchorId="6BEC98B4" wp14:editId="7451C976">
            <wp:extent cx="4385370" cy="2115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2181" cy="2113865"/>
                    </a:xfrm>
                    <a:prstGeom prst="rect">
                      <a:avLst/>
                    </a:prstGeom>
                    <a:noFill/>
                    <a:ln>
                      <a:noFill/>
                    </a:ln>
                    <a:effectLst/>
                  </pic:spPr>
                </pic:pic>
              </a:graphicData>
            </a:graphic>
          </wp:inline>
        </w:drawing>
      </w:r>
    </w:p>
    <w:p w14:paraId="376EEB22" w14:textId="77777777" w:rsidR="00CF53B4" w:rsidRPr="000333E7" w:rsidRDefault="00CF53B4" w:rsidP="00107339">
      <w:pPr>
        <w:spacing w:line="22" w:lineRule="atLeast"/>
        <w:jc w:val="center"/>
        <w:rPr>
          <w:rFonts w:cs="Times New Roman"/>
          <w:sz w:val="32"/>
        </w:rPr>
      </w:pPr>
    </w:p>
    <w:p w14:paraId="6907DC64" w14:textId="77777777" w:rsidR="00CF53B4" w:rsidRPr="000333E7" w:rsidRDefault="00CF53B4" w:rsidP="00107339">
      <w:pPr>
        <w:spacing w:line="22" w:lineRule="atLeast"/>
        <w:jc w:val="center"/>
        <w:rPr>
          <w:rFonts w:cs="Times New Roman"/>
          <w:sz w:val="32"/>
        </w:rPr>
      </w:pPr>
    </w:p>
    <w:p w14:paraId="7DC50F74" w14:textId="438B3B20" w:rsidR="00CF53B4" w:rsidRPr="000333E7" w:rsidRDefault="00B0595B" w:rsidP="00107339">
      <w:pPr>
        <w:spacing w:line="22" w:lineRule="atLeast"/>
        <w:jc w:val="center"/>
        <w:rPr>
          <w:rFonts w:cs="Times New Roman"/>
          <w:sz w:val="32"/>
        </w:rPr>
      </w:pPr>
      <w:r>
        <w:rPr>
          <w:sz w:val="32"/>
        </w:rPr>
        <w:t>August, 1 2016</w:t>
      </w:r>
    </w:p>
    <w:p w14:paraId="0BEEC95C" w14:textId="77777777" w:rsidR="00CF53B4" w:rsidRPr="000333E7" w:rsidRDefault="00CF53B4" w:rsidP="00107339">
      <w:pPr>
        <w:spacing w:line="22" w:lineRule="atLeast"/>
        <w:rPr>
          <w:rFonts w:cs="Times New Roman"/>
        </w:rPr>
      </w:pPr>
    </w:p>
    <w:p w14:paraId="62AF7768" w14:textId="77777777" w:rsidR="00CF53B4" w:rsidRPr="000333E7" w:rsidRDefault="00CF53B4" w:rsidP="00107339">
      <w:pPr>
        <w:spacing w:line="22" w:lineRule="atLeast"/>
        <w:rPr>
          <w:rFonts w:cs="Times New Roman"/>
        </w:rPr>
      </w:pPr>
    </w:p>
    <w:p w14:paraId="0084B856" w14:textId="77777777" w:rsidR="00CF53B4" w:rsidRPr="000333E7" w:rsidRDefault="00CF53B4" w:rsidP="00107339">
      <w:pPr>
        <w:spacing w:line="22" w:lineRule="atLeast"/>
        <w:rPr>
          <w:rFonts w:cs="Times New Roman"/>
        </w:rPr>
      </w:pPr>
    </w:p>
    <w:p w14:paraId="3F6714C0" w14:textId="77777777" w:rsidR="00CF53B4" w:rsidRPr="000333E7" w:rsidRDefault="000206FF" w:rsidP="00107339">
      <w:pPr>
        <w:spacing w:line="22" w:lineRule="atLeast"/>
        <w:jc w:val="center"/>
        <w:rPr>
          <w:rFonts w:cs="Times New Roman"/>
        </w:rPr>
      </w:pPr>
      <w:r w:rsidRPr="000333E7">
        <w:rPr>
          <w:b/>
          <w:sz w:val="48"/>
          <w:szCs w:val="48"/>
        </w:rPr>
        <w:br w:type="page"/>
      </w:r>
    </w:p>
    <w:p w14:paraId="6DDDED23" w14:textId="47CE3084" w:rsidR="00741718" w:rsidRPr="000333E7" w:rsidRDefault="00741718" w:rsidP="00107339">
      <w:pPr>
        <w:spacing w:line="22" w:lineRule="atLeast"/>
        <w:jc w:val="center"/>
        <w:rPr>
          <w:rFonts w:cs="Times New Roman"/>
        </w:rPr>
      </w:pPr>
      <w:r w:rsidRPr="000333E7">
        <w:rPr>
          <w:rFonts w:cs="Times New Roman"/>
        </w:rPr>
        <w:lastRenderedPageBreak/>
        <w:t>This page intentionally left blank</w:t>
      </w:r>
    </w:p>
    <w:p w14:paraId="75DF4A3D" w14:textId="77777777" w:rsidR="00741718" w:rsidRPr="000333E7" w:rsidRDefault="00741718" w:rsidP="00107339">
      <w:pPr>
        <w:spacing w:line="22" w:lineRule="atLeast"/>
        <w:rPr>
          <w:rFonts w:cs="Times New Roman"/>
        </w:rPr>
      </w:pPr>
    </w:p>
    <w:p w14:paraId="12300B9C" w14:textId="77777777" w:rsidR="00741718" w:rsidRPr="000333E7" w:rsidRDefault="00741718" w:rsidP="00107339">
      <w:pPr>
        <w:spacing w:line="22" w:lineRule="atLeast"/>
        <w:rPr>
          <w:rFonts w:cs="Times New Roman"/>
        </w:rPr>
      </w:pPr>
    </w:p>
    <w:p w14:paraId="583A267A" w14:textId="77777777" w:rsidR="00741718" w:rsidRPr="000333E7" w:rsidRDefault="00741718" w:rsidP="00107339">
      <w:pPr>
        <w:spacing w:line="22" w:lineRule="atLeast"/>
        <w:rPr>
          <w:rFonts w:cs="Times New Roman"/>
        </w:rPr>
      </w:pPr>
      <w:r w:rsidRPr="000333E7">
        <w:rPr>
          <w:rFonts w:cs="Times New Roman"/>
        </w:rPr>
        <w:br w:type="page"/>
      </w:r>
    </w:p>
    <w:p w14:paraId="75469737" w14:textId="30241F7A" w:rsidR="00065E24" w:rsidRPr="000333E7" w:rsidRDefault="00741718" w:rsidP="00107339">
      <w:pPr>
        <w:pStyle w:val="Heading1"/>
        <w:numPr>
          <w:ilvl w:val="0"/>
          <w:numId w:val="0"/>
        </w:numPr>
        <w:spacing w:line="22" w:lineRule="atLeast"/>
        <w:ind w:left="432" w:hanging="432"/>
        <w:rPr>
          <w:rStyle w:val="Heading1Char"/>
          <w:b/>
          <w:bCs/>
          <w:smallCaps/>
        </w:rPr>
      </w:pPr>
      <w:bookmarkStart w:id="1" w:name="_Toc465956079"/>
      <w:r w:rsidRPr="000333E7">
        <w:rPr>
          <w:rStyle w:val="Heading1Char"/>
          <w:b/>
          <w:bCs/>
          <w:smallCaps/>
        </w:rPr>
        <w:lastRenderedPageBreak/>
        <w:t>Content</w:t>
      </w:r>
      <w:bookmarkEnd w:id="1"/>
    </w:p>
    <w:sdt>
      <w:sdtPr>
        <w:rPr>
          <w:rStyle w:val="Heading1Char"/>
          <w:b/>
          <w:bCs/>
          <w:smallCaps/>
        </w:rPr>
        <w:id w:val="1922986694"/>
        <w:docPartObj>
          <w:docPartGallery w:val="Table of Contents"/>
          <w:docPartUnique/>
        </w:docPartObj>
      </w:sdtPr>
      <w:sdtEndPr>
        <w:rPr>
          <w:rStyle w:val="DefaultParagraphFont"/>
          <w:rFonts w:asciiTheme="minorHAnsi" w:eastAsiaTheme="minorHAnsi" w:hAnsiTheme="minorHAnsi" w:cstheme="minorBidi"/>
          <w:b w:val="0"/>
          <w:bCs w:val="0"/>
          <w:smallCaps w:val="0"/>
          <w:noProof/>
          <w:color w:val="auto"/>
          <w:sz w:val="22"/>
          <w:szCs w:val="22"/>
        </w:rPr>
      </w:sdtEndPr>
      <w:sdtContent>
        <w:p w14:paraId="0AA193D0" w14:textId="6DC7C26C" w:rsidR="000206FF" w:rsidRPr="000333E7" w:rsidRDefault="000206FF" w:rsidP="00107339">
          <w:pPr>
            <w:pStyle w:val="Heading1"/>
            <w:numPr>
              <w:ilvl w:val="0"/>
              <w:numId w:val="0"/>
            </w:numPr>
            <w:spacing w:line="22" w:lineRule="atLeast"/>
            <w:rPr>
              <w:rStyle w:val="Heading1Char"/>
              <w:b/>
              <w:bCs/>
              <w:smallCaps/>
            </w:rPr>
          </w:pPr>
        </w:p>
        <w:p w14:paraId="3D6F2F0C" w14:textId="594CCD85" w:rsidR="00F4052A" w:rsidRDefault="000206FF">
          <w:pPr>
            <w:pStyle w:val="TOC1"/>
            <w:tabs>
              <w:tab w:val="right" w:leader="dot" w:pos="9016"/>
            </w:tabs>
            <w:rPr>
              <w:rFonts w:eastAsiaTheme="minorEastAsia"/>
              <w:noProof/>
            </w:rPr>
          </w:pPr>
          <w:r w:rsidRPr="000333E7">
            <w:fldChar w:fldCharType="begin"/>
          </w:r>
          <w:r w:rsidRPr="000333E7">
            <w:instrText xml:space="preserve"> TOC \o "1-3" \h \z \u </w:instrText>
          </w:r>
          <w:r w:rsidRPr="000333E7">
            <w:fldChar w:fldCharType="separate"/>
          </w:r>
          <w:hyperlink w:anchor="_Toc465956079" w:history="1">
            <w:r w:rsidR="00F4052A" w:rsidRPr="008E6FEC">
              <w:rPr>
                <w:rStyle w:val="Hyperlink"/>
                <w:noProof/>
              </w:rPr>
              <w:t>Content</w:t>
            </w:r>
            <w:r w:rsidR="00F4052A">
              <w:rPr>
                <w:noProof/>
                <w:webHidden/>
              </w:rPr>
              <w:tab/>
            </w:r>
            <w:r w:rsidR="00F4052A">
              <w:rPr>
                <w:noProof/>
                <w:webHidden/>
              </w:rPr>
              <w:fldChar w:fldCharType="begin"/>
            </w:r>
            <w:r w:rsidR="00F4052A">
              <w:rPr>
                <w:noProof/>
                <w:webHidden/>
              </w:rPr>
              <w:instrText xml:space="preserve"> PAGEREF _Toc465956079 \h </w:instrText>
            </w:r>
            <w:r w:rsidR="00F4052A">
              <w:rPr>
                <w:noProof/>
                <w:webHidden/>
              </w:rPr>
            </w:r>
            <w:r w:rsidR="00F4052A">
              <w:rPr>
                <w:noProof/>
                <w:webHidden/>
              </w:rPr>
              <w:fldChar w:fldCharType="separate"/>
            </w:r>
            <w:r w:rsidR="00F4052A">
              <w:rPr>
                <w:noProof/>
                <w:webHidden/>
              </w:rPr>
              <w:t>3</w:t>
            </w:r>
            <w:r w:rsidR="00F4052A">
              <w:rPr>
                <w:noProof/>
                <w:webHidden/>
              </w:rPr>
              <w:fldChar w:fldCharType="end"/>
            </w:r>
          </w:hyperlink>
        </w:p>
        <w:p w14:paraId="6D6CBC7E" w14:textId="2720C2AB" w:rsidR="00F4052A" w:rsidRDefault="002215E5">
          <w:pPr>
            <w:pStyle w:val="TOC1"/>
            <w:tabs>
              <w:tab w:val="right" w:leader="dot" w:pos="9016"/>
            </w:tabs>
            <w:rPr>
              <w:rFonts w:eastAsiaTheme="minorEastAsia"/>
              <w:noProof/>
            </w:rPr>
          </w:pPr>
          <w:hyperlink w:anchor="_Toc465956080" w:history="1">
            <w:r w:rsidR="00F4052A" w:rsidRPr="008E6FEC">
              <w:rPr>
                <w:rStyle w:val="Hyperlink"/>
                <w:noProof/>
              </w:rPr>
              <w:t>List of Tables</w:t>
            </w:r>
            <w:r w:rsidR="00F4052A">
              <w:rPr>
                <w:noProof/>
                <w:webHidden/>
              </w:rPr>
              <w:tab/>
            </w:r>
            <w:r w:rsidR="00F4052A">
              <w:rPr>
                <w:noProof/>
                <w:webHidden/>
              </w:rPr>
              <w:fldChar w:fldCharType="begin"/>
            </w:r>
            <w:r w:rsidR="00F4052A">
              <w:rPr>
                <w:noProof/>
                <w:webHidden/>
              </w:rPr>
              <w:instrText xml:space="preserve"> PAGEREF _Toc465956080 \h </w:instrText>
            </w:r>
            <w:r w:rsidR="00F4052A">
              <w:rPr>
                <w:noProof/>
                <w:webHidden/>
              </w:rPr>
            </w:r>
            <w:r w:rsidR="00F4052A">
              <w:rPr>
                <w:noProof/>
                <w:webHidden/>
              </w:rPr>
              <w:fldChar w:fldCharType="separate"/>
            </w:r>
            <w:r w:rsidR="00F4052A">
              <w:rPr>
                <w:noProof/>
                <w:webHidden/>
              </w:rPr>
              <w:t>5</w:t>
            </w:r>
            <w:r w:rsidR="00F4052A">
              <w:rPr>
                <w:noProof/>
                <w:webHidden/>
              </w:rPr>
              <w:fldChar w:fldCharType="end"/>
            </w:r>
          </w:hyperlink>
        </w:p>
        <w:p w14:paraId="7F882581" w14:textId="7C918BF9" w:rsidR="00F4052A" w:rsidRDefault="002215E5">
          <w:pPr>
            <w:pStyle w:val="TOC1"/>
            <w:tabs>
              <w:tab w:val="right" w:leader="dot" w:pos="9016"/>
            </w:tabs>
            <w:rPr>
              <w:rFonts w:eastAsiaTheme="minorEastAsia"/>
              <w:noProof/>
            </w:rPr>
          </w:pPr>
          <w:hyperlink w:anchor="_Toc465956081" w:history="1">
            <w:r w:rsidR="00F4052A" w:rsidRPr="008E6FEC">
              <w:rPr>
                <w:rStyle w:val="Hyperlink"/>
                <w:noProof/>
              </w:rPr>
              <w:t>List of Figures</w:t>
            </w:r>
            <w:r w:rsidR="00F4052A">
              <w:rPr>
                <w:noProof/>
                <w:webHidden/>
              </w:rPr>
              <w:tab/>
            </w:r>
            <w:r w:rsidR="00F4052A">
              <w:rPr>
                <w:noProof/>
                <w:webHidden/>
              </w:rPr>
              <w:fldChar w:fldCharType="begin"/>
            </w:r>
            <w:r w:rsidR="00F4052A">
              <w:rPr>
                <w:noProof/>
                <w:webHidden/>
              </w:rPr>
              <w:instrText xml:space="preserve"> PAGEREF _Toc465956081 \h </w:instrText>
            </w:r>
            <w:r w:rsidR="00F4052A">
              <w:rPr>
                <w:noProof/>
                <w:webHidden/>
              </w:rPr>
            </w:r>
            <w:r w:rsidR="00F4052A">
              <w:rPr>
                <w:noProof/>
                <w:webHidden/>
              </w:rPr>
              <w:fldChar w:fldCharType="separate"/>
            </w:r>
            <w:r w:rsidR="00F4052A">
              <w:rPr>
                <w:noProof/>
                <w:webHidden/>
              </w:rPr>
              <w:t>6</w:t>
            </w:r>
            <w:r w:rsidR="00F4052A">
              <w:rPr>
                <w:noProof/>
                <w:webHidden/>
              </w:rPr>
              <w:fldChar w:fldCharType="end"/>
            </w:r>
          </w:hyperlink>
        </w:p>
        <w:p w14:paraId="2513D042" w14:textId="6FC8DBFD" w:rsidR="00F4052A" w:rsidRDefault="002215E5">
          <w:pPr>
            <w:pStyle w:val="TOC1"/>
            <w:tabs>
              <w:tab w:val="left" w:pos="440"/>
              <w:tab w:val="right" w:leader="dot" w:pos="9016"/>
            </w:tabs>
            <w:rPr>
              <w:rFonts w:eastAsiaTheme="minorEastAsia"/>
              <w:noProof/>
            </w:rPr>
          </w:pPr>
          <w:hyperlink w:anchor="_Toc465956082" w:history="1">
            <w:r w:rsidR="00F4052A" w:rsidRPr="008E6FEC">
              <w:rPr>
                <w:rStyle w:val="Hyperlink"/>
                <w:noProof/>
              </w:rPr>
              <w:t>1</w:t>
            </w:r>
            <w:r w:rsidR="00F4052A">
              <w:rPr>
                <w:rFonts w:eastAsiaTheme="minorEastAsia"/>
                <w:noProof/>
              </w:rPr>
              <w:tab/>
            </w:r>
            <w:r w:rsidR="00F4052A" w:rsidRPr="008E6FEC">
              <w:rPr>
                <w:rStyle w:val="Hyperlink"/>
                <w:noProof/>
              </w:rPr>
              <w:t>Introduction</w:t>
            </w:r>
            <w:r w:rsidR="00F4052A">
              <w:rPr>
                <w:noProof/>
                <w:webHidden/>
              </w:rPr>
              <w:tab/>
            </w:r>
            <w:r w:rsidR="00F4052A">
              <w:rPr>
                <w:noProof/>
                <w:webHidden/>
              </w:rPr>
              <w:fldChar w:fldCharType="begin"/>
            </w:r>
            <w:r w:rsidR="00F4052A">
              <w:rPr>
                <w:noProof/>
                <w:webHidden/>
              </w:rPr>
              <w:instrText xml:space="preserve"> PAGEREF _Toc465956082 \h </w:instrText>
            </w:r>
            <w:r w:rsidR="00F4052A">
              <w:rPr>
                <w:noProof/>
                <w:webHidden/>
              </w:rPr>
            </w:r>
            <w:r w:rsidR="00F4052A">
              <w:rPr>
                <w:noProof/>
                <w:webHidden/>
              </w:rPr>
              <w:fldChar w:fldCharType="separate"/>
            </w:r>
            <w:r w:rsidR="00F4052A">
              <w:rPr>
                <w:noProof/>
                <w:webHidden/>
              </w:rPr>
              <w:t>8</w:t>
            </w:r>
            <w:r w:rsidR="00F4052A">
              <w:rPr>
                <w:noProof/>
                <w:webHidden/>
              </w:rPr>
              <w:fldChar w:fldCharType="end"/>
            </w:r>
          </w:hyperlink>
        </w:p>
        <w:p w14:paraId="04293A57" w14:textId="0BFC2FB0" w:rsidR="00F4052A" w:rsidRDefault="002215E5">
          <w:pPr>
            <w:pStyle w:val="TOC1"/>
            <w:tabs>
              <w:tab w:val="left" w:pos="440"/>
              <w:tab w:val="right" w:leader="dot" w:pos="9016"/>
            </w:tabs>
            <w:rPr>
              <w:rFonts w:eastAsiaTheme="minorEastAsia"/>
              <w:noProof/>
            </w:rPr>
          </w:pPr>
          <w:hyperlink w:anchor="_Toc465956083" w:history="1">
            <w:r w:rsidR="00F4052A" w:rsidRPr="008E6FEC">
              <w:rPr>
                <w:rStyle w:val="Hyperlink"/>
                <w:noProof/>
              </w:rPr>
              <w:t>2</w:t>
            </w:r>
            <w:r w:rsidR="00F4052A">
              <w:rPr>
                <w:rFonts w:eastAsiaTheme="minorEastAsia"/>
                <w:noProof/>
              </w:rPr>
              <w:tab/>
            </w:r>
            <w:r w:rsidR="00F4052A" w:rsidRPr="008E6FEC">
              <w:rPr>
                <w:rStyle w:val="Hyperlink"/>
                <w:noProof/>
              </w:rPr>
              <w:t>Test Objective</w:t>
            </w:r>
            <w:r w:rsidR="00F4052A">
              <w:rPr>
                <w:noProof/>
                <w:webHidden/>
              </w:rPr>
              <w:tab/>
            </w:r>
            <w:r w:rsidR="00F4052A">
              <w:rPr>
                <w:noProof/>
                <w:webHidden/>
              </w:rPr>
              <w:fldChar w:fldCharType="begin"/>
            </w:r>
            <w:r w:rsidR="00F4052A">
              <w:rPr>
                <w:noProof/>
                <w:webHidden/>
              </w:rPr>
              <w:instrText xml:space="preserve"> PAGEREF _Toc465956083 \h </w:instrText>
            </w:r>
            <w:r w:rsidR="00F4052A">
              <w:rPr>
                <w:noProof/>
                <w:webHidden/>
              </w:rPr>
            </w:r>
            <w:r w:rsidR="00F4052A">
              <w:rPr>
                <w:noProof/>
                <w:webHidden/>
              </w:rPr>
              <w:fldChar w:fldCharType="separate"/>
            </w:r>
            <w:r w:rsidR="00F4052A">
              <w:rPr>
                <w:noProof/>
                <w:webHidden/>
              </w:rPr>
              <w:t>9</w:t>
            </w:r>
            <w:r w:rsidR="00F4052A">
              <w:rPr>
                <w:noProof/>
                <w:webHidden/>
              </w:rPr>
              <w:fldChar w:fldCharType="end"/>
            </w:r>
          </w:hyperlink>
        </w:p>
        <w:p w14:paraId="3CAFBE39" w14:textId="6A8E1D68" w:rsidR="00F4052A" w:rsidRDefault="002215E5">
          <w:pPr>
            <w:pStyle w:val="TOC1"/>
            <w:tabs>
              <w:tab w:val="left" w:pos="440"/>
              <w:tab w:val="right" w:leader="dot" w:pos="9016"/>
            </w:tabs>
            <w:rPr>
              <w:rFonts w:eastAsiaTheme="minorEastAsia"/>
              <w:noProof/>
            </w:rPr>
          </w:pPr>
          <w:hyperlink w:anchor="_Toc465956084" w:history="1">
            <w:r w:rsidR="00F4052A" w:rsidRPr="008E6FEC">
              <w:rPr>
                <w:rStyle w:val="Hyperlink"/>
                <w:noProof/>
              </w:rPr>
              <w:t>3</w:t>
            </w:r>
            <w:r w:rsidR="00F4052A">
              <w:rPr>
                <w:rFonts w:eastAsiaTheme="minorEastAsia"/>
                <w:noProof/>
              </w:rPr>
              <w:tab/>
            </w:r>
            <w:r w:rsidR="00F4052A" w:rsidRPr="008E6FEC">
              <w:rPr>
                <w:rStyle w:val="Hyperlink"/>
                <w:noProof/>
              </w:rPr>
              <w:t>Test Facility</w:t>
            </w:r>
            <w:r w:rsidR="00F4052A">
              <w:rPr>
                <w:noProof/>
                <w:webHidden/>
              </w:rPr>
              <w:tab/>
            </w:r>
            <w:r w:rsidR="00F4052A">
              <w:rPr>
                <w:noProof/>
                <w:webHidden/>
              </w:rPr>
              <w:fldChar w:fldCharType="begin"/>
            </w:r>
            <w:r w:rsidR="00F4052A">
              <w:rPr>
                <w:noProof/>
                <w:webHidden/>
              </w:rPr>
              <w:instrText xml:space="preserve"> PAGEREF _Toc465956084 \h </w:instrText>
            </w:r>
            <w:r w:rsidR="00F4052A">
              <w:rPr>
                <w:noProof/>
                <w:webHidden/>
              </w:rPr>
            </w:r>
            <w:r w:rsidR="00F4052A">
              <w:rPr>
                <w:noProof/>
                <w:webHidden/>
              </w:rPr>
              <w:fldChar w:fldCharType="separate"/>
            </w:r>
            <w:r w:rsidR="00F4052A">
              <w:rPr>
                <w:noProof/>
                <w:webHidden/>
              </w:rPr>
              <w:t>10</w:t>
            </w:r>
            <w:r w:rsidR="00F4052A">
              <w:rPr>
                <w:noProof/>
                <w:webHidden/>
              </w:rPr>
              <w:fldChar w:fldCharType="end"/>
            </w:r>
          </w:hyperlink>
        </w:p>
        <w:p w14:paraId="3D216766" w14:textId="7290F9B3" w:rsidR="00F4052A" w:rsidRDefault="002215E5">
          <w:pPr>
            <w:pStyle w:val="TOC2"/>
            <w:tabs>
              <w:tab w:val="left" w:pos="880"/>
              <w:tab w:val="right" w:leader="dot" w:pos="9016"/>
            </w:tabs>
            <w:rPr>
              <w:rFonts w:eastAsiaTheme="minorEastAsia"/>
              <w:noProof/>
            </w:rPr>
          </w:pPr>
          <w:hyperlink w:anchor="_Toc465956085" w:history="1">
            <w:r w:rsidR="00F4052A" w:rsidRPr="008E6FEC">
              <w:rPr>
                <w:rStyle w:val="Hyperlink"/>
                <w:noProof/>
              </w:rPr>
              <w:t>3.1</w:t>
            </w:r>
            <w:r w:rsidR="00F4052A">
              <w:rPr>
                <w:rFonts w:eastAsiaTheme="minorEastAsia"/>
                <w:noProof/>
              </w:rPr>
              <w:tab/>
            </w:r>
            <w:r w:rsidR="00F4052A" w:rsidRPr="008E6FEC">
              <w:rPr>
                <w:rStyle w:val="Hyperlink"/>
                <w:noProof/>
              </w:rPr>
              <w:t>Wave Maker</w:t>
            </w:r>
            <w:r w:rsidR="00F4052A">
              <w:rPr>
                <w:noProof/>
                <w:webHidden/>
              </w:rPr>
              <w:tab/>
            </w:r>
            <w:r w:rsidR="00F4052A">
              <w:rPr>
                <w:noProof/>
                <w:webHidden/>
              </w:rPr>
              <w:fldChar w:fldCharType="begin"/>
            </w:r>
            <w:r w:rsidR="00F4052A">
              <w:rPr>
                <w:noProof/>
                <w:webHidden/>
              </w:rPr>
              <w:instrText xml:space="preserve"> PAGEREF _Toc465956085 \h </w:instrText>
            </w:r>
            <w:r w:rsidR="00F4052A">
              <w:rPr>
                <w:noProof/>
                <w:webHidden/>
              </w:rPr>
            </w:r>
            <w:r w:rsidR="00F4052A">
              <w:rPr>
                <w:noProof/>
                <w:webHidden/>
              </w:rPr>
              <w:fldChar w:fldCharType="separate"/>
            </w:r>
            <w:r w:rsidR="00F4052A">
              <w:rPr>
                <w:noProof/>
                <w:webHidden/>
              </w:rPr>
              <w:t>12</w:t>
            </w:r>
            <w:r w:rsidR="00F4052A">
              <w:rPr>
                <w:noProof/>
                <w:webHidden/>
              </w:rPr>
              <w:fldChar w:fldCharType="end"/>
            </w:r>
          </w:hyperlink>
        </w:p>
        <w:p w14:paraId="458893F6" w14:textId="70D04CE6" w:rsidR="00F4052A" w:rsidRDefault="002215E5">
          <w:pPr>
            <w:pStyle w:val="TOC2"/>
            <w:tabs>
              <w:tab w:val="left" w:pos="880"/>
              <w:tab w:val="right" w:leader="dot" w:pos="9016"/>
            </w:tabs>
            <w:rPr>
              <w:rFonts w:eastAsiaTheme="minorEastAsia"/>
              <w:noProof/>
            </w:rPr>
          </w:pPr>
          <w:hyperlink w:anchor="_Toc465956086" w:history="1">
            <w:r w:rsidR="00F4052A" w:rsidRPr="008E6FEC">
              <w:rPr>
                <w:rStyle w:val="Hyperlink"/>
                <w:noProof/>
              </w:rPr>
              <w:t>3.2</w:t>
            </w:r>
            <w:r w:rsidR="00F4052A">
              <w:rPr>
                <w:rFonts w:eastAsiaTheme="minorEastAsia"/>
                <w:noProof/>
              </w:rPr>
              <w:tab/>
            </w:r>
            <w:r w:rsidR="00F4052A" w:rsidRPr="008E6FEC">
              <w:rPr>
                <w:rStyle w:val="Hyperlink"/>
                <w:noProof/>
              </w:rPr>
              <w:t>MASK Orientation</w:t>
            </w:r>
            <w:r w:rsidR="00F4052A">
              <w:rPr>
                <w:noProof/>
                <w:webHidden/>
              </w:rPr>
              <w:tab/>
            </w:r>
            <w:r w:rsidR="00F4052A">
              <w:rPr>
                <w:noProof/>
                <w:webHidden/>
              </w:rPr>
              <w:fldChar w:fldCharType="begin"/>
            </w:r>
            <w:r w:rsidR="00F4052A">
              <w:rPr>
                <w:noProof/>
                <w:webHidden/>
              </w:rPr>
              <w:instrText xml:space="preserve"> PAGEREF _Toc465956086 \h </w:instrText>
            </w:r>
            <w:r w:rsidR="00F4052A">
              <w:rPr>
                <w:noProof/>
                <w:webHidden/>
              </w:rPr>
            </w:r>
            <w:r w:rsidR="00F4052A">
              <w:rPr>
                <w:noProof/>
                <w:webHidden/>
              </w:rPr>
              <w:fldChar w:fldCharType="separate"/>
            </w:r>
            <w:r w:rsidR="00F4052A">
              <w:rPr>
                <w:noProof/>
                <w:webHidden/>
              </w:rPr>
              <w:t>13</w:t>
            </w:r>
            <w:r w:rsidR="00F4052A">
              <w:rPr>
                <w:noProof/>
                <w:webHidden/>
              </w:rPr>
              <w:fldChar w:fldCharType="end"/>
            </w:r>
          </w:hyperlink>
        </w:p>
        <w:p w14:paraId="23A13164" w14:textId="6925D925" w:rsidR="00F4052A" w:rsidRDefault="002215E5">
          <w:pPr>
            <w:pStyle w:val="TOC1"/>
            <w:tabs>
              <w:tab w:val="left" w:pos="440"/>
              <w:tab w:val="right" w:leader="dot" w:pos="9016"/>
            </w:tabs>
            <w:rPr>
              <w:rFonts w:eastAsiaTheme="minorEastAsia"/>
              <w:noProof/>
            </w:rPr>
          </w:pPr>
          <w:hyperlink w:anchor="_Toc465956087" w:history="1">
            <w:r w:rsidR="00F4052A" w:rsidRPr="008E6FEC">
              <w:rPr>
                <w:rStyle w:val="Hyperlink"/>
                <w:noProof/>
              </w:rPr>
              <w:t>4</w:t>
            </w:r>
            <w:r w:rsidR="00F4052A">
              <w:rPr>
                <w:rFonts w:eastAsiaTheme="minorEastAsia"/>
                <w:noProof/>
              </w:rPr>
              <w:tab/>
            </w:r>
            <w:r w:rsidR="00F4052A" w:rsidRPr="008E6FEC">
              <w:rPr>
                <w:rStyle w:val="Hyperlink"/>
                <w:noProof/>
              </w:rPr>
              <w:t>Scaled Model Description</w:t>
            </w:r>
            <w:r w:rsidR="00F4052A">
              <w:rPr>
                <w:noProof/>
                <w:webHidden/>
              </w:rPr>
              <w:tab/>
            </w:r>
            <w:r w:rsidR="00F4052A">
              <w:rPr>
                <w:noProof/>
                <w:webHidden/>
              </w:rPr>
              <w:fldChar w:fldCharType="begin"/>
            </w:r>
            <w:r w:rsidR="00F4052A">
              <w:rPr>
                <w:noProof/>
                <w:webHidden/>
              </w:rPr>
              <w:instrText xml:space="preserve"> PAGEREF _Toc465956087 \h </w:instrText>
            </w:r>
            <w:r w:rsidR="00F4052A">
              <w:rPr>
                <w:noProof/>
                <w:webHidden/>
              </w:rPr>
            </w:r>
            <w:r w:rsidR="00F4052A">
              <w:rPr>
                <w:noProof/>
                <w:webHidden/>
              </w:rPr>
              <w:fldChar w:fldCharType="separate"/>
            </w:r>
            <w:r w:rsidR="00F4052A">
              <w:rPr>
                <w:noProof/>
                <w:webHidden/>
              </w:rPr>
              <w:t>15</w:t>
            </w:r>
            <w:r w:rsidR="00F4052A">
              <w:rPr>
                <w:noProof/>
                <w:webHidden/>
              </w:rPr>
              <w:fldChar w:fldCharType="end"/>
            </w:r>
          </w:hyperlink>
        </w:p>
        <w:p w14:paraId="79F087D1" w14:textId="20276BBE" w:rsidR="00F4052A" w:rsidRDefault="002215E5">
          <w:pPr>
            <w:pStyle w:val="TOC2"/>
            <w:tabs>
              <w:tab w:val="left" w:pos="880"/>
              <w:tab w:val="right" w:leader="dot" w:pos="9016"/>
            </w:tabs>
            <w:rPr>
              <w:rFonts w:eastAsiaTheme="minorEastAsia"/>
              <w:noProof/>
            </w:rPr>
          </w:pPr>
          <w:hyperlink w:anchor="_Toc465956088" w:history="1">
            <w:r w:rsidR="00F4052A" w:rsidRPr="008E6FEC">
              <w:rPr>
                <w:rStyle w:val="Hyperlink"/>
                <w:noProof/>
              </w:rPr>
              <w:t>4.1</w:t>
            </w:r>
            <w:r w:rsidR="00F4052A">
              <w:rPr>
                <w:rFonts w:eastAsiaTheme="minorEastAsia"/>
                <w:noProof/>
              </w:rPr>
              <w:tab/>
            </w:r>
            <w:r w:rsidR="00F4052A" w:rsidRPr="008E6FEC">
              <w:rPr>
                <w:rStyle w:val="Hyperlink"/>
                <w:noProof/>
              </w:rPr>
              <w:t>Device description</w:t>
            </w:r>
            <w:r w:rsidR="00F4052A">
              <w:rPr>
                <w:noProof/>
                <w:webHidden/>
              </w:rPr>
              <w:tab/>
            </w:r>
            <w:r w:rsidR="00F4052A">
              <w:rPr>
                <w:noProof/>
                <w:webHidden/>
              </w:rPr>
              <w:fldChar w:fldCharType="begin"/>
            </w:r>
            <w:r w:rsidR="00F4052A">
              <w:rPr>
                <w:noProof/>
                <w:webHidden/>
              </w:rPr>
              <w:instrText xml:space="preserve"> PAGEREF _Toc465956088 \h </w:instrText>
            </w:r>
            <w:r w:rsidR="00F4052A">
              <w:rPr>
                <w:noProof/>
                <w:webHidden/>
              </w:rPr>
            </w:r>
            <w:r w:rsidR="00F4052A">
              <w:rPr>
                <w:noProof/>
                <w:webHidden/>
              </w:rPr>
              <w:fldChar w:fldCharType="separate"/>
            </w:r>
            <w:r w:rsidR="00F4052A">
              <w:rPr>
                <w:noProof/>
                <w:webHidden/>
              </w:rPr>
              <w:t>15</w:t>
            </w:r>
            <w:r w:rsidR="00F4052A">
              <w:rPr>
                <w:noProof/>
                <w:webHidden/>
              </w:rPr>
              <w:fldChar w:fldCharType="end"/>
            </w:r>
          </w:hyperlink>
        </w:p>
        <w:p w14:paraId="1B974980" w14:textId="25FCD4F8" w:rsidR="00F4052A" w:rsidRDefault="002215E5">
          <w:pPr>
            <w:pStyle w:val="TOC3"/>
            <w:tabs>
              <w:tab w:val="left" w:pos="1320"/>
              <w:tab w:val="right" w:leader="dot" w:pos="9016"/>
            </w:tabs>
            <w:rPr>
              <w:rFonts w:eastAsiaTheme="minorEastAsia"/>
              <w:noProof/>
            </w:rPr>
          </w:pPr>
          <w:hyperlink w:anchor="_Toc465956089" w:history="1">
            <w:r w:rsidR="00F4052A" w:rsidRPr="008E6FEC">
              <w:rPr>
                <w:rStyle w:val="Hyperlink"/>
                <w:noProof/>
              </w:rPr>
              <w:t>4.1.1</w:t>
            </w:r>
            <w:r w:rsidR="00F4052A">
              <w:rPr>
                <w:rFonts w:eastAsiaTheme="minorEastAsia"/>
                <w:noProof/>
              </w:rPr>
              <w:tab/>
            </w:r>
            <w:r w:rsidR="00F4052A" w:rsidRPr="008E6FEC">
              <w:rPr>
                <w:rStyle w:val="Hyperlink"/>
                <w:noProof/>
              </w:rPr>
              <w:t>Full Scale</w:t>
            </w:r>
            <w:r w:rsidR="00F4052A">
              <w:rPr>
                <w:noProof/>
                <w:webHidden/>
              </w:rPr>
              <w:tab/>
            </w:r>
            <w:r w:rsidR="00F4052A">
              <w:rPr>
                <w:noProof/>
                <w:webHidden/>
              </w:rPr>
              <w:fldChar w:fldCharType="begin"/>
            </w:r>
            <w:r w:rsidR="00F4052A">
              <w:rPr>
                <w:noProof/>
                <w:webHidden/>
              </w:rPr>
              <w:instrText xml:space="preserve"> PAGEREF _Toc465956089 \h </w:instrText>
            </w:r>
            <w:r w:rsidR="00F4052A">
              <w:rPr>
                <w:noProof/>
                <w:webHidden/>
              </w:rPr>
            </w:r>
            <w:r w:rsidR="00F4052A">
              <w:rPr>
                <w:noProof/>
                <w:webHidden/>
              </w:rPr>
              <w:fldChar w:fldCharType="separate"/>
            </w:r>
            <w:r w:rsidR="00F4052A">
              <w:rPr>
                <w:noProof/>
                <w:webHidden/>
              </w:rPr>
              <w:t>15</w:t>
            </w:r>
            <w:r w:rsidR="00F4052A">
              <w:rPr>
                <w:noProof/>
                <w:webHidden/>
              </w:rPr>
              <w:fldChar w:fldCharType="end"/>
            </w:r>
          </w:hyperlink>
        </w:p>
        <w:p w14:paraId="15EB6E9F" w14:textId="7D5794BE" w:rsidR="00F4052A" w:rsidRDefault="002215E5">
          <w:pPr>
            <w:pStyle w:val="TOC3"/>
            <w:tabs>
              <w:tab w:val="left" w:pos="1320"/>
              <w:tab w:val="right" w:leader="dot" w:pos="9016"/>
            </w:tabs>
            <w:rPr>
              <w:rFonts w:eastAsiaTheme="minorEastAsia"/>
              <w:noProof/>
            </w:rPr>
          </w:pPr>
          <w:hyperlink w:anchor="_Toc465956090" w:history="1">
            <w:r w:rsidR="00F4052A" w:rsidRPr="008E6FEC">
              <w:rPr>
                <w:rStyle w:val="Hyperlink"/>
                <w:noProof/>
              </w:rPr>
              <w:t>4.1.2</w:t>
            </w:r>
            <w:r w:rsidR="00F4052A">
              <w:rPr>
                <w:rFonts w:eastAsiaTheme="minorEastAsia"/>
                <w:noProof/>
              </w:rPr>
              <w:tab/>
            </w:r>
            <w:r w:rsidR="00F4052A" w:rsidRPr="008E6FEC">
              <w:rPr>
                <w:rStyle w:val="Hyperlink"/>
                <w:noProof/>
              </w:rPr>
              <w:t>1:20</w:t>
            </w:r>
            <w:r w:rsidR="00F4052A" w:rsidRPr="008E6FEC">
              <w:rPr>
                <w:rStyle w:val="Hyperlink"/>
                <w:noProof/>
                <w:vertAlign w:val="superscript"/>
              </w:rPr>
              <w:t>th</w:t>
            </w:r>
            <w:r w:rsidR="00F4052A" w:rsidRPr="008E6FEC">
              <w:rPr>
                <w:rStyle w:val="Hyperlink"/>
                <w:noProof/>
              </w:rPr>
              <w:t xml:space="preserve"> Model Scale</w:t>
            </w:r>
            <w:r w:rsidR="00F4052A">
              <w:rPr>
                <w:noProof/>
                <w:webHidden/>
              </w:rPr>
              <w:tab/>
            </w:r>
            <w:r w:rsidR="00F4052A">
              <w:rPr>
                <w:noProof/>
                <w:webHidden/>
              </w:rPr>
              <w:fldChar w:fldCharType="begin"/>
            </w:r>
            <w:r w:rsidR="00F4052A">
              <w:rPr>
                <w:noProof/>
                <w:webHidden/>
              </w:rPr>
              <w:instrText xml:space="preserve"> PAGEREF _Toc465956090 \h </w:instrText>
            </w:r>
            <w:r w:rsidR="00F4052A">
              <w:rPr>
                <w:noProof/>
                <w:webHidden/>
              </w:rPr>
            </w:r>
            <w:r w:rsidR="00F4052A">
              <w:rPr>
                <w:noProof/>
                <w:webHidden/>
              </w:rPr>
              <w:fldChar w:fldCharType="separate"/>
            </w:r>
            <w:r w:rsidR="00F4052A">
              <w:rPr>
                <w:noProof/>
                <w:webHidden/>
              </w:rPr>
              <w:t>16</w:t>
            </w:r>
            <w:r w:rsidR="00F4052A">
              <w:rPr>
                <w:noProof/>
                <w:webHidden/>
              </w:rPr>
              <w:fldChar w:fldCharType="end"/>
            </w:r>
          </w:hyperlink>
        </w:p>
        <w:p w14:paraId="03FF894E" w14:textId="28D84AD0" w:rsidR="00F4052A" w:rsidRDefault="002215E5">
          <w:pPr>
            <w:pStyle w:val="TOC2"/>
            <w:tabs>
              <w:tab w:val="left" w:pos="880"/>
              <w:tab w:val="right" w:leader="dot" w:pos="9016"/>
            </w:tabs>
            <w:rPr>
              <w:rFonts w:eastAsiaTheme="minorEastAsia"/>
              <w:noProof/>
            </w:rPr>
          </w:pPr>
          <w:hyperlink w:anchor="_Toc465956091" w:history="1">
            <w:r w:rsidR="00F4052A" w:rsidRPr="008E6FEC">
              <w:rPr>
                <w:rStyle w:val="Hyperlink"/>
                <w:noProof/>
              </w:rPr>
              <w:t>4.2</w:t>
            </w:r>
            <w:r w:rsidR="00F4052A">
              <w:rPr>
                <w:rFonts w:eastAsiaTheme="minorEastAsia"/>
                <w:noProof/>
              </w:rPr>
              <w:tab/>
            </w:r>
            <w:r w:rsidR="00F4052A" w:rsidRPr="008E6FEC">
              <w:rPr>
                <w:rStyle w:val="Hyperlink"/>
                <w:noProof/>
              </w:rPr>
              <w:t>Froude scaling</w:t>
            </w:r>
            <w:r w:rsidR="00F4052A">
              <w:rPr>
                <w:noProof/>
                <w:webHidden/>
              </w:rPr>
              <w:tab/>
            </w:r>
            <w:r w:rsidR="00F4052A">
              <w:rPr>
                <w:noProof/>
                <w:webHidden/>
              </w:rPr>
              <w:fldChar w:fldCharType="begin"/>
            </w:r>
            <w:r w:rsidR="00F4052A">
              <w:rPr>
                <w:noProof/>
                <w:webHidden/>
              </w:rPr>
              <w:instrText xml:space="preserve"> PAGEREF _Toc465956091 \h </w:instrText>
            </w:r>
            <w:r w:rsidR="00F4052A">
              <w:rPr>
                <w:noProof/>
                <w:webHidden/>
              </w:rPr>
            </w:r>
            <w:r w:rsidR="00F4052A">
              <w:rPr>
                <w:noProof/>
                <w:webHidden/>
              </w:rPr>
              <w:fldChar w:fldCharType="separate"/>
            </w:r>
            <w:r w:rsidR="00F4052A">
              <w:rPr>
                <w:noProof/>
                <w:webHidden/>
              </w:rPr>
              <w:t>18</w:t>
            </w:r>
            <w:r w:rsidR="00F4052A">
              <w:rPr>
                <w:noProof/>
                <w:webHidden/>
              </w:rPr>
              <w:fldChar w:fldCharType="end"/>
            </w:r>
          </w:hyperlink>
        </w:p>
        <w:p w14:paraId="7D432A02" w14:textId="2B6C080C" w:rsidR="00F4052A" w:rsidRDefault="002215E5">
          <w:pPr>
            <w:pStyle w:val="TOC2"/>
            <w:tabs>
              <w:tab w:val="left" w:pos="880"/>
              <w:tab w:val="right" w:leader="dot" w:pos="9016"/>
            </w:tabs>
            <w:rPr>
              <w:rFonts w:eastAsiaTheme="minorEastAsia"/>
              <w:noProof/>
            </w:rPr>
          </w:pPr>
          <w:hyperlink w:anchor="_Toc465956092" w:history="1">
            <w:r w:rsidR="00F4052A" w:rsidRPr="008E6FEC">
              <w:rPr>
                <w:rStyle w:val="Hyperlink"/>
                <w:noProof/>
              </w:rPr>
              <w:t>4.3</w:t>
            </w:r>
            <w:r w:rsidR="00F4052A">
              <w:rPr>
                <w:rFonts w:eastAsiaTheme="minorEastAsia"/>
                <w:noProof/>
              </w:rPr>
              <w:tab/>
            </w:r>
            <w:r w:rsidR="00F4052A" w:rsidRPr="008E6FEC">
              <w:rPr>
                <w:rStyle w:val="Hyperlink"/>
                <w:noProof/>
              </w:rPr>
              <w:t>Device properties</w:t>
            </w:r>
            <w:r w:rsidR="00F4052A">
              <w:rPr>
                <w:noProof/>
                <w:webHidden/>
              </w:rPr>
              <w:tab/>
            </w:r>
            <w:r w:rsidR="00F4052A">
              <w:rPr>
                <w:noProof/>
                <w:webHidden/>
              </w:rPr>
              <w:fldChar w:fldCharType="begin"/>
            </w:r>
            <w:r w:rsidR="00F4052A">
              <w:rPr>
                <w:noProof/>
                <w:webHidden/>
              </w:rPr>
              <w:instrText xml:space="preserve"> PAGEREF _Toc465956092 \h </w:instrText>
            </w:r>
            <w:r w:rsidR="00F4052A">
              <w:rPr>
                <w:noProof/>
                <w:webHidden/>
              </w:rPr>
            </w:r>
            <w:r w:rsidR="00F4052A">
              <w:rPr>
                <w:noProof/>
                <w:webHidden/>
              </w:rPr>
              <w:fldChar w:fldCharType="separate"/>
            </w:r>
            <w:r w:rsidR="00F4052A">
              <w:rPr>
                <w:noProof/>
                <w:webHidden/>
              </w:rPr>
              <w:t>21</w:t>
            </w:r>
            <w:r w:rsidR="00F4052A">
              <w:rPr>
                <w:noProof/>
                <w:webHidden/>
              </w:rPr>
              <w:fldChar w:fldCharType="end"/>
            </w:r>
          </w:hyperlink>
        </w:p>
        <w:p w14:paraId="14AF832B" w14:textId="0C78E3A3" w:rsidR="00F4052A" w:rsidRDefault="002215E5">
          <w:pPr>
            <w:pStyle w:val="TOC2"/>
            <w:tabs>
              <w:tab w:val="left" w:pos="880"/>
              <w:tab w:val="right" w:leader="dot" w:pos="9016"/>
            </w:tabs>
            <w:rPr>
              <w:rFonts w:eastAsiaTheme="minorEastAsia"/>
              <w:noProof/>
            </w:rPr>
          </w:pPr>
          <w:hyperlink w:anchor="_Toc465956093" w:history="1">
            <w:r w:rsidR="00F4052A" w:rsidRPr="008E6FEC">
              <w:rPr>
                <w:rStyle w:val="Hyperlink"/>
                <w:noProof/>
              </w:rPr>
              <w:t>4.4</w:t>
            </w:r>
            <w:r w:rsidR="00F4052A">
              <w:rPr>
                <w:rFonts w:eastAsiaTheme="minorEastAsia"/>
                <w:noProof/>
              </w:rPr>
              <w:tab/>
            </w:r>
            <w:r w:rsidR="00F4052A" w:rsidRPr="008E6FEC">
              <w:rPr>
                <w:rStyle w:val="Hyperlink"/>
                <w:noProof/>
              </w:rPr>
              <w:t>Other scaling or measures</w:t>
            </w:r>
            <w:r w:rsidR="00F4052A">
              <w:rPr>
                <w:noProof/>
                <w:webHidden/>
              </w:rPr>
              <w:tab/>
            </w:r>
            <w:r w:rsidR="00F4052A">
              <w:rPr>
                <w:noProof/>
                <w:webHidden/>
              </w:rPr>
              <w:fldChar w:fldCharType="begin"/>
            </w:r>
            <w:r w:rsidR="00F4052A">
              <w:rPr>
                <w:noProof/>
                <w:webHidden/>
              </w:rPr>
              <w:instrText xml:space="preserve"> PAGEREF _Toc465956093 \h </w:instrText>
            </w:r>
            <w:r w:rsidR="00F4052A">
              <w:rPr>
                <w:noProof/>
                <w:webHidden/>
              </w:rPr>
            </w:r>
            <w:r w:rsidR="00F4052A">
              <w:rPr>
                <w:noProof/>
                <w:webHidden/>
              </w:rPr>
              <w:fldChar w:fldCharType="separate"/>
            </w:r>
            <w:r w:rsidR="00F4052A">
              <w:rPr>
                <w:noProof/>
                <w:webHidden/>
              </w:rPr>
              <w:t>24</w:t>
            </w:r>
            <w:r w:rsidR="00F4052A">
              <w:rPr>
                <w:noProof/>
                <w:webHidden/>
              </w:rPr>
              <w:fldChar w:fldCharType="end"/>
            </w:r>
          </w:hyperlink>
        </w:p>
        <w:p w14:paraId="2C47C697" w14:textId="00AE6171" w:rsidR="00F4052A" w:rsidRDefault="002215E5">
          <w:pPr>
            <w:pStyle w:val="TOC2"/>
            <w:tabs>
              <w:tab w:val="left" w:pos="880"/>
              <w:tab w:val="right" w:leader="dot" w:pos="9016"/>
            </w:tabs>
            <w:rPr>
              <w:rFonts w:eastAsiaTheme="minorEastAsia"/>
              <w:noProof/>
            </w:rPr>
          </w:pPr>
          <w:hyperlink w:anchor="_Toc465956094" w:history="1">
            <w:r w:rsidR="00F4052A" w:rsidRPr="008E6FEC">
              <w:rPr>
                <w:rStyle w:val="Hyperlink"/>
                <w:noProof/>
              </w:rPr>
              <w:t>4.5</w:t>
            </w:r>
            <w:r w:rsidR="00F4052A">
              <w:rPr>
                <w:rFonts w:eastAsiaTheme="minorEastAsia"/>
                <w:noProof/>
              </w:rPr>
              <w:tab/>
            </w:r>
            <w:r w:rsidR="00F4052A" w:rsidRPr="008E6FEC">
              <w:rPr>
                <w:rStyle w:val="Hyperlink"/>
                <w:noProof/>
              </w:rPr>
              <w:t>Power Take-Off description</w:t>
            </w:r>
            <w:r w:rsidR="00F4052A">
              <w:rPr>
                <w:noProof/>
                <w:webHidden/>
              </w:rPr>
              <w:tab/>
            </w:r>
            <w:r w:rsidR="00F4052A">
              <w:rPr>
                <w:noProof/>
                <w:webHidden/>
              </w:rPr>
              <w:fldChar w:fldCharType="begin"/>
            </w:r>
            <w:r w:rsidR="00F4052A">
              <w:rPr>
                <w:noProof/>
                <w:webHidden/>
              </w:rPr>
              <w:instrText xml:space="preserve"> PAGEREF _Toc465956094 \h </w:instrText>
            </w:r>
            <w:r w:rsidR="00F4052A">
              <w:rPr>
                <w:noProof/>
                <w:webHidden/>
              </w:rPr>
            </w:r>
            <w:r w:rsidR="00F4052A">
              <w:rPr>
                <w:noProof/>
                <w:webHidden/>
              </w:rPr>
              <w:fldChar w:fldCharType="separate"/>
            </w:r>
            <w:r w:rsidR="00F4052A">
              <w:rPr>
                <w:noProof/>
                <w:webHidden/>
              </w:rPr>
              <w:t>24</w:t>
            </w:r>
            <w:r w:rsidR="00F4052A">
              <w:rPr>
                <w:noProof/>
                <w:webHidden/>
              </w:rPr>
              <w:fldChar w:fldCharType="end"/>
            </w:r>
          </w:hyperlink>
        </w:p>
        <w:p w14:paraId="589A4AA6" w14:textId="06EDF7C2" w:rsidR="00F4052A" w:rsidRDefault="002215E5">
          <w:pPr>
            <w:pStyle w:val="TOC2"/>
            <w:tabs>
              <w:tab w:val="left" w:pos="880"/>
              <w:tab w:val="right" w:leader="dot" w:pos="9016"/>
            </w:tabs>
            <w:rPr>
              <w:rFonts w:eastAsiaTheme="minorEastAsia"/>
              <w:noProof/>
            </w:rPr>
          </w:pPr>
          <w:hyperlink w:anchor="_Toc465956095" w:history="1">
            <w:r w:rsidR="00F4052A" w:rsidRPr="008E6FEC">
              <w:rPr>
                <w:rStyle w:val="Hyperlink"/>
                <w:noProof/>
              </w:rPr>
              <w:t>4.6</w:t>
            </w:r>
            <w:r w:rsidR="00F4052A">
              <w:rPr>
                <w:rFonts w:eastAsiaTheme="minorEastAsia"/>
                <w:noProof/>
              </w:rPr>
              <w:tab/>
            </w:r>
            <w:r w:rsidR="00F4052A" w:rsidRPr="008E6FEC">
              <w:rPr>
                <w:rStyle w:val="Hyperlink"/>
                <w:noProof/>
              </w:rPr>
              <w:t>Control strategy</w:t>
            </w:r>
            <w:r w:rsidR="00F4052A">
              <w:rPr>
                <w:noProof/>
                <w:webHidden/>
              </w:rPr>
              <w:tab/>
            </w:r>
            <w:r w:rsidR="00F4052A">
              <w:rPr>
                <w:noProof/>
                <w:webHidden/>
              </w:rPr>
              <w:fldChar w:fldCharType="begin"/>
            </w:r>
            <w:r w:rsidR="00F4052A">
              <w:rPr>
                <w:noProof/>
                <w:webHidden/>
              </w:rPr>
              <w:instrText xml:space="preserve"> PAGEREF _Toc465956095 \h </w:instrText>
            </w:r>
            <w:r w:rsidR="00F4052A">
              <w:rPr>
                <w:noProof/>
                <w:webHidden/>
              </w:rPr>
            </w:r>
            <w:r w:rsidR="00F4052A">
              <w:rPr>
                <w:noProof/>
                <w:webHidden/>
              </w:rPr>
              <w:fldChar w:fldCharType="separate"/>
            </w:r>
            <w:r w:rsidR="00F4052A">
              <w:rPr>
                <w:noProof/>
                <w:webHidden/>
              </w:rPr>
              <w:t>26</w:t>
            </w:r>
            <w:r w:rsidR="00F4052A">
              <w:rPr>
                <w:noProof/>
                <w:webHidden/>
              </w:rPr>
              <w:fldChar w:fldCharType="end"/>
            </w:r>
          </w:hyperlink>
        </w:p>
        <w:p w14:paraId="322E9A32" w14:textId="435930B9" w:rsidR="00F4052A" w:rsidRDefault="002215E5">
          <w:pPr>
            <w:pStyle w:val="TOC1"/>
            <w:tabs>
              <w:tab w:val="left" w:pos="440"/>
              <w:tab w:val="right" w:leader="dot" w:pos="9016"/>
            </w:tabs>
            <w:rPr>
              <w:rFonts w:eastAsiaTheme="minorEastAsia"/>
              <w:noProof/>
            </w:rPr>
          </w:pPr>
          <w:hyperlink w:anchor="_Toc465956096" w:history="1">
            <w:r w:rsidR="00F4052A" w:rsidRPr="008E6FEC">
              <w:rPr>
                <w:rStyle w:val="Hyperlink"/>
                <w:noProof/>
              </w:rPr>
              <w:t>5</w:t>
            </w:r>
            <w:r w:rsidR="00F4052A">
              <w:rPr>
                <w:rFonts w:eastAsiaTheme="minorEastAsia"/>
                <w:noProof/>
              </w:rPr>
              <w:tab/>
            </w:r>
            <w:r w:rsidR="00F4052A" w:rsidRPr="008E6FEC">
              <w:rPr>
                <w:rStyle w:val="Hyperlink"/>
                <w:noProof/>
              </w:rPr>
              <w:t>Test Matrix and Schedule</w:t>
            </w:r>
            <w:r w:rsidR="00F4052A">
              <w:rPr>
                <w:noProof/>
                <w:webHidden/>
              </w:rPr>
              <w:tab/>
            </w:r>
            <w:r w:rsidR="00F4052A">
              <w:rPr>
                <w:noProof/>
                <w:webHidden/>
              </w:rPr>
              <w:fldChar w:fldCharType="begin"/>
            </w:r>
            <w:r w:rsidR="00F4052A">
              <w:rPr>
                <w:noProof/>
                <w:webHidden/>
              </w:rPr>
              <w:instrText xml:space="preserve"> PAGEREF _Toc465956096 \h </w:instrText>
            </w:r>
            <w:r w:rsidR="00F4052A">
              <w:rPr>
                <w:noProof/>
                <w:webHidden/>
              </w:rPr>
            </w:r>
            <w:r w:rsidR="00F4052A">
              <w:rPr>
                <w:noProof/>
                <w:webHidden/>
              </w:rPr>
              <w:fldChar w:fldCharType="separate"/>
            </w:r>
            <w:r w:rsidR="00F4052A">
              <w:rPr>
                <w:noProof/>
                <w:webHidden/>
              </w:rPr>
              <w:t>27</w:t>
            </w:r>
            <w:r w:rsidR="00F4052A">
              <w:rPr>
                <w:noProof/>
                <w:webHidden/>
              </w:rPr>
              <w:fldChar w:fldCharType="end"/>
            </w:r>
          </w:hyperlink>
        </w:p>
        <w:p w14:paraId="40DE4C7A" w14:textId="5EF99802" w:rsidR="00F4052A" w:rsidRDefault="002215E5">
          <w:pPr>
            <w:pStyle w:val="TOC2"/>
            <w:tabs>
              <w:tab w:val="left" w:pos="880"/>
              <w:tab w:val="right" w:leader="dot" w:pos="9016"/>
            </w:tabs>
            <w:rPr>
              <w:rFonts w:eastAsiaTheme="minorEastAsia"/>
              <w:noProof/>
            </w:rPr>
          </w:pPr>
          <w:hyperlink w:anchor="_Toc465956097" w:history="1">
            <w:r w:rsidR="00F4052A" w:rsidRPr="008E6FEC">
              <w:rPr>
                <w:rStyle w:val="Hyperlink"/>
                <w:noProof/>
              </w:rPr>
              <w:t>5.1</w:t>
            </w:r>
            <w:r w:rsidR="00F4052A">
              <w:rPr>
                <w:rFonts w:eastAsiaTheme="minorEastAsia"/>
                <w:noProof/>
              </w:rPr>
              <w:tab/>
            </w:r>
            <w:r w:rsidR="00F4052A" w:rsidRPr="008E6FEC">
              <w:rPr>
                <w:rStyle w:val="Hyperlink"/>
                <w:noProof/>
              </w:rPr>
              <w:t>Test matrix</w:t>
            </w:r>
            <w:r w:rsidR="00F4052A">
              <w:rPr>
                <w:noProof/>
                <w:webHidden/>
              </w:rPr>
              <w:tab/>
            </w:r>
            <w:r w:rsidR="00F4052A">
              <w:rPr>
                <w:noProof/>
                <w:webHidden/>
              </w:rPr>
              <w:fldChar w:fldCharType="begin"/>
            </w:r>
            <w:r w:rsidR="00F4052A">
              <w:rPr>
                <w:noProof/>
                <w:webHidden/>
              </w:rPr>
              <w:instrText xml:space="preserve"> PAGEREF _Toc465956097 \h </w:instrText>
            </w:r>
            <w:r w:rsidR="00F4052A">
              <w:rPr>
                <w:noProof/>
                <w:webHidden/>
              </w:rPr>
            </w:r>
            <w:r w:rsidR="00F4052A">
              <w:rPr>
                <w:noProof/>
                <w:webHidden/>
              </w:rPr>
              <w:fldChar w:fldCharType="separate"/>
            </w:r>
            <w:r w:rsidR="00F4052A">
              <w:rPr>
                <w:noProof/>
                <w:webHidden/>
              </w:rPr>
              <w:t>27</w:t>
            </w:r>
            <w:r w:rsidR="00F4052A">
              <w:rPr>
                <w:noProof/>
                <w:webHidden/>
              </w:rPr>
              <w:fldChar w:fldCharType="end"/>
            </w:r>
          </w:hyperlink>
        </w:p>
        <w:p w14:paraId="2B28B5C5" w14:textId="0FB4EF95" w:rsidR="00F4052A" w:rsidRDefault="002215E5">
          <w:pPr>
            <w:pStyle w:val="TOC2"/>
            <w:tabs>
              <w:tab w:val="left" w:pos="880"/>
              <w:tab w:val="right" w:leader="dot" w:pos="9016"/>
            </w:tabs>
            <w:rPr>
              <w:rFonts w:eastAsiaTheme="minorEastAsia"/>
              <w:noProof/>
            </w:rPr>
          </w:pPr>
          <w:hyperlink w:anchor="_Toc465956098" w:history="1">
            <w:r w:rsidR="00F4052A" w:rsidRPr="008E6FEC">
              <w:rPr>
                <w:rStyle w:val="Hyperlink"/>
                <w:noProof/>
              </w:rPr>
              <w:t>5.2</w:t>
            </w:r>
            <w:r w:rsidR="00F4052A">
              <w:rPr>
                <w:rFonts w:eastAsiaTheme="minorEastAsia"/>
                <w:noProof/>
              </w:rPr>
              <w:tab/>
            </w:r>
            <w:r w:rsidR="00F4052A" w:rsidRPr="008E6FEC">
              <w:rPr>
                <w:rStyle w:val="Hyperlink"/>
                <w:noProof/>
              </w:rPr>
              <w:t>Test schedule</w:t>
            </w:r>
            <w:r w:rsidR="00F4052A">
              <w:rPr>
                <w:noProof/>
                <w:webHidden/>
              </w:rPr>
              <w:tab/>
            </w:r>
            <w:r w:rsidR="00F4052A">
              <w:rPr>
                <w:noProof/>
                <w:webHidden/>
              </w:rPr>
              <w:fldChar w:fldCharType="begin"/>
            </w:r>
            <w:r w:rsidR="00F4052A">
              <w:rPr>
                <w:noProof/>
                <w:webHidden/>
              </w:rPr>
              <w:instrText xml:space="preserve"> PAGEREF _Toc465956098 \h </w:instrText>
            </w:r>
            <w:r w:rsidR="00F4052A">
              <w:rPr>
                <w:noProof/>
                <w:webHidden/>
              </w:rPr>
            </w:r>
            <w:r w:rsidR="00F4052A">
              <w:rPr>
                <w:noProof/>
                <w:webHidden/>
              </w:rPr>
              <w:fldChar w:fldCharType="separate"/>
            </w:r>
            <w:r w:rsidR="00F4052A">
              <w:rPr>
                <w:noProof/>
                <w:webHidden/>
              </w:rPr>
              <w:t>27</w:t>
            </w:r>
            <w:r w:rsidR="00F4052A">
              <w:rPr>
                <w:noProof/>
                <w:webHidden/>
              </w:rPr>
              <w:fldChar w:fldCharType="end"/>
            </w:r>
          </w:hyperlink>
        </w:p>
        <w:p w14:paraId="53D20B0D" w14:textId="1C73E6ED" w:rsidR="00F4052A" w:rsidRDefault="002215E5">
          <w:pPr>
            <w:pStyle w:val="TOC1"/>
            <w:tabs>
              <w:tab w:val="left" w:pos="440"/>
              <w:tab w:val="right" w:leader="dot" w:pos="9016"/>
            </w:tabs>
            <w:rPr>
              <w:rFonts w:eastAsiaTheme="minorEastAsia"/>
              <w:noProof/>
            </w:rPr>
          </w:pPr>
          <w:hyperlink w:anchor="_Toc465956099" w:history="1">
            <w:r w:rsidR="00F4052A" w:rsidRPr="008E6FEC">
              <w:rPr>
                <w:rStyle w:val="Hyperlink"/>
                <w:noProof/>
              </w:rPr>
              <w:t>6</w:t>
            </w:r>
            <w:r w:rsidR="00F4052A">
              <w:rPr>
                <w:rFonts w:eastAsiaTheme="minorEastAsia"/>
                <w:noProof/>
              </w:rPr>
              <w:tab/>
            </w:r>
            <w:r w:rsidR="00F4052A" w:rsidRPr="008E6FEC">
              <w:rPr>
                <w:rStyle w:val="Hyperlink"/>
                <w:noProof/>
              </w:rPr>
              <w:t>Experimental Set Up and Methods</w:t>
            </w:r>
            <w:r w:rsidR="00F4052A">
              <w:rPr>
                <w:noProof/>
                <w:webHidden/>
              </w:rPr>
              <w:tab/>
            </w:r>
            <w:r w:rsidR="00F4052A">
              <w:rPr>
                <w:noProof/>
                <w:webHidden/>
              </w:rPr>
              <w:fldChar w:fldCharType="begin"/>
            </w:r>
            <w:r w:rsidR="00F4052A">
              <w:rPr>
                <w:noProof/>
                <w:webHidden/>
              </w:rPr>
              <w:instrText xml:space="preserve"> PAGEREF _Toc465956099 \h </w:instrText>
            </w:r>
            <w:r w:rsidR="00F4052A">
              <w:rPr>
                <w:noProof/>
                <w:webHidden/>
              </w:rPr>
            </w:r>
            <w:r w:rsidR="00F4052A">
              <w:rPr>
                <w:noProof/>
                <w:webHidden/>
              </w:rPr>
              <w:fldChar w:fldCharType="separate"/>
            </w:r>
            <w:r w:rsidR="00F4052A">
              <w:rPr>
                <w:noProof/>
                <w:webHidden/>
              </w:rPr>
              <w:t>29</w:t>
            </w:r>
            <w:r w:rsidR="00F4052A">
              <w:rPr>
                <w:noProof/>
                <w:webHidden/>
              </w:rPr>
              <w:fldChar w:fldCharType="end"/>
            </w:r>
          </w:hyperlink>
        </w:p>
        <w:p w14:paraId="3BFECC50" w14:textId="56DFD225" w:rsidR="00F4052A" w:rsidRDefault="002215E5">
          <w:pPr>
            <w:pStyle w:val="TOC2"/>
            <w:tabs>
              <w:tab w:val="left" w:pos="880"/>
              <w:tab w:val="right" w:leader="dot" w:pos="9016"/>
            </w:tabs>
            <w:rPr>
              <w:rFonts w:eastAsiaTheme="minorEastAsia"/>
              <w:noProof/>
            </w:rPr>
          </w:pPr>
          <w:hyperlink w:anchor="_Toc465956100" w:history="1">
            <w:r w:rsidR="00F4052A" w:rsidRPr="008E6FEC">
              <w:rPr>
                <w:rStyle w:val="Hyperlink"/>
                <w:noProof/>
              </w:rPr>
              <w:t>6.1</w:t>
            </w:r>
            <w:r w:rsidR="00F4052A">
              <w:rPr>
                <w:rFonts w:eastAsiaTheme="minorEastAsia"/>
                <w:noProof/>
              </w:rPr>
              <w:tab/>
            </w:r>
            <w:r w:rsidR="00F4052A" w:rsidRPr="008E6FEC">
              <w:rPr>
                <w:rStyle w:val="Hyperlink"/>
                <w:noProof/>
              </w:rPr>
              <w:t>Mooring</w:t>
            </w:r>
            <w:r w:rsidR="00F4052A">
              <w:rPr>
                <w:noProof/>
                <w:webHidden/>
              </w:rPr>
              <w:tab/>
            </w:r>
            <w:r w:rsidR="00F4052A">
              <w:rPr>
                <w:noProof/>
                <w:webHidden/>
              </w:rPr>
              <w:fldChar w:fldCharType="begin"/>
            </w:r>
            <w:r w:rsidR="00F4052A">
              <w:rPr>
                <w:noProof/>
                <w:webHidden/>
              </w:rPr>
              <w:instrText xml:space="preserve"> PAGEREF _Toc465956100 \h </w:instrText>
            </w:r>
            <w:r w:rsidR="00F4052A">
              <w:rPr>
                <w:noProof/>
                <w:webHidden/>
              </w:rPr>
            </w:r>
            <w:r w:rsidR="00F4052A">
              <w:rPr>
                <w:noProof/>
                <w:webHidden/>
              </w:rPr>
              <w:fldChar w:fldCharType="separate"/>
            </w:r>
            <w:r w:rsidR="00F4052A">
              <w:rPr>
                <w:noProof/>
                <w:webHidden/>
              </w:rPr>
              <w:t>29</w:t>
            </w:r>
            <w:r w:rsidR="00F4052A">
              <w:rPr>
                <w:noProof/>
                <w:webHidden/>
              </w:rPr>
              <w:fldChar w:fldCharType="end"/>
            </w:r>
          </w:hyperlink>
        </w:p>
        <w:p w14:paraId="38F0E3B1" w14:textId="6E604D19" w:rsidR="00F4052A" w:rsidRDefault="002215E5">
          <w:pPr>
            <w:pStyle w:val="TOC2"/>
            <w:tabs>
              <w:tab w:val="left" w:pos="880"/>
              <w:tab w:val="right" w:leader="dot" w:pos="9016"/>
            </w:tabs>
            <w:rPr>
              <w:rFonts w:eastAsiaTheme="minorEastAsia"/>
              <w:noProof/>
            </w:rPr>
          </w:pPr>
          <w:hyperlink w:anchor="_Toc465956101" w:history="1">
            <w:r w:rsidR="00F4052A" w:rsidRPr="008E6FEC">
              <w:rPr>
                <w:rStyle w:val="Hyperlink"/>
                <w:noProof/>
              </w:rPr>
              <w:t>6.2</w:t>
            </w:r>
            <w:r w:rsidR="00F4052A">
              <w:rPr>
                <w:rFonts w:eastAsiaTheme="minorEastAsia"/>
                <w:noProof/>
              </w:rPr>
              <w:tab/>
            </w:r>
            <w:r w:rsidR="00F4052A" w:rsidRPr="008E6FEC">
              <w:rPr>
                <w:rStyle w:val="Hyperlink"/>
                <w:noProof/>
              </w:rPr>
              <w:t>Instrumentation</w:t>
            </w:r>
            <w:r w:rsidR="00F4052A">
              <w:rPr>
                <w:noProof/>
                <w:webHidden/>
              </w:rPr>
              <w:tab/>
            </w:r>
            <w:r w:rsidR="00F4052A">
              <w:rPr>
                <w:noProof/>
                <w:webHidden/>
              </w:rPr>
              <w:fldChar w:fldCharType="begin"/>
            </w:r>
            <w:r w:rsidR="00F4052A">
              <w:rPr>
                <w:noProof/>
                <w:webHidden/>
              </w:rPr>
              <w:instrText xml:space="preserve"> PAGEREF _Toc465956101 \h </w:instrText>
            </w:r>
            <w:r w:rsidR="00F4052A">
              <w:rPr>
                <w:noProof/>
                <w:webHidden/>
              </w:rPr>
            </w:r>
            <w:r w:rsidR="00F4052A">
              <w:rPr>
                <w:noProof/>
                <w:webHidden/>
              </w:rPr>
              <w:fldChar w:fldCharType="separate"/>
            </w:r>
            <w:r w:rsidR="00F4052A">
              <w:rPr>
                <w:noProof/>
                <w:webHidden/>
              </w:rPr>
              <w:t>31</w:t>
            </w:r>
            <w:r w:rsidR="00F4052A">
              <w:rPr>
                <w:noProof/>
                <w:webHidden/>
              </w:rPr>
              <w:fldChar w:fldCharType="end"/>
            </w:r>
          </w:hyperlink>
        </w:p>
        <w:p w14:paraId="0C5BD3D9" w14:textId="1BE3DCB3" w:rsidR="00F4052A" w:rsidRDefault="002215E5">
          <w:pPr>
            <w:pStyle w:val="TOC3"/>
            <w:tabs>
              <w:tab w:val="left" w:pos="1320"/>
              <w:tab w:val="right" w:leader="dot" w:pos="9016"/>
            </w:tabs>
            <w:rPr>
              <w:rFonts w:eastAsiaTheme="minorEastAsia"/>
              <w:noProof/>
            </w:rPr>
          </w:pPr>
          <w:hyperlink w:anchor="_Toc465956102" w:history="1">
            <w:r w:rsidR="00F4052A" w:rsidRPr="008E6FEC">
              <w:rPr>
                <w:rStyle w:val="Hyperlink"/>
                <w:noProof/>
              </w:rPr>
              <w:t>6.2.1</w:t>
            </w:r>
            <w:r w:rsidR="00F4052A">
              <w:rPr>
                <w:rFonts w:eastAsiaTheme="minorEastAsia"/>
                <w:noProof/>
              </w:rPr>
              <w:tab/>
            </w:r>
            <w:r w:rsidR="00F4052A" w:rsidRPr="008E6FEC">
              <w:rPr>
                <w:rStyle w:val="Hyperlink"/>
                <w:noProof/>
              </w:rPr>
              <w:t>PTO instrumentation</w:t>
            </w:r>
            <w:r w:rsidR="00F4052A">
              <w:rPr>
                <w:noProof/>
                <w:webHidden/>
              </w:rPr>
              <w:tab/>
            </w:r>
            <w:r w:rsidR="00F4052A">
              <w:rPr>
                <w:noProof/>
                <w:webHidden/>
              </w:rPr>
              <w:fldChar w:fldCharType="begin"/>
            </w:r>
            <w:r w:rsidR="00F4052A">
              <w:rPr>
                <w:noProof/>
                <w:webHidden/>
              </w:rPr>
              <w:instrText xml:space="preserve"> PAGEREF _Toc465956102 \h </w:instrText>
            </w:r>
            <w:r w:rsidR="00F4052A">
              <w:rPr>
                <w:noProof/>
                <w:webHidden/>
              </w:rPr>
            </w:r>
            <w:r w:rsidR="00F4052A">
              <w:rPr>
                <w:noProof/>
                <w:webHidden/>
              </w:rPr>
              <w:fldChar w:fldCharType="separate"/>
            </w:r>
            <w:r w:rsidR="00F4052A">
              <w:rPr>
                <w:noProof/>
                <w:webHidden/>
              </w:rPr>
              <w:t>32</w:t>
            </w:r>
            <w:r w:rsidR="00F4052A">
              <w:rPr>
                <w:noProof/>
                <w:webHidden/>
              </w:rPr>
              <w:fldChar w:fldCharType="end"/>
            </w:r>
          </w:hyperlink>
        </w:p>
        <w:p w14:paraId="39DAD771" w14:textId="03C80E3F" w:rsidR="00F4052A" w:rsidRDefault="002215E5">
          <w:pPr>
            <w:pStyle w:val="TOC3"/>
            <w:tabs>
              <w:tab w:val="left" w:pos="1320"/>
              <w:tab w:val="right" w:leader="dot" w:pos="9016"/>
            </w:tabs>
            <w:rPr>
              <w:rFonts w:eastAsiaTheme="minorEastAsia"/>
              <w:noProof/>
            </w:rPr>
          </w:pPr>
          <w:hyperlink w:anchor="_Toc465956103" w:history="1">
            <w:r w:rsidR="00F4052A" w:rsidRPr="008E6FEC">
              <w:rPr>
                <w:rStyle w:val="Hyperlink"/>
                <w:noProof/>
              </w:rPr>
              <w:t>6.2.2</w:t>
            </w:r>
            <w:r w:rsidR="00F4052A">
              <w:rPr>
                <w:rFonts w:eastAsiaTheme="minorEastAsia"/>
                <w:noProof/>
              </w:rPr>
              <w:tab/>
            </w:r>
            <w:r w:rsidR="00F4052A" w:rsidRPr="008E6FEC">
              <w:rPr>
                <w:rStyle w:val="Hyperlink"/>
                <w:noProof/>
              </w:rPr>
              <w:t>Mooring instrumentation</w:t>
            </w:r>
            <w:r w:rsidR="00F4052A">
              <w:rPr>
                <w:noProof/>
                <w:webHidden/>
              </w:rPr>
              <w:tab/>
            </w:r>
            <w:r w:rsidR="00F4052A">
              <w:rPr>
                <w:noProof/>
                <w:webHidden/>
              </w:rPr>
              <w:fldChar w:fldCharType="begin"/>
            </w:r>
            <w:r w:rsidR="00F4052A">
              <w:rPr>
                <w:noProof/>
                <w:webHidden/>
              </w:rPr>
              <w:instrText xml:space="preserve"> PAGEREF _Toc465956103 \h </w:instrText>
            </w:r>
            <w:r w:rsidR="00F4052A">
              <w:rPr>
                <w:noProof/>
                <w:webHidden/>
              </w:rPr>
            </w:r>
            <w:r w:rsidR="00F4052A">
              <w:rPr>
                <w:noProof/>
                <w:webHidden/>
              </w:rPr>
              <w:fldChar w:fldCharType="separate"/>
            </w:r>
            <w:r w:rsidR="00F4052A">
              <w:rPr>
                <w:noProof/>
                <w:webHidden/>
              </w:rPr>
              <w:t>32</w:t>
            </w:r>
            <w:r w:rsidR="00F4052A">
              <w:rPr>
                <w:noProof/>
                <w:webHidden/>
              </w:rPr>
              <w:fldChar w:fldCharType="end"/>
            </w:r>
          </w:hyperlink>
        </w:p>
        <w:p w14:paraId="1B87D8F4" w14:textId="6033B59D" w:rsidR="00F4052A" w:rsidRDefault="002215E5">
          <w:pPr>
            <w:pStyle w:val="TOC3"/>
            <w:tabs>
              <w:tab w:val="left" w:pos="1320"/>
              <w:tab w:val="right" w:leader="dot" w:pos="9016"/>
            </w:tabs>
            <w:rPr>
              <w:rFonts w:eastAsiaTheme="minorEastAsia"/>
              <w:noProof/>
            </w:rPr>
          </w:pPr>
          <w:hyperlink w:anchor="_Toc465956104" w:history="1">
            <w:r w:rsidR="00F4052A" w:rsidRPr="008E6FEC">
              <w:rPr>
                <w:rStyle w:val="Hyperlink"/>
                <w:noProof/>
              </w:rPr>
              <w:t>6.2.3</w:t>
            </w:r>
            <w:r w:rsidR="00F4052A">
              <w:rPr>
                <w:rFonts w:eastAsiaTheme="minorEastAsia"/>
                <w:noProof/>
              </w:rPr>
              <w:tab/>
            </w:r>
            <w:r w:rsidR="00F4052A" w:rsidRPr="008E6FEC">
              <w:rPr>
                <w:rStyle w:val="Hyperlink"/>
                <w:noProof/>
              </w:rPr>
              <w:t>Motion tracking instrumentation</w:t>
            </w:r>
            <w:r w:rsidR="00F4052A">
              <w:rPr>
                <w:noProof/>
                <w:webHidden/>
              </w:rPr>
              <w:tab/>
            </w:r>
            <w:r w:rsidR="00F4052A">
              <w:rPr>
                <w:noProof/>
                <w:webHidden/>
              </w:rPr>
              <w:fldChar w:fldCharType="begin"/>
            </w:r>
            <w:r w:rsidR="00F4052A">
              <w:rPr>
                <w:noProof/>
                <w:webHidden/>
              </w:rPr>
              <w:instrText xml:space="preserve"> PAGEREF _Toc465956104 \h </w:instrText>
            </w:r>
            <w:r w:rsidR="00F4052A">
              <w:rPr>
                <w:noProof/>
                <w:webHidden/>
              </w:rPr>
            </w:r>
            <w:r w:rsidR="00F4052A">
              <w:rPr>
                <w:noProof/>
                <w:webHidden/>
              </w:rPr>
              <w:fldChar w:fldCharType="separate"/>
            </w:r>
            <w:r w:rsidR="00F4052A">
              <w:rPr>
                <w:noProof/>
                <w:webHidden/>
              </w:rPr>
              <w:t>32</w:t>
            </w:r>
            <w:r w:rsidR="00F4052A">
              <w:rPr>
                <w:noProof/>
                <w:webHidden/>
              </w:rPr>
              <w:fldChar w:fldCharType="end"/>
            </w:r>
          </w:hyperlink>
        </w:p>
        <w:p w14:paraId="459AC662" w14:textId="697B1352" w:rsidR="00F4052A" w:rsidRDefault="002215E5">
          <w:pPr>
            <w:pStyle w:val="TOC2"/>
            <w:tabs>
              <w:tab w:val="left" w:pos="880"/>
              <w:tab w:val="right" w:leader="dot" w:pos="9016"/>
            </w:tabs>
            <w:rPr>
              <w:rFonts w:eastAsiaTheme="minorEastAsia"/>
              <w:noProof/>
            </w:rPr>
          </w:pPr>
          <w:hyperlink w:anchor="_Toc465956105" w:history="1">
            <w:r w:rsidR="00F4052A" w:rsidRPr="008E6FEC">
              <w:rPr>
                <w:rStyle w:val="Hyperlink"/>
                <w:noProof/>
              </w:rPr>
              <w:t>6.3</w:t>
            </w:r>
            <w:r w:rsidR="00F4052A">
              <w:rPr>
                <w:rFonts w:eastAsiaTheme="minorEastAsia"/>
                <w:noProof/>
              </w:rPr>
              <w:tab/>
            </w:r>
            <w:r w:rsidR="00F4052A" w:rsidRPr="008E6FEC">
              <w:rPr>
                <w:rStyle w:val="Hyperlink"/>
                <w:noProof/>
              </w:rPr>
              <w:t>Deployment</w:t>
            </w:r>
            <w:r w:rsidR="00F4052A">
              <w:rPr>
                <w:noProof/>
                <w:webHidden/>
              </w:rPr>
              <w:tab/>
            </w:r>
            <w:r w:rsidR="00F4052A">
              <w:rPr>
                <w:noProof/>
                <w:webHidden/>
              </w:rPr>
              <w:fldChar w:fldCharType="begin"/>
            </w:r>
            <w:r w:rsidR="00F4052A">
              <w:rPr>
                <w:noProof/>
                <w:webHidden/>
              </w:rPr>
              <w:instrText xml:space="preserve"> PAGEREF _Toc465956105 \h </w:instrText>
            </w:r>
            <w:r w:rsidR="00F4052A">
              <w:rPr>
                <w:noProof/>
                <w:webHidden/>
              </w:rPr>
            </w:r>
            <w:r w:rsidR="00F4052A">
              <w:rPr>
                <w:noProof/>
                <w:webHidden/>
              </w:rPr>
              <w:fldChar w:fldCharType="separate"/>
            </w:r>
            <w:r w:rsidR="00F4052A">
              <w:rPr>
                <w:noProof/>
                <w:webHidden/>
              </w:rPr>
              <w:t>32</w:t>
            </w:r>
            <w:r w:rsidR="00F4052A">
              <w:rPr>
                <w:noProof/>
                <w:webHidden/>
              </w:rPr>
              <w:fldChar w:fldCharType="end"/>
            </w:r>
          </w:hyperlink>
        </w:p>
        <w:p w14:paraId="5DB96ADA" w14:textId="5EA101EF" w:rsidR="00F4052A" w:rsidRDefault="002215E5">
          <w:pPr>
            <w:pStyle w:val="TOC1"/>
            <w:tabs>
              <w:tab w:val="left" w:pos="440"/>
              <w:tab w:val="right" w:leader="dot" w:pos="9016"/>
            </w:tabs>
            <w:rPr>
              <w:rFonts w:eastAsiaTheme="minorEastAsia"/>
              <w:noProof/>
            </w:rPr>
          </w:pPr>
          <w:hyperlink w:anchor="_Toc465956106" w:history="1">
            <w:r w:rsidR="00F4052A" w:rsidRPr="008E6FEC">
              <w:rPr>
                <w:rStyle w:val="Hyperlink"/>
                <w:noProof/>
              </w:rPr>
              <w:t>7</w:t>
            </w:r>
            <w:r w:rsidR="00F4052A">
              <w:rPr>
                <w:rFonts w:eastAsiaTheme="minorEastAsia"/>
                <w:noProof/>
              </w:rPr>
              <w:tab/>
            </w:r>
            <w:r w:rsidR="00F4052A" w:rsidRPr="008E6FEC">
              <w:rPr>
                <w:rStyle w:val="Hyperlink"/>
                <w:noProof/>
              </w:rPr>
              <w:t>Data Processing and Analysis</w:t>
            </w:r>
            <w:r w:rsidR="00F4052A">
              <w:rPr>
                <w:noProof/>
                <w:webHidden/>
              </w:rPr>
              <w:tab/>
            </w:r>
            <w:r w:rsidR="00F4052A">
              <w:rPr>
                <w:noProof/>
                <w:webHidden/>
              </w:rPr>
              <w:fldChar w:fldCharType="begin"/>
            </w:r>
            <w:r w:rsidR="00F4052A">
              <w:rPr>
                <w:noProof/>
                <w:webHidden/>
              </w:rPr>
              <w:instrText xml:space="preserve"> PAGEREF _Toc465956106 \h </w:instrText>
            </w:r>
            <w:r w:rsidR="00F4052A">
              <w:rPr>
                <w:noProof/>
                <w:webHidden/>
              </w:rPr>
            </w:r>
            <w:r w:rsidR="00F4052A">
              <w:rPr>
                <w:noProof/>
                <w:webHidden/>
              </w:rPr>
              <w:fldChar w:fldCharType="separate"/>
            </w:r>
            <w:r w:rsidR="00F4052A">
              <w:rPr>
                <w:noProof/>
                <w:webHidden/>
              </w:rPr>
              <w:t>35</w:t>
            </w:r>
            <w:r w:rsidR="00F4052A">
              <w:rPr>
                <w:noProof/>
                <w:webHidden/>
              </w:rPr>
              <w:fldChar w:fldCharType="end"/>
            </w:r>
          </w:hyperlink>
        </w:p>
        <w:p w14:paraId="2D451173" w14:textId="5561FFF2" w:rsidR="00F4052A" w:rsidRDefault="002215E5">
          <w:pPr>
            <w:pStyle w:val="TOC2"/>
            <w:tabs>
              <w:tab w:val="left" w:pos="880"/>
              <w:tab w:val="right" w:leader="dot" w:pos="9016"/>
            </w:tabs>
            <w:rPr>
              <w:rFonts w:eastAsiaTheme="minorEastAsia"/>
              <w:noProof/>
            </w:rPr>
          </w:pPr>
          <w:hyperlink w:anchor="_Toc465956107" w:history="1">
            <w:r w:rsidR="00F4052A" w:rsidRPr="008E6FEC">
              <w:rPr>
                <w:rStyle w:val="Hyperlink"/>
                <w:noProof/>
              </w:rPr>
              <w:t>7.1</w:t>
            </w:r>
            <w:r w:rsidR="00F4052A">
              <w:rPr>
                <w:rFonts w:eastAsiaTheme="minorEastAsia"/>
                <w:noProof/>
              </w:rPr>
              <w:tab/>
            </w:r>
            <w:r w:rsidR="00F4052A" w:rsidRPr="008E6FEC">
              <w:rPr>
                <w:rStyle w:val="Hyperlink"/>
                <w:noProof/>
              </w:rPr>
              <w:t>Data quality assurance and on-site processing</w:t>
            </w:r>
            <w:r w:rsidR="00F4052A">
              <w:rPr>
                <w:noProof/>
                <w:webHidden/>
              </w:rPr>
              <w:tab/>
            </w:r>
            <w:r w:rsidR="00F4052A">
              <w:rPr>
                <w:noProof/>
                <w:webHidden/>
              </w:rPr>
              <w:fldChar w:fldCharType="begin"/>
            </w:r>
            <w:r w:rsidR="00F4052A">
              <w:rPr>
                <w:noProof/>
                <w:webHidden/>
              </w:rPr>
              <w:instrText xml:space="preserve"> PAGEREF _Toc465956107 \h </w:instrText>
            </w:r>
            <w:r w:rsidR="00F4052A">
              <w:rPr>
                <w:noProof/>
                <w:webHidden/>
              </w:rPr>
            </w:r>
            <w:r w:rsidR="00F4052A">
              <w:rPr>
                <w:noProof/>
                <w:webHidden/>
              </w:rPr>
              <w:fldChar w:fldCharType="separate"/>
            </w:r>
            <w:r w:rsidR="00F4052A">
              <w:rPr>
                <w:noProof/>
                <w:webHidden/>
              </w:rPr>
              <w:t>35</w:t>
            </w:r>
            <w:r w:rsidR="00F4052A">
              <w:rPr>
                <w:noProof/>
                <w:webHidden/>
              </w:rPr>
              <w:fldChar w:fldCharType="end"/>
            </w:r>
          </w:hyperlink>
        </w:p>
        <w:p w14:paraId="4DBB43F7" w14:textId="64EC9452" w:rsidR="00F4052A" w:rsidRDefault="002215E5">
          <w:pPr>
            <w:pStyle w:val="TOC2"/>
            <w:tabs>
              <w:tab w:val="left" w:pos="880"/>
              <w:tab w:val="right" w:leader="dot" w:pos="9016"/>
            </w:tabs>
            <w:rPr>
              <w:rFonts w:eastAsiaTheme="minorEastAsia"/>
              <w:noProof/>
            </w:rPr>
          </w:pPr>
          <w:hyperlink w:anchor="_Toc465956108" w:history="1">
            <w:r w:rsidR="00F4052A" w:rsidRPr="008E6FEC">
              <w:rPr>
                <w:rStyle w:val="Hyperlink"/>
                <w:noProof/>
              </w:rPr>
              <w:t>7.2</w:t>
            </w:r>
            <w:r w:rsidR="00F4052A">
              <w:rPr>
                <w:rFonts w:eastAsiaTheme="minorEastAsia"/>
                <w:noProof/>
              </w:rPr>
              <w:tab/>
            </w:r>
            <w:r w:rsidR="00F4052A" w:rsidRPr="008E6FEC">
              <w:rPr>
                <w:rStyle w:val="Hyperlink"/>
                <w:noProof/>
              </w:rPr>
              <w:t>Data analysis</w:t>
            </w:r>
            <w:r w:rsidR="00F4052A">
              <w:rPr>
                <w:noProof/>
                <w:webHidden/>
              </w:rPr>
              <w:tab/>
            </w:r>
            <w:r w:rsidR="00F4052A">
              <w:rPr>
                <w:noProof/>
                <w:webHidden/>
              </w:rPr>
              <w:fldChar w:fldCharType="begin"/>
            </w:r>
            <w:r w:rsidR="00F4052A">
              <w:rPr>
                <w:noProof/>
                <w:webHidden/>
              </w:rPr>
              <w:instrText xml:space="preserve"> PAGEREF _Toc465956108 \h </w:instrText>
            </w:r>
            <w:r w:rsidR="00F4052A">
              <w:rPr>
                <w:noProof/>
                <w:webHidden/>
              </w:rPr>
            </w:r>
            <w:r w:rsidR="00F4052A">
              <w:rPr>
                <w:noProof/>
                <w:webHidden/>
              </w:rPr>
              <w:fldChar w:fldCharType="separate"/>
            </w:r>
            <w:r w:rsidR="00F4052A">
              <w:rPr>
                <w:noProof/>
                <w:webHidden/>
              </w:rPr>
              <w:t>35</w:t>
            </w:r>
            <w:r w:rsidR="00F4052A">
              <w:rPr>
                <w:noProof/>
                <w:webHidden/>
              </w:rPr>
              <w:fldChar w:fldCharType="end"/>
            </w:r>
          </w:hyperlink>
        </w:p>
        <w:p w14:paraId="242B36BF" w14:textId="39C182E2" w:rsidR="00F4052A" w:rsidRDefault="002215E5">
          <w:pPr>
            <w:pStyle w:val="TOC3"/>
            <w:tabs>
              <w:tab w:val="left" w:pos="1320"/>
              <w:tab w:val="right" w:leader="dot" w:pos="9016"/>
            </w:tabs>
            <w:rPr>
              <w:rFonts w:eastAsiaTheme="minorEastAsia"/>
              <w:noProof/>
            </w:rPr>
          </w:pPr>
          <w:hyperlink w:anchor="_Toc465956109" w:history="1">
            <w:r w:rsidR="00F4052A" w:rsidRPr="008E6FEC">
              <w:rPr>
                <w:rStyle w:val="Hyperlink"/>
                <w:noProof/>
              </w:rPr>
              <w:t>7.2.1</w:t>
            </w:r>
            <w:r w:rsidR="00F4052A">
              <w:rPr>
                <w:rFonts w:eastAsiaTheme="minorEastAsia"/>
                <w:noProof/>
              </w:rPr>
              <w:tab/>
            </w:r>
            <w:r w:rsidR="00F4052A" w:rsidRPr="008E6FEC">
              <w:rPr>
                <w:rStyle w:val="Hyperlink"/>
                <w:noProof/>
              </w:rPr>
              <w:t>“Real Time” Data QA</w:t>
            </w:r>
            <w:r w:rsidR="00F4052A">
              <w:rPr>
                <w:noProof/>
                <w:webHidden/>
              </w:rPr>
              <w:tab/>
            </w:r>
            <w:r w:rsidR="00F4052A">
              <w:rPr>
                <w:noProof/>
                <w:webHidden/>
              </w:rPr>
              <w:fldChar w:fldCharType="begin"/>
            </w:r>
            <w:r w:rsidR="00F4052A">
              <w:rPr>
                <w:noProof/>
                <w:webHidden/>
              </w:rPr>
              <w:instrText xml:space="preserve"> PAGEREF _Toc465956109 \h </w:instrText>
            </w:r>
            <w:r w:rsidR="00F4052A">
              <w:rPr>
                <w:noProof/>
                <w:webHidden/>
              </w:rPr>
            </w:r>
            <w:r w:rsidR="00F4052A">
              <w:rPr>
                <w:noProof/>
                <w:webHidden/>
              </w:rPr>
              <w:fldChar w:fldCharType="separate"/>
            </w:r>
            <w:r w:rsidR="00F4052A">
              <w:rPr>
                <w:noProof/>
                <w:webHidden/>
              </w:rPr>
              <w:t>36</w:t>
            </w:r>
            <w:r w:rsidR="00F4052A">
              <w:rPr>
                <w:noProof/>
                <w:webHidden/>
              </w:rPr>
              <w:fldChar w:fldCharType="end"/>
            </w:r>
          </w:hyperlink>
        </w:p>
        <w:p w14:paraId="28DFF2F6" w14:textId="7090590A" w:rsidR="00F4052A" w:rsidRDefault="002215E5">
          <w:pPr>
            <w:pStyle w:val="TOC3"/>
            <w:tabs>
              <w:tab w:val="left" w:pos="1320"/>
              <w:tab w:val="right" w:leader="dot" w:pos="9016"/>
            </w:tabs>
            <w:rPr>
              <w:rFonts w:eastAsiaTheme="minorEastAsia"/>
              <w:noProof/>
            </w:rPr>
          </w:pPr>
          <w:hyperlink w:anchor="_Toc465956110" w:history="1">
            <w:r w:rsidR="00F4052A" w:rsidRPr="008E6FEC">
              <w:rPr>
                <w:rStyle w:val="Hyperlink"/>
                <w:noProof/>
              </w:rPr>
              <w:t>7.2.2</w:t>
            </w:r>
            <w:r w:rsidR="00F4052A">
              <w:rPr>
                <w:rFonts w:eastAsiaTheme="minorEastAsia"/>
                <w:noProof/>
              </w:rPr>
              <w:tab/>
            </w:r>
            <w:r w:rsidR="00F4052A" w:rsidRPr="008E6FEC">
              <w:rPr>
                <w:rStyle w:val="Hyperlink"/>
                <w:noProof/>
              </w:rPr>
              <w:t>Settling Interval and Time between Test Data QA</w:t>
            </w:r>
            <w:r w:rsidR="00F4052A">
              <w:rPr>
                <w:noProof/>
                <w:webHidden/>
              </w:rPr>
              <w:tab/>
            </w:r>
            <w:r w:rsidR="00F4052A">
              <w:rPr>
                <w:noProof/>
                <w:webHidden/>
              </w:rPr>
              <w:fldChar w:fldCharType="begin"/>
            </w:r>
            <w:r w:rsidR="00F4052A">
              <w:rPr>
                <w:noProof/>
                <w:webHidden/>
              </w:rPr>
              <w:instrText xml:space="preserve"> PAGEREF _Toc465956110 \h </w:instrText>
            </w:r>
            <w:r w:rsidR="00F4052A">
              <w:rPr>
                <w:noProof/>
                <w:webHidden/>
              </w:rPr>
            </w:r>
            <w:r w:rsidR="00F4052A">
              <w:rPr>
                <w:noProof/>
                <w:webHidden/>
              </w:rPr>
              <w:fldChar w:fldCharType="separate"/>
            </w:r>
            <w:r w:rsidR="00F4052A">
              <w:rPr>
                <w:noProof/>
                <w:webHidden/>
              </w:rPr>
              <w:t>36</w:t>
            </w:r>
            <w:r w:rsidR="00F4052A">
              <w:rPr>
                <w:noProof/>
                <w:webHidden/>
              </w:rPr>
              <w:fldChar w:fldCharType="end"/>
            </w:r>
          </w:hyperlink>
        </w:p>
        <w:p w14:paraId="32789C56" w14:textId="36A03F84" w:rsidR="00F4052A" w:rsidRDefault="002215E5">
          <w:pPr>
            <w:pStyle w:val="TOC1"/>
            <w:tabs>
              <w:tab w:val="left" w:pos="440"/>
              <w:tab w:val="right" w:leader="dot" w:pos="9016"/>
            </w:tabs>
            <w:rPr>
              <w:rFonts w:eastAsiaTheme="minorEastAsia"/>
              <w:noProof/>
            </w:rPr>
          </w:pPr>
          <w:hyperlink w:anchor="_Toc465956111" w:history="1">
            <w:r w:rsidR="00F4052A" w:rsidRPr="008E6FEC">
              <w:rPr>
                <w:rStyle w:val="Hyperlink"/>
                <w:noProof/>
              </w:rPr>
              <w:t>8</w:t>
            </w:r>
            <w:r w:rsidR="00F4052A">
              <w:rPr>
                <w:rFonts w:eastAsiaTheme="minorEastAsia"/>
                <w:noProof/>
              </w:rPr>
              <w:tab/>
            </w:r>
            <w:r w:rsidR="00F4052A" w:rsidRPr="008E6FEC">
              <w:rPr>
                <w:rStyle w:val="Hyperlink"/>
                <w:noProof/>
              </w:rPr>
              <w:t>Data Management</w:t>
            </w:r>
            <w:r w:rsidR="00F4052A">
              <w:rPr>
                <w:noProof/>
                <w:webHidden/>
              </w:rPr>
              <w:tab/>
            </w:r>
            <w:r w:rsidR="00F4052A">
              <w:rPr>
                <w:noProof/>
                <w:webHidden/>
              </w:rPr>
              <w:fldChar w:fldCharType="begin"/>
            </w:r>
            <w:r w:rsidR="00F4052A">
              <w:rPr>
                <w:noProof/>
                <w:webHidden/>
              </w:rPr>
              <w:instrText xml:space="preserve"> PAGEREF _Toc465956111 \h </w:instrText>
            </w:r>
            <w:r w:rsidR="00F4052A">
              <w:rPr>
                <w:noProof/>
                <w:webHidden/>
              </w:rPr>
            </w:r>
            <w:r w:rsidR="00F4052A">
              <w:rPr>
                <w:noProof/>
                <w:webHidden/>
              </w:rPr>
              <w:fldChar w:fldCharType="separate"/>
            </w:r>
            <w:r w:rsidR="00F4052A">
              <w:rPr>
                <w:noProof/>
                <w:webHidden/>
              </w:rPr>
              <w:t>39</w:t>
            </w:r>
            <w:r w:rsidR="00F4052A">
              <w:rPr>
                <w:noProof/>
                <w:webHidden/>
              </w:rPr>
              <w:fldChar w:fldCharType="end"/>
            </w:r>
          </w:hyperlink>
        </w:p>
        <w:p w14:paraId="58126855" w14:textId="4562E53C" w:rsidR="00F4052A" w:rsidRDefault="002215E5">
          <w:pPr>
            <w:pStyle w:val="TOC1"/>
            <w:tabs>
              <w:tab w:val="left" w:pos="440"/>
              <w:tab w:val="right" w:leader="dot" w:pos="9016"/>
            </w:tabs>
            <w:rPr>
              <w:rFonts w:eastAsiaTheme="minorEastAsia"/>
              <w:noProof/>
            </w:rPr>
          </w:pPr>
          <w:hyperlink w:anchor="_Toc465956112" w:history="1">
            <w:r w:rsidR="00F4052A" w:rsidRPr="008E6FEC">
              <w:rPr>
                <w:rStyle w:val="Hyperlink"/>
                <w:noProof/>
              </w:rPr>
              <w:t>9</w:t>
            </w:r>
            <w:r w:rsidR="00F4052A">
              <w:rPr>
                <w:rFonts w:eastAsiaTheme="minorEastAsia"/>
                <w:noProof/>
              </w:rPr>
              <w:tab/>
            </w:r>
            <w:r w:rsidR="00F4052A" w:rsidRPr="008E6FEC">
              <w:rPr>
                <w:rStyle w:val="Hyperlink"/>
                <w:noProof/>
              </w:rPr>
              <w:t>References</w:t>
            </w:r>
            <w:r w:rsidR="00F4052A">
              <w:rPr>
                <w:noProof/>
                <w:webHidden/>
              </w:rPr>
              <w:tab/>
            </w:r>
            <w:r w:rsidR="00F4052A">
              <w:rPr>
                <w:noProof/>
                <w:webHidden/>
              </w:rPr>
              <w:fldChar w:fldCharType="begin"/>
            </w:r>
            <w:r w:rsidR="00F4052A">
              <w:rPr>
                <w:noProof/>
                <w:webHidden/>
              </w:rPr>
              <w:instrText xml:space="preserve"> PAGEREF _Toc465956112 \h </w:instrText>
            </w:r>
            <w:r w:rsidR="00F4052A">
              <w:rPr>
                <w:noProof/>
                <w:webHidden/>
              </w:rPr>
            </w:r>
            <w:r w:rsidR="00F4052A">
              <w:rPr>
                <w:noProof/>
                <w:webHidden/>
              </w:rPr>
              <w:fldChar w:fldCharType="separate"/>
            </w:r>
            <w:r w:rsidR="00F4052A">
              <w:rPr>
                <w:noProof/>
                <w:webHidden/>
              </w:rPr>
              <w:t>40</w:t>
            </w:r>
            <w:r w:rsidR="00F4052A">
              <w:rPr>
                <w:noProof/>
                <w:webHidden/>
              </w:rPr>
              <w:fldChar w:fldCharType="end"/>
            </w:r>
          </w:hyperlink>
        </w:p>
        <w:p w14:paraId="55395D98" w14:textId="2C108B7D" w:rsidR="00F4052A" w:rsidRDefault="002215E5">
          <w:pPr>
            <w:pStyle w:val="TOC1"/>
            <w:tabs>
              <w:tab w:val="right" w:leader="dot" w:pos="9016"/>
            </w:tabs>
            <w:rPr>
              <w:rFonts w:eastAsiaTheme="minorEastAsia"/>
              <w:noProof/>
            </w:rPr>
          </w:pPr>
          <w:hyperlink w:anchor="_Toc465956113" w:history="1">
            <w:r w:rsidR="00F4052A" w:rsidRPr="008E6FEC">
              <w:rPr>
                <w:rStyle w:val="Hyperlink"/>
                <w:noProof/>
              </w:rPr>
              <w:t>Appendix A: Device electrical and mechanical drawings</w:t>
            </w:r>
            <w:r w:rsidR="00F4052A">
              <w:rPr>
                <w:noProof/>
                <w:webHidden/>
              </w:rPr>
              <w:tab/>
            </w:r>
            <w:r w:rsidR="00F4052A">
              <w:rPr>
                <w:noProof/>
                <w:webHidden/>
              </w:rPr>
              <w:fldChar w:fldCharType="begin"/>
            </w:r>
            <w:r w:rsidR="00F4052A">
              <w:rPr>
                <w:noProof/>
                <w:webHidden/>
              </w:rPr>
              <w:instrText xml:space="preserve"> PAGEREF _Toc465956113 \h </w:instrText>
            </w:r>
            <w:r w:rsidR="00F4052A">
              <w:rPr>
                <w:noProof/>
                <w:webHidden/>
              </w:rPr>
            </w:r>
            <w:r w:rsidR="00F4052A">
              <w:rPr>
                <w:noProof/>
                <w:webHidden/>
              </w:rPr>
              <w:fldChar w:fldCharType="separate"/>
            </w:r>
            <w:r w:rsidR="00F4052A">
              <w:rPr>
                <w:noProof/>
                <w:webHidden/>
              </w:rPr>
              <w:t>41</w:t>
            </w:r>
            <w:r w:rsidR="00F4052A">
              <w:rPr>
                <w:noProof/>
                <w:webHidden/>
              </w:rPr>
              <w:fldChar w:fldCharType="end"/>
            </w:r>
          </w:hyperlink>
        </w:p>
        <w:p w14:paraId="14C86C75" w14:textId="544E1756" w:rsidR="00F4052A" w:rsidRDefault="002215E5">
          <w:pPr>
            <w:pStyle w:val="TOC1"/>
            <w:tabs>
              <w:tab w:val="right" w:leader="dot" w:pos="9016"/>
            </w:tabs>
            <w:rPr>
              <w:rFonts w:eastAsiaTheme="minorEastAsia"/>
              <w:noProof/>
            </w:rPr>
          </w:pPr>
          <w:hyperlink w:anchor="_Toc465956114" w:history="1">
            <w:r w:rsidR="00F4052A" w:rsidRPr="008E6FEC">
              <w:rPr>
                <w:rStyle w:val="Hyperlink"/>
                <w:noProof/>
              </w:rPr>
              <w:t>Appendix B: PTO calibration results</w:t>
            </w:r>
            <w:r w:rsidR="00F4052A">
              <w:rPr>
                <w:noProof/>
                <w:webHidden/>
              </w:rPr>
              <w:tab/>
            </w:r>
            <w:r w:rsidR="00F4052A">
              <w:rPr>
                <w:noProof/>
                <w:webHidden/>
              </w:rPr>
              <w:fldChar w:fldCharType="begin"/>
            </w:r>
            <w:r w:rsidR="00F4052A">
              <w:rPr>
                <w:noProof/>
                <w:webHidden/>
              </w:rPr>
              <w:instrText xml:space="preserve"> PAGEREF _Toc465956114 \h </w:instrText>
            </w:r>
            <w:r w:rsidR="00F4052A">
              <w:rPr>
                <w:noProof/>
                <w:webHidden/>
              </w:rPr>
            </w:r>
            <w:r w:rsidR="00F4052A">
              <w:rPr>
                <w:noProof/>
                <w:webHidden/>
              </w:rPr>
              <w:fldChar w:fldCharType="separate"/>
            </w:r>
            <w:r w:rsidR="00F4052A">
              <w:rPr>
                <w:noProof/>
                <w:webHidden/>
              </w:rPr>
              <w:t>42</w:t>
            </w:r>
            <w:r w:rsidR="00F4052A">
              <w:rPr>
                <w:noProof/>
                <w:webHidden/>
              </w:rPr>
              <w:fldChar w:fldCharType="end"/>
            </w:r>
          </w:hyperlink>
        </w:p>
        <w:p w14:paraId="67F58EFB" w14:textId="64E28CBA" w:rsidR="00F4052A" w:rsidRDefault="002215E5">
          <w:pPr>
            <w:pStyle w:val="TOC1"/>
            <w:tabs>
              <w:tab w:val="right" w:leader="dot" w:pos="9016"/>
            </w:tabs>
            <w:rPr>
              <w:rFonts w:eastAsiaTheme="minorEastAsia"/>
              <w:noProof/>
            </w:rPr>
          </w:pPr>
          <w:hyperlink w:anchor="_Toc465956115" w:history="1">
            <w:r w:rsidR="00F4052A" w:rsidRPr="008E6FEC">
              <w:rPr>
                <w:rStyle w:val="Hyperlink"/>
                <w:noProof/>
              </w:rPr>
              <w:t>Appendix C: Device Froude scaling</w:t>
            </w:r>
            <w:r w:rsidR="00F4052A">
              <w:rPr>
                <w:noProof/>
                <w:webHidden/>
              </w:rPr>
              <w:tab/>
            </w:r>
            <w:r w:rsidR="00F4052A">
              <w:rPr>
                <w:noProof/>
                <w:webHidden/>
              </w:rPr>
              <w:fldChar w:fldCharType="begin"/>
            </w:r>
            <w:r w:rsidR="00F4052A">
              <w:rPr>
                <w:noProof/>
                <w:webHidden/>
              </w:rPr>
              <w:instrText xml:space="preserve"> PAGEREF _Toc465956115 \h </w:instrText>
            </w:r>
            <w:r w:rsidR="00F4052A">
              <w:rPr>
                <w:noProof/>
                <w:webHidden/>
              </w:rPr>
            </w:r>
            <w:r w:rsidR="00F4052A">
              <w:rPr>
                <w:noProof/>
                <w:webHidden/>
              </w:rPr>
              <w:fldChar w:fldCharType="separate"/>
            </w:r>
            <w:r w:rsidR="00F4052A">
              <w:rPr>
                <w:noProof/>
                <w:webHidden/>
              </w:rPr>
              <w:t>43</w:t>
            </w:r>
            <w:r w:rsidR="00F4052A">
              <w:rPr>
                <w:noProof/>
                <w:webHidden/>
              </w:rPr>
              <w:fldChar w:fldCharType="end"/>
            </w:r>
          </w:hyperlink>
        </w:p>
        <w:p w14:paraId="527B2227" w14:textId="7F546D96" w:rsidR="00F4052A" w:rsidRDefault="002215E5">
          <w:pPr>
            <w:pStyle w:val="TOC1"/>
            <w:tabs>
              <w:tab w:val="right" w:leader="dot" w:pos="9016"/>
            </w:tabs>
            <w:rPr>
              <w:rFonts w:eastAsiaTheme="minorEastAsia"/>
              <w:noProof/>
            </w:rPr>
          </w:pPr>
          <w:hyperlink w:anchor="_Toc465956116" w:history="1">
            <w:r w:rsidR="00F4052A" w:rsidRPr="008E6FEC">
              <w:rPr>
                <w:rStyle w:val="Hyperlink"/>
                <w:noProof/>
              </w:rPr>
              <w:t>Appendix D: Detailed description of control strategy</w:t>
            </w:r>
            <w:r w:rsidR="00F4052A">
              <w:rPr>
                <w:noProof/>
                <w:webHidden/>
              </w:rPr>
              <w:tab/>
            </w:r>
            <w:r w:rsidR="00F4052A">
              <w:rPr>
                <w:noProof/>
                <w:webHidden/>
              </w:rPr>
              <w:fldChar w:fldCharType="begin"/>
            </w:r>
            <w:r w:rsidR="00F4052A">
              <w:rPr>
                <w:noProof/>
                <w:webHidden/>
              </w:rPr>
              <w:instrText xml:space="preserve"> PAGEREF _Toc465956116 \h </w:instrText>
            </w:r>
            <w:r w:rsidR="00F4052A">
              <w:rPr>
                <w:noProof/>
                <w:webHidden/>
              </w:rPr>
            </w:r>
            <w:r w:rsidR="00F4052A">
              <w:rPr>
                <w:noProof/>
                <w:webHidden/>
              </w:rPr>
              <w:fldChar w:fldCharType="separate"/>
            </w:r>
            <w:r w:rsidR="00F4052A">
              <w:rPr>
                <w:noProof/>
                <w:webHidden/>
              </w:rPr>
              <w:t>45</w:t>
            </w:r>
            <w:r w:rsidR="00F4052A">
              <w:rPr>
                <w:noProof/>
                <w:webHidden/>
              </w:rPr>
              <w:fldChar w:fldCharType="end"/>
            </w:r>
          </w:hyperlink>
        </w:p>
        <w:p w14:paraId="58DA0C61" w14:textId="4BC910BA" w:rsidR="00F4052A" w:rsidRDefault="002215E5">
          <w:pPr>
            <w:pStyle w:val="TOC1"/>
            <w:tabs>
              <w:tab w:val="right" w:leader="dot" w:pos="9016"/>
            </w:tabs>
            <w:rPr>
              <w:rFonts w:eastAsiaTheme="minorEastAsia"/>
              <w:noProof/>
            </w:rPr>
          </w:pPr>
          <w:hyperlink w:anchor="_Toc465956117" w:history="1">
            <w:r w:rsidR="00F4052A" w:rsidRPr="008E6FEC">
              <w:rPr>
                <w:rStyle w:val="Hyperlink"/>
                <w:noProof/>
              </w:rPr>
              <w:t>Appendix E: Raw Data Channel list</w:t>
            </w:r>
            <w:r w:rsidR="00F4052A">
              <w:rPr>
                <w:noProof/>
                <w:webHidden/>
              </w:rPr>
              <w:tab/>
            </w:r>
            <w:r w:rsidR="00F4052A">
              <w:rPr>
                <w:noProof/>
                <w:webHidden/>
              </w:rPr>
              <w:fldChar w:fldCharType="begin"/>
            </w:r>
            <w:r w:rsidR="00F4052A">
              <w:rPr>
                <w:noProof/>
                <w:webHidden/>
              </w:rPr>
              <w:instrText xml:space="preserve"> PAGEREF _Toc465956117 \h </w:instrText>
            </w:r>
            <w:r w:rsidR="00F4052A">
              <w:rPr>
                <w:noProof/>
                <w:webHidden/>
              </w:rPr>
            </w:r>
            <w:r w:rsidR="00F4052A">
              <w:rPr>
                <w:noProof/>
                <w:webHidden/>
              </w:rPr>
              <w:fldChar w:fldCharType="separate"/>
            </w:r>
            <w:r w:rsidR="00F4052A">
              <w:rPr>
                <w:noProof/>
                <w:webHidden/>
              </w:rPr>
              <w:t>46</w:t>
            </w:r>
            <w:r w:rsidR="00F4052A">
              <w:rPr>
                <w:noProof/>
                <w:webHidden/>
              </w:rPr>
              <w:fldChar w:fldCharType="end"/>
            </w:r>
          </w:hyperlink>
        </w:p>
        <w:p w14:paraId="4019D9C1" w14:textId="65BD704A" w:rsidR="00F4052A" w:rsidRDefault="002215E5">
          <w:pPr>
            <w:pStyle w:val="TOC1"/>
            <w:tabs>
              <w:tab w:val="right" w:leader="dot" w:pos="9016"/>
            </w:tabs>
            <w:rPr>
              <w:rFonts w:eastAsiaTheme="minorEastAsia"/>
              <w:noProof/>
            </w:rPr>
          </w:pPr>
          <w:hyperlink w:anchor="_Toc465956118" w:history="1">
            <w:r w:rsidR="00F4052A" w:rsidRPr="008E6FEC">
              <w:rPr>
                <w:rStyle w:val="Hyperlink"/>
                <w:noProof/>
              </w:rPr>
              <w:t>Appendix F: Checklists for spot checks, software operation, readiness verification, and “real time” data QA</w:t>
            </w:r>
            <w:r w:rsidR="00F4052A">
              <w:rPr>
                <w:noProof/>
                <w:webHidden/>
              </w:rPr>
              <w:tab/>
            </w:r>
            <w:r w:rsidR="00F4052A">
              <w:rPr>
                <w:noProof/>
                <w:webHidden/>
              </w:rPr>
              <w:fldChar w:fldCharType="begin"/>
            </w:r>
            <w:r w:rsidR="00F4052A">
              <w:rPr>
                <w:noProof/>
                <w:webHidden/>
              </w:rPr>
              <w:instrText xml:space="preserve"> PAGEREF _Toc465956118 \h </w:instrText>
            </w:r>
            <w:r w:rsidR="00F4052A">
              <w:rPr>
                <w:noProof/>
                <w:webHidden/>
              </w:rPr>
            </w:r>
            <w:r w:rsidR="00F4052A">
              <w:rPr>
                <w:noProof/>
                <w:webHidden/>
              </w:rPr>
              <w:fldChar w:fldCharType="separate"/>
            </w:r>
            <w:r w:rsidR="00F4052A">
              <w:rPr>
                <w:noProof/>
                <w:webHidden/>
              </w:rPr>
              <w:t>48</w:t>
            </w:r>
            <w:r w:rsidR="00F4052A">
              <w:rPr>
                <w:noProof/>
                <w:webHidden/>
              </w:rPr>
              <w:fldChar w:fldCharType="end"/>
            </w:r>
          </w:hyperlink>
        </w:p>
        <w:p w14:paraId="3AC385E6" w14:textId="56A2870E" w:rsidR="00F4052A" w:rsidRDefault="002215E5">
          <w:pPr>
            <w:pStyle w:val="TOC2"/>
            <w:tabs>
              <w:tab w:val="right" w:leader="dot" w:pos="9016"/>
            </w:tabs>
            <w:rPr>
              <w:rFonts w:eastAsiaTheme="minorEastAsia"/>
              <w:noProof/>
            </w:rPr>
          </w:pPr>
          <w:hyperlink w:anchor="_Toc465956119" w:history="1">
            <w:r w:rsidR="00F4052A" w:rsidRPr="008E6FEC">
              <w:rPr>
                <w:rStyle w:val="Hyperlink"/>
                <w:noProof/>
              </w:rPr>
              <w:t>Load Cell Spot Checks</w:t>
            </w:r>
            <w:r w:rsidR="00F4052A">
              <w:rPr>
                <w:noProof/>
                <w:webHidden/>
              </w:rPr>
              <w:tab/>
            </w:r>
            <w:r w:rsidR="00F4052A">
              <w:rPr>
                <w:noProof/>
                <w:webHidden/>
              </w:rPr>
              <w:fldChar w:fldCharType="begin"/>
            </w:r>
            <w:r w:rsidR="00F4052A">
              <w:rPr>
                <w:noProof/>
                <w:webHidden/>
              </w:rPr>
              <w:instrText xml:space="preserve"> PAGEREF _Toc465956119 \h </w:instrText>
            </w:r>
            <w:r w:rsidR="00F4052A">
              <w:rPr>
                <w:noProof/>
                <w:webHidden/>
              </w:rPr>
            </w:r>
            <w:r w:rsidR="00F4052A">
              <w:rPr>
                <w:noProof/>
                <w:webHidden/>
              </w:rPr>
              <w:fldChar w:fldCharType="separate"/>
            </w:r>
            <w:r w:rsidR="00F4052A">
              <w:rPr>
                <w:noProof/>
                <w:webHidden/>
              </w:rPr>
              <w:t>48</w:t>
            </w:r>
            <w:r w:rsidR="00F4052A">
              <w:rPr>
                <w:noProof/>
                <w:webHidden/>
              </w:rPr>
              <w:fldChar w:fldCharType="end"/>
            </w:r>
          </w:hyperlink>
        </w:p>
        <w:p w14:paraId="79F498A6" w14:textId="022CD74A" w:rsidR="00F4052A" w:rsidRDefault="002215E5">
          <w:pPr>
            <w:pStyle w:val="TOC2"/>
            <w:tabs>
              <w:tab w:val="right" w:leader="dot" w:pos="9016"/>
            </w:tabs>
            <w:rPr>
              <w:rFonts w:eastAsiaTheme="minorEastAsia"/>
              <w:noProof/>
            </w:rPr>
          </w:pPr>
          <w:hyperlink w:anchor="_Toc465956120" w:history="1">
            <w:r w:rsidR="00F4052A" w:rsidRPr="008E6FEC">
              <w:rPr>
                <w:rStyle w:val="Hyperlink"/>
                <w:noProof/>
              </w:rPr>
              <w:t>Potentiometer Spot Checks</w:t>
            </w:r>
            <w:r w:rsidR="00F4052A">
              <w:rPr>
                <w:noProof/>
                <w:webHidden/>
              </w:rPr>
              <w:tab/>
            </w:r>
            <w:r w:rsidR="00F4052A">
              <w:rPr>
                <w:noProof/>
                <w:webHidden/>
              </w:rPr>
              <w:fldChar w:fldCharType="begin"/>
            </w:r>
            <w:r w:rsidR="00F4052A">
              <w:rPr>
                <w:noProof/>
                <w:webHidden/>
              </w:rPr>
              <w:instrText xml:space="preserve"> PAGEREF _Toc465956120 \h </w:instrText>
            </w:r>
            <w:r w:rsidR="00F4052A">
              <w:rPr>
                <w:noProof/>
                <w:webHidden/>
              </w:rPr>
            </w:r>
            <w:r w:rsidR="00F4052A">
              <w:rPr>
                <w:noProof/>
                <w:webHidden/>
              </w:rPr>
              <w:fldChar w:fldCharType="separate"/>
            </w:r>
            <w:r w:rsidR="00F4052A">
              <w:rPr>
                <w:noProof/>
                <w:webHidden/>
              </w:rPr>
              <w:t>49</w:t>
            </w:r>
            <w:r w:rsidR="00F4052A">
              <w:rPr>
                <w:noProof/>
                <w:webHidden/>
              </w:rPr>
              <w:fldChar w:fldCharType="end"/>
            </w:r>
          </w:hyperlink>
        </w:p>
        <w:p w14:paraId="37911F2D" w14:textId="5130451A" w:rsidR="00F4052A" w:rsidRDefault="002215E5">
          <w:pPr>
            <w:pStyle w:val="TOC1"/>
            <w:tabs>
              <w:tab w:val="right" w:leader="dot" w:pos="9016"/>
            </w:tabs>
            <w:rPr>
              <w:rFonts w:eastAsiaTheme="minorEastAsia"/>
              <w:noProof/>
            </w:rPr>
          </w:pPr>
          <w:hyperlink w:anchor="_Toc465956121" w:history="1">
            <w:r w:rsidR="00F4052A" w:rsidRPr="008E6FEC">
              <w:rPr>
                <w:rStyle w:val="Hyperlink"/>
                <w:noProof/>
              </w:rPr>
              <w:t>Appendix G: Team provided sensors – specifications and calibrations</w:t>
            </w:r>
            <w:r w:rsidR="00F4052A">
              <w:rPr>
                <w:noProof/>
                <w:webHidden/>
              </w:rPr>
              <w:tab/>
            </w:r>
            <w:r w:rsidR="00F4052A">
              <w:rPr>
                <w:noProof/>
                <w:webHidden/>
              </w:rPr>
              <w:fldChar w:fldCharType="begin"/>
            </w:r>
            <w:r w:rsidR="00F4052A">
              <w:rPr>
                <w:noProof/>
                <w:webHidden/>
              </w:rPr>
              <w:instrText xml:space="preserve"> PAGEREF _Toc465956121 \h </w:instrText>
            </w:r>
            <w:r w:rsidR="00F4052A">
              <w:rPr>
                <w:noProof/>
                <w:webHidden/>
              </w:rPr>
            </w:r>
            <w:r w:rsidR="00F4052A">
              <w:rPr>
                <w:noProof/>
                <w:webHidden/>
              </w:rPr>
              <w:fldChar w:fldCharType="separate"/>
            </w:r>
            <w:r w:rsidR="00F4052A">
              <w:rPr>
                <w:noProof/>
                <w:webHidden/>
              </w:rPr>
              <w:t>50</w:t>
            </w:r>
            <w:r w:rsidR="00F4052A">
              <w:rPr>
                <w:noProof/>
                <w:webHidden/>
              </w:rPr>
              <w:fldChar w:fldCharType="end"/>
            </w:r>
          </w:hyperlink>
        </w:p>
        <w:p w14:paraId="5565D963" w14:textId="47428D6A" w:rsidR="00F4052A" w:rsidRDefault="002215E5">
          <w:pPr>
            <w:pStyle w:val="TOC1"/>
            <w:tabs>
              <w:tab w:val="right" w:leader="dot" w:pos="9016"/>
            </w:tabs>
            <w:rPr>
              <w:rFonts w:eastAsiaTheme="minorEastAsia"/>
              <w:noProof/>
            </w:rPr>
          </w:pPr>
          <w:hyperlink w:anchor="_Toc465956122" w:history="1">
            <w:r w:rsidR="00F4052A" w:rsidRPr="008E6FEC">
              <w:rPr>
                <w:rStyle w:val="Hyperlink"/>
                <w:noProof/>
              </w:rPr>
              <w:t>Appendix H: Wave Energy Prize provided sensors – specifications and calibrations</w:t>
            </w:r>
            <w:r w:rsidR="00F4052A">
              <w:rPr>
                <w:noProof/>
                <w:webHidden/>
              </w:rPr>
              <w:tab/>
            </w:r>
            <w:r w:rsidR="00F4052A">
              <w:rPr>
                <w:noProof/>
                <w:webHidden/>
              </w:rPr>
              <w:fldChar w:fldCharType="begin"/>
            </w:r>
            <w:r w:rsidR="00F4052A">
              <w:rPr>
                <w:noProof/>
                <w:webHidden/>
              </w:rPr>
              <w:instrText xml:space="preserve"> PAGEREF _Toc465956122 \h </w:instrText>
            </w:r>
            <w:r w:rsidR="00F4052A">
              <w:rPr>
                <w:noProof/>
                <w:webHidden/>
              </w:rPr>
            </w:r>
            <w:r w:rsidR="00F4052A">
              <w:rPr>
                <w:noProof/>
                <w:webHidden/>
              </w:rPr>
              <w:fldChar w:fldCharType="separate"/>
            </w:r>
            <w:r w:rsidR="00F4052A">
              <w:rPr>
                <w:noProof/>
                <w:webHidden/>
              </w:rPr>
              <w:t>53</w:t>
            </w:r>
            <w:r w:rsidR="00F4052A">
              <w:rPr>
                <w:noProof/>
                <w:webHidden/>
              </w:rPr>
              <w:fldChar w:fldCharType="end"/>
            </w:r>
          </w:hyperlink>
        </w:p>
        <w:p w14:paraId="3F519537" w14:textId="237F66B0" w:rsidR="00F4052A" w:rsidRDefault="002215E5">
          <w:pPr>
            <w:pStyle w:val="TOC1"/>
            <w:tabs>
              <w:tab w:val="right" w:leader="dot" w:pos="9016"/>
            </w:tabs>
            <w:rPr>
              <w:rFonts w:eastAsiaTheme="minorEastAsia"/>
              <w:noProof/>
            </w:rPr>
          </w:pPr>
          <w:hyperlink w:anchor="_Toc465956123" w:history="1">
            <w:r w:rsidR="00F4052A" w:rsidRPr="008E6FEC">
              <w:rPr>
                <w:rStyle w:val="Hyperlink"/>
                <w:noProof/>
              </w:rPr>
              <w:t>Appendix I: Data analysis details</w:t>
            </w:r>
            <w:r w:rsidR="00F4052A">
              <w:rPr>
                <w:noProof/>
                <w:webHidden/>
              </w:rPr>
              <w:tab/>
            </w:r>
            <w:r w:rsidR="00F4052A">
              <w:rPr>
                <w:noProof/>
                <w:webHidden/>
              </w:rPr>
              <w:fldChar w:fldCharType="begin"/>
            </w:r>
            <w:r w:rsidR="00F4052A">
              <w:rPr>
                <w:noProof/>
                <w:webHidden/>
              </w:rPr>
              <w:instrText xml:space="preserve"> PAGEREF _Toc465956123 \h </w:instrText>
            </w:r>
            <w:r w:rsidR="00F4052A">
              <w:rPr>
                <w:noProof/>
                <w:webHidden/>
              </w:rPr>
            </w:r>
            <w:r w:rsidR="00F4052A">
              <w:rPr>
                <w:noProof/>
                <w:webHidden/>
              </w:rPr>
              <w:fldChar w:fldCharType="separate"/>
            </w:r>
            <w:r w:rsidR="00F4052A">
              <w:rPr>
                <w:noProof/>
                <w:webHidden/>
              </w:rPr>
              <w:t>54</w:t>
            </w:r>
            <w:r w:rsidR="00F4052A">
              <w:rPr>
                <w:noProof/>
                <w:webHidden/>
              </w:rPr>
              <w:fldChar w:fldCharType="end"/>
            </w:r>
          </w:hyperlink>
        </w:p>
        <w:p w14:paraId="0AD97B9E" w14:textId="62504B8C" w:rsidR="00523C48" w:rsidRPr="000333E7" w:rsidRDefault="000206FF" w:rsidP="00107339">
          <w:pPr>
            <w:spacing w:line="22" w:lineRule="atLeast"/>
            <w:rPr>
              <w:noProof/>
            </w:rPr>
          </w:pPr>
          <w:r w:rsidRPr="000333E7">
            <w:rPr>
              <w:b/>
              <w:bCs/>
              <w:noProof/>
            </w:rPr>
            <w:fldChar w:fldCharType="end"/>
          </w:r>
        </w:p>
      </w:sdtContent>
    </w:sdt>
    <w:p w14:paraId="67C584BC" w14:textId="77777777" w:rsidR="00AB0635" w:rsidRPr="000333E7" w:rsidRDefault="000206FF" w:rsidP="00107339">
      <w:pPr>
        <w:pStyle w:val="Heading1"/>
        <w:numPr>
          <w:ilvl w:val="0"/>
          <w:numId w:val="0"/>
        </w:numPr>
        <w:spacing w:line="22" w:lineRule="atLeast"/>
      </w:pPr>
      <w:r w:rsidRPr="000333E7">
        <w:br w:type="page"/>
      </w:r>
    </w:p>
    <w:p w14:paraId="5AE6E58C" w14:textId="7F4B38AD" w:rsidR="00AB0635" w:rsidRPr="000333E7" w:rsidRDefault="00AB0635" w:rsidP="00107339">
      <w:pPr>
        <w:pStyle w:val="Heading1"/>
        <w:numPr>
          <w:ilvl w:val="0"/>
          <w:numId w:val="0"/>
        </w:numPr>
        <w:spacing w:line="22" w:lineRule="atLeast"/>
        <w:rPr>
          <w:rStyle w:val="Heading1Char"/>
          <w:b/>
          <w:bCs/>
          <w:smallCaps/>
        </w:rPr>
      </w:pPr>
      <w:bookmarkStart w:id="2" w:name="_Toc465956080"/>
      <w:r w:rsidRPr="000333E7">
        <w:rPr>
          <w:rStyle w:val="Heading1Char"/>
          <w:b/>
          <w:bCs/>
          <w:smallCaps/>
        </w:rPr>
        <w:lastRenderedPageBreak/>
        <w:t>List of Tables</w:t>
      </w:r>
      <w:bookmarkEnd w:id="2"/>
    </w:p>
    <w:p w14:paraId="527E05E0" w14:textId="5F7EACE1" w:rsidR="00F4052A" w:rsidRDefault="00AB0635">
      <w:pPr>
        <w:pStyle w:val="TableofFigures"/>
        <w:tabs>
          <w:tab w:val="right" w:leader="dot" w:pos="9016"/>
        </w:tabs>
        <w:rPr>
          <w:rFonts w:eastAsiaTheme="minorEastAsia"/>
          <w:noProof/>
        </w:rPr>
      </w:pPr>
      <w:r w:rsidRPr="000333E7">
        <w:rPr>
          <w:rFonts w:cs="Times New Roman"/>
        </w:rPr>
        <w:fldChar w:fldCharType="begin"/>
      </w:r>
      <w:r w:rsidRPr="000333E7">
        <w:rPr>
          <w:rFonts w:cs="Times New Roman"/>
        </w:rPr>
        <w:instrText xml:space="preserve"> TOC \h \z \c "Table" </w:instrText>
      </w:r>
      <w:r w:rsidRPr="000333E7">
        <w:rPr>
          <w:rFonts w:cs="Times New Roman"/>
        </w:rPr>
        <w:fldChar w:fldCharType="separate"/>
      </w:r>
      <w:hyperlink w:anchor="_Toc465956124" w:history="1">
        <w:r w:rsidR="00F4052A" w:rsidRPr="00413431">
          <w:rPr>
            <w:rStyle w:val="Hyperlink"/>
            <w:noProof/>
          </w:rPr>
          <w:t xml:space="preserve">Table 1. List of Key Dimensions and Characteristics </w:t>
        </w:r>
        <w:r w:rsidR="00F4052A" w:rsidRPr="00413431">
          <w:rPr>
            <w:rStyle w:val="Hyperlink"/>
            <w:b/>
            <w:noProof/>
          </w:rPr>
          <w:t>[MEASUREMENTS REDACTED]</w:t>
        </w:r>
        <w:r w:rsidR="00F4052A">
          <w:rPr>
            <w:noProof/>
            <w:webHidden/>
          </w:rPr>
          <w:tab/>
        </w:r>
        <w:r w:rsidR="00F4052A">
          <w:rPr>
            <w:noProof/>
            <w:webHidden/>
          </w:rPr>
          <w:fldChar w:fldCharType="begin"/>
        </w:r>
        <w:r w:rsidR="00F4052A">
          <w:rPr>
            <w:noProof/>
            <w:webHidden/>
          </w:rPr>
          <w:instrText xml:space="preserve"> PAGEREF _Toc465956124 \h </w:instrText>
        </w:r>
        <w:r w:rsidR="00F4052A">
          <w:rPr>
            <w:noProof/>
            <w:webHidden/>
          </w:rPr>
        </w:r>
        <w:r w:rsidR="00F4052A">
          <w:rPr>
            <w:noProof/>
            <w:webHidden/>
          </w:rPr>
          <w:fldChar w:fldCharType="separate"/>
        </w:r>
        <w:r w:rsidR="00F4052A">
          <w:rPr>
            <w:noProof/>
            <w:webHidden/>
          </w:rPr>
          <w:t>23</w:t>
        </w:r>
        <w:r w:rsidR="00F4052A">
          <w:rPr>
            <w:noProof/>
            <w:webHidden/>
          </w:rPr>
          <w:fldChar w:fldCharType="end"/>
        </w:r>
      </w:hyperlink>
    </w:p>
    <w:p w14:paraId="47B4485A" w14:textId="7B7A15A8" w:rsidR="00F4052A" w:rsidRDefault="002215E5">
      <w:pPr>
        <w:pStyle w:val="TableofFigures"/>
        <w:tabs>
          <w:tab w:val="right" w:leader="dot" w:pos="9016"/>
        </w:tabs>
        <w:rPr>
          <w:rFonts w:eastAsiaTheme="minorEastAsia"/>
          <w:noProof/>
        </w:rPr>
      </w:pPr>
      <w:hyperlink w:anchor="_Toc465956125" w:history="1">
        <w:r w:rsidR="00F4052A" w:rsidRPr="00413431">
          <w:rPr>
            <w:rStyle w:val="Hyperlink"/>
            <w:noProof/>
          </w:rPr>
          <w:t>Table 2. Test waves</w:t>
        </w:r>
        <w:r w:rsidR="00F4052A">
          <w:rPr>
            <w:noProof/>
            <w:webHidden/>
          </w:rPr>
          <w:tab/>
        </w:r>
        <w:r w:rsidR="00F4052A">
          <w:rPr>
            <w:noProof/>
            <w:webHidden/>
          </w:rPr>
          <w:fldChar w:fldCharType="begin"/>
        </w:r>
        <w:r w:rsidR="00F4052A">
          <w:rPr>
            <w:noProof/>
            <w:webHidden/>
          </w:rPr>
          <w:instrText xml:space="preserve"> PAGEREF _Toc465956125 \h </w:instrText>
        </w:r>
        <w:r w:rsidR="00F4052A">
          <w:rPr>
            <w:noProof/>
            <w:webHidden/>
          </w:rPr>
        </w:r>
        <w:r w:rsidR="00F4052A">
          <w:rPr>
            <w:noProof/>
            <w:webHidden/>
          </w:rPr>
          <w:fldChar w:fldCharType="separate"/>
        </w:r>
        <w:r w:rsidR="00F4052A">
          <w:rPr>
            <w:noProof/>
            <w:webHidden/>
          </w:rPr>
          <w:t>27</w:t>
        </w:r>
        <w:r w:rsidR="00F4052A">
          <w:rPr>
            <w:noProof/>
            <w:webHidden/>
          </w:rPr>
          <w:fldChar w:fldCharType="end"/>
        </w:r>
      </w:hyperlink>
    </w:p>
    <w:p w14:paraId="6A4886B3" w14:textId="3C7001F9" w:rsidR="00F4052A" w:rsidRDefault="002215E5">
      <w:pPr>
        <w:pStyle w:val="TableofFigures"/>
        <w:tabs>
          <w:tab w:val="right" w:leader="dot" w:pos="9016"/>
        </w:tabs>
        <w:rPr>
          <w:rFonts w:eastAsiaTheme="minorEastAsia"/>
          <w:noProof/>
        </w:rPr>
      </w:pPr>
      <w:hyperlink w:anchor="_Toc465956126" w:history="1">
        <w:r w:rsidR="00F4052A" w:rsidRPr="00413431">
          <w:rPr>
            <w:rStyle w:val="Hyperlink"/>
            <w:noProof/>
          </w:rPr>
          <w:t>Table 3. Testing schedule</w:t>
        </w:r>
        <w:r w:rsidR="00F4052A">
          <w:rPr>
            <w:noProof/>
            <w:webHidden/>
          </w:rPr>
          <w:tab/>
        </w:r>
        <w:r w:rsidR="00F4052A">
          <w:rPr>
            <w:noProof/>
            <w:webHidden/>
          </w:rPr>
          <w:fldChar w:fldCharType="begin"/>
        </w:r>
        <w:r w:rsidR="00F4052A">
          <w:rPr>
            <w:noProof/>
            <w:webHidden/>
          </w:rPr>
          <w:instrText xml:space="preserve"> PAGEREF _Toc465956126 \h </w:instrText>
        </w:r>
        <w:r w:rsidR="00F4052A">
          <w:rPr>
            <w:noProof/>
            <w:webHidden/>
          </w:rPr>
        </w:r>
        <w:r w:rsidR="00F4052A">
          <w:rPr>
            <w:noProof/>
            <w:webHidden/>
          </w:rPr>
          <w:fldChar w:fldCharType="separate"/>
        </w:r>
        <w:r w:rsidR="00F4052A">
          <w:rPr>
            <w:noProof/>
            <w:webHidden/>
          </w:rPr>
          <w:t>27</w:t>
        </w:r>
        <w:r w:rsidR="00F4052A">
          <w:rPr>
            <w:noProof/>
            <w:webHidden/>
          </w:rPr>
          <w:fldChar w:fldCharType="end"/>
        </w:r>
      </w:hyperlink>
    </w:p>
    <w:p w14:paraId="7B647157" w14:textId="3711F609" w:rsidR="00F4052A" w:rsidRDefault="002215E5">
      <w:pPr>
        <w:pStyle w:val="TableofFigures"/>
        <w:tabs>
          <w:tab w:val="right" w:leader="dot" w:pos="9016"/>
        </w:tabs>
        <w:rPr>
          <w:rFonts w:eastAsiaTheme="minorEastAsia"/>
          <w:noProof/>
        </w:rPr>
      </w:pPr>
      <w:hyperlink w:anchor="_Toc465956127" w:history="1">
        <w:r w:rsidR="00F4052A" w:rsidRPr="00413431">
          <w:rPr>
            <w:rStyle w:val="Hyperlink"/>
            <w:noProof/>
          </w:rPr>
          <w:t>Table 4. QA Matrix</w:t>
        </w:r>
        <w:r w:rsidR="00F4052A">
          <w:rPr>
            <w:noProof/>
            <w:webHidden/>
          </w:rPr>
          <w:tab/>
        </w:r>
        <w:r w:rsidR="00F4052A">
          <w:rPr>
            <w:noProof/>
            <w:webHidden/>
          </w:rPr>
          <w:fldChar w:fldCharType="begin"/>
        </w:r>
        <w:r w:rsidR="00F4052A">
          <w:rPr>
            <w:noProof/>
            <w:webHidden/>
          </w:rPr>
          <w:instrText xml:space="preserve"> PAGEREF _Toc465956127 \h </w:instrText>
        </w:r>
        <w:r w:rsidR="00F4052A">
          <w:rPr>
            <w:noProof/>
            <w:webHidden/>
          </w:rPr>
        </w:r>
        <w:r w:rsidR="00F4052A">
          <w:rPr>
            <w:noProof/>
            <w:webHidden/>
          </w:rPr>
          <w:fldChar w:fldCharType="separate"/>
        </w:r>
        <w:r w:rsidR="00F4052A">
          <w:rPr>
            <w:noProof/>
            <w:webHidden/>
          </w:rPr>
          <w:t>37</w:t>
        </w:r>
        <w:r w:rsidR="00F4052A">
          <w:rPr>
            <w:noProof/>
            <w:webHidden/>
          </w:rPr>
          <w:fldChar w:fldCharType="end"/>
        </w:r>
      </w:hyperlink>
    </w:p>
    <w:p w14:paraId="575D2185" w14:textId="2EAB2DF8" w:rsidR="00F4052A" w:rsidRDefault="002215E5">
      <w:pPr>
        <w:pStyle w:val="TableofFigures"/>
        <w:tabs>
          <w:tab w:val="right" w:leader="dot" w:pos="9016"/>
        </w:tabs>
        <w:rPr>
          <w:rFonts w:eastAsiaTheme="minorEastAsia"/>
          <w:noProof/>
        </w:rPr>
      </w:pPr>
      <w:hyperlink w:anchor="_Toc465956128" w:history="1">
        <w:r w:rsidR="00F4052A" w:rsidRPr="00413431">
          <w:rPr>
            <w:rStyle w:val="Hyperlink"/>
            <w:noProof/>
          </w:rPr>
          <w:t>Table 5. Spot Check - Load Cell PTO1 (PTO1_LC)</w:t>
        </w:r>
        <w:r w:rsidR="00F4052A">
          <w:rPr>
            <w:noProof/>
            <w:webHidden/>
          </w:rPr>
          <w:tab/>
        </w:r>
        <w:r w:rsidR="00F4052A">
          <w:rPr>
            <w:noProof/>
            <w:webHidden/>
          </w:rPr>
          <w:fldChar w:fldCharType="begin"/>
        </w:r>
        <w:r w:rsidR="00F4052A">
          <w:rPr>
            <w:noProof/>
            <w:webHidden/>
          </w:rPr>
          <w:instrText xml:space="preserve"> PAGEREF _Toc465956128 \h </w:instrText>
        </w:r>
        <w:r w:rsidR="00F4052A">
          <w:rPr>
            <w:noProof/>
            <w:webHidden/>
          </w:rPr>
        </w:r>
        <w:r w:rsidR="00F4052A">
          <w:rPr>
            <w:noProof/>
            <w:webHidden/>
          </w:rPr>
          <w:fldChar w:fldCharType="separate"/>
        </w:r>
        <w:r w:rsidR="00F4052A">
          <w:rPr>
            <w:noProof/>
            <w:webHidden/>
          </w:rPr>
          <w:t>49</w:t>
        </w:r>
        <w:r w:rsidR="00F4052A">
          <w:rPr>
            <w:noProof/>
            <w:webHidden/>
          </w:rPr>
          <w:fldChar w:fldCharType="end"/>
        </w:r>
      </w:hyperlink>
    </w:p>
    <w:p w14:paraId="2ADBE287" w14:textId="1FE1C218" w:rsidR="00F4052A" w:rsidRDefault="002215E5">
      <w:pPr>
        <w:pStyle w:val="TableofFigures"/>
        <w:tabs>
          <w:tab w:val="right" w:leader="dot" w:pos="9016"/>
        </w:tabs>
        <w:rPr>
          <w:rFonts w:eastAsiaTheme="minorEastAsia"/>
          <w:noProof/>
        </w:rPr>
      </w:pPr>
      <w:hyperlink w:anchor="_Toc465956129" w:history="1">
        <w:r w:rsidR="00F4052A" w:rsidRPr="00413431">
          <w:rPr>
            <w:rStyle w:val="Hyperlink"/>
            <w:noProof/>
          </w:rPr>
          <w:t>Table 6. Spot Check - Rotary Potentiometer PTO1 (PTO1_Disp)</w:t>
        </w:r>
        <w:r w:rsidR="00F4052A">
          <w:rPr>
            <w:noProof/>
            <w:webHidden/>
          </w:rPr>
          <w:tab/>
        </w:r>
        <w:r w:rsidR="00F4052A">
          <w:rPr>
            <w:noProof/>
            <w:webHidden/>
          </w:rPr>
          <w:fldChar w:fldCharType="begin"/>
        </w:r>
        <w:r w:rsidR="00F4052A">
          <w:rPr>
            <w:noProof/>
            <w:webHidden/>
          </w:rPr>
          <w:instrText xml:space="preserve"> PAGEREF _Toc465956129 \h </w:instrText>
        </w:r>
        <w:r w:rsidR="00F4052A">
          <w:rPr>
            <w:noProof/>
            <w:webHidden/>
          </w:rPr>
        </w:r>
        <w:r w:rsidR="00F4052A">
          <w:rPr>
            <w:noProof/>
            <w:webHidden/>
          </w:rPr>
          <w:fldChar w:fldCharType="separate"/>
        </w:r>
        <w:r w:rsidR="00F4052A">
          <w:rPr>
            <w:noProof/>
            <w:webHidden/>
          </w:rPr>
          <w:t>49</w:t>
        </w:r>
        <w:r w:rsidR="00F4052A">
          <w:rPr>
            <w:noProof/>
            <w:webHidden/>
          </w:rPr>
          <w:fldChar w:fldCharType="end"/>
        </w:r>
      </w:hyperlink>
    </w:p>
    <w:p w14:paraId="48299BCF" w14:textId="1AA1F699" w:rsidR="00AB0635" w:rsidRPr="000333E7" w:rsidRDefault="00AB0635" w:rsidP="00107339">
      <w:pPr>
        <w:spacing w:line="22" w:lineRule="atLeast"/>
        <w:rPr>
          <w:rFonts w:cs="Times New Roman"/>
        </w:rPr>
      </w:pPr>
      <w:r w:rsidRPr="000333E7">
        <w:rPr>
          <w:rFonts w:cs="Times New Roman"/>
        </w:rPr>
        <w:fldChar w:fldCharType="end"/>
      </w:r>
    </w:p>
    <w:p w14:paraId="06914C21" w14:textId="77777777" w:rsidR="00AB0635" w:rsidRPr="000333E7" w:rsidRDefault="00AB0635" w:rsidP="00107339">
      <w:pPr>
        <w:spacing w:after="160" w:line="22" w:lineRule="atLeast"/>
        <w:rPr>
          <w:rFonts w:cs="Times New Roman"/>
        </w:rPr>
      </w:pPr>
      <w:r w:rsidRPr="000333E7">
        <w:rPr>
          <w:rFonts w:cs="Times New Roman"/>
        </w:rPr>
        <w:br w:type="page"/>
      </w:r>
    </w:p>
    <w:p w14:paraId="03CA34F2" w14:textId="4D2F6E96" w:rsidR="00AB0635" w:rsidRPr="000333E7" w:rsidRDefault="00AB0635" w:rsidP="00107339">
      <w:pPr>
        <w:pStyle w:val="Heading1"/>
        <w:numPr>
          <w:ilvl w:val="0"/>
          <w:numId w:val="0"/>
        </w:numPr>
        <w:spacing w:line="22" w:lineRule="atLeast"/>
        <w:rPr>
          <w:rStyle w:val="Heading1Char"/>
          <w:b/>
          <w:bCs/>
          <w:smallCaps/>
        </w:rPr>
      </w:pPr>
      <w:bookmarkStart w:id="3" w:name="_Toc465956081"/>
      <w:r w:rsidRPr="000333E7">
        <w:rPr>
          <w:rStyle w:val="Heading1Char"/>
          <w:b/>
          <w:bCs/>
          <w:smallCaps/>
        </w:rPr>
        <w:lastRenderedPageBreak/>
        <w:t>List of Figures</w:t>
      </w:r>
      <w:bookmarkEnd w:id="3"/>
    </w:p>
    <w:p w14:paraId="57DBDE7D" w14:textId="71D1DCCB" w:rsidR="00F4052A" w:rsidRDefault="00AB0635">
      <w:pPr>
        <w:pStyle w:val="TableofFigures"/>
        <w:tabs>
          <w:tab w:val="right" w:leader="dot" w:pos="9016"/>
        </w:tabs>
        <w:rPr>
          <w:rFonts w:eastAsiaTheme="minorEastAsia"/>
          <w:noProof/>
        </w:rPr>
      </w:pPr>
      <w:r w:rsidRPr="000333E7">
        <w:rPr>
          <w:rFonts w:cs="Times New Roman"/>
        </w:rPr>
        <w:fldChar w:fldCharType="begin"/>
      </w:r>
      <w:r w:rsidRPr="000333E7">
        <w:rPr>
          <w:rFonts w:cs="Times New Roman"/>
        </w:rPr>
        <w:instrText xml:space="preserve"> TOC \h \z \c "Figure" </w:instrText>
      </w:r>
      <w:r w:rsidRPr="000333E7">
        <w:rPr>
          <w:rFonts w:cs="Times New Roman"/>
        </w:rPr>
        <w:fldChar w:fldCharType="separate"/>
      </w:r>
      <w:hyperlink w:anchor="_Toc465956130" w:history="1">
        <w:r w:rsidR="00F4052A" w:rsidRPr="00D10201">
          <w:rPr>
            <w:rStyle w:val="Hyperlink"/>
            <w:noProof/>
          </w:rPr>
          <w:t>Figure 1. General Schematic of bridge and MASK basin.</w:t>
        </w:r>
        <w:r w:rsidR="00F4052A">
          <w:rPr>
            <w:noProof/>
            <w:webHidden/>
          </w:rPr>
          <w:tab/>
        </w:r>
        <w:r w:rsidR="00F4052A">
          <w:rPr>
            <w:noProof/>
            <w:webHidden/>
          </w:rPr>
          <w:fldChar w:fldCharType="begin"/>
        </w:r>
        <w:r w:rsidR="00F4052A">
          <w:rPr>
            <w:noProof/>
            <w:webHidden/>
          </w:rPr>
          <w:instrText xml:space="preserve"> PAGEREF _Toc465956130 \h </w:instrText>
        </w:r>
        <w:r w:rsidR="00F4052A">
          <w:rPr>
            <w:noProof/>
            <w:webHidden/>
          </w:rPr>
        </w:r>
        <w:r w:rsidR="00F4052A">
          <w:rPr>
            <w:noProof/>
            <w:webHidden/>
          </w:rPr>
          <w:fldChar w:fldCharType="separate"/>
        </w:r>
        <w:r w:rsidR="00F4052A">
          <w:rPr>
            <w:noProof/>
            <w:webHidden/>
          </w:rPr>
          <w:t>11</w:t>
        </w:r>
        <w:r w:rsidR="00F4052A">
          <w:rPr>
            <w:noProof/>
            <w:webHidden/>
          </w:rPr>
          <w:fldChar w:fldCharType="end"/>
        </w:r>
      </w:hyperlink>
    </w:p>
    <w:p w14:paraId="28F35434" w14:textId="0EF10A4A" w:rsidR="00F4052A" w:rsidRDefault="002215E5">
      <w:pPr>
        <w:pStyle w:val="TableofFigures"/>
        <w:tabs>
          <w:tab w:val="right" w:leader="dot" w:pos="9016"/>
        </w:tabs>
        <w:rPr>
          <w:rFonts w:eastAsiaTheme="minorEastAsia"/>
          <w:noProof/>
        </w:rPr>
      </w:pPr>
      <w:hyperlink w:anchor="_Toc465956131" w:history="1">
        <w:r w:rsidR="00F4052A" w:rsidRPr="00D10201">
          <w:rPr>
            <w:rStyle w:val="Hyperlink"/>
            <w:noProof/>
          </w:rPr>
          <w:t>Figure 2. General view of new segmented wavemaker in MASK Wavemaking Facility. Paddles are highlighted in red and the control cabinets are highlighted in bright blue.</w:t>
        </w:r>
        <w:r w:rsidR="00F4052A">
          <w:rPr>
            <w:noProof/>
            <w:webHidden/>
          </w:rPr>
          <w:tab/>
        </w:r>
        <w:r w:rsidR="00F4052A">
          <w:rPr>
            <w:noProof/>
            <w:webHidden/>
          </w:rPr>
          <w:fldChar w:fldCharType="begin"/>
        </w:r>
        <w:r w:rsidR="00F4052A">
          <w:rPr>
            <w:noProof/>
            <w:webHidden/>
          </w:rPr>
          <w:instrText xml:space="preserve"> PAGEREF _Toc465956131 \h </w:instrText>
        </w:r>
        <w:r w:rsidR="00F4052A">
          <w:rPr>
            <w:noProof/>
            <w:webHidden/>
          </w:rPr>
        </w:r>
        <w:r w:rsidR="00F4052A">
          <w:rPr>
            <w:noProof/>
            <w:webHidden/>
          </w:rPr>
          <w:fldChar w:fldCharType="separate"/>
        </w:r>
        <w:r w:rsidR="00F4052A">
          <w:rPr>
            <w:noProof/>
            <w:webHidden/>
          </w:rPr>
          <w:t>12</w:t>
        </w:r>
        <w:r w:rsidR="00F4052A">
          <w:rPr>
            <w:noProof/>
            <w:webHidden/>
          </w:rPr>
          <w:fldChar w:fldCharType="end"/>
        </w:r>
      </w:hyperlink>
    </w:p>
    <w:p w14:paraId="19F20CDC" w14:textId="32CECE0B" w:rsidR="00F4052A" w:rsidRDefault="002215E5">
      <w:pPr>
        <w:pStyle w:val="TableofFigures"/>
        <w:tabs>
          <w:tab w:val="right" w:leader="dot" w:pos="9016"/>
        </w:tabs>
        <w:rPr>
          <w:rFonts w:eastAsiaTheme="minorEastAsia"/>
          <w:noProof/>
        </w:rPr>
      </w:pPr>
      <w:hyperlink w:anchor="_Toc465956132" w:history="1">
        <w:r w:rsidR="00F4052A" w:rsidRPr="00D10201">
          <w:rPr>
            <w:rStyle w:val="Hyperlink"/>
            <w:noProof/>
          </w:rPr>
          <w:t>Figure 3. MASK carriage shown below the bridge at the center of the bridge.</w:t>
        </w:r>
        <w:r w:rsidR="00F4052A">
          <w:rPr>
            <w:noProof/>
            <w:webHidden/>
          </w:rPr>
          <w:tab/>
        </w:r>
        <w:r w:rsidR="00F4052A">
          <w:rPr>
            <w:noProof/>
            <w:webHidden/>
          </w:rPr>
          <w:fldChar w:fldCharType="begin"/>
        </w:r>
        <w:r w:rsidR="00F4052A">
          <w:rPr>
            <w:noProof/>
            <w:webHidden/>
          </w:rPr>
          <w:instrText xml:space="preserve"> PAGEREF _Toc465956132 \h </w:instrText>
        </w:r>
        <w:r w:rsidR="00F4052A">
          <w:rPr>
            <w:noProof/>
            <w:webHidden/>
          </w:rPr>
        </w:r>
        <w:r w:rsidR="00F4052A">
          <w:rPr>
            <w:noProof/>
            <w:webHidden/>
          </w:rPr>
          <w:fldChar w:fldCharType="separate"/>
        </w:r>
        <w:r w:rsidR="00F4052A">
          <w:rPr>
            <w:noProof/>
            <w:webHidden/>
          </w:rPr>
          <w:t>12</w:t>
        </w:r>
        <w:r w:rsidR="00F4052A">
          <w:rPr>
            <w:noProof/>
            <w:webHidden/>
          </w:rPr>
          <w:fldChar w:fldCharType="end"/>
        </w:r>
      </w:hyperlink>
    </w:p>
    <w:p w14:paraId="75E40FB6" w14:textId="02F90298" w:rsidR="00F4052A" w:rsidRDefault="002215E5">
      <w:pPr>
        <w:pStyle w:val="TableofFigures"/>
        <w:tabs>
          <w:tab w:val="right" w:leader="dot" w:pos="9016"/>
        </w:tabs>
        <w:rPr>
          <w:rFonts w:eastAsiaTheme="minorEastAsia"/>
          <w:noProof/>
        </w:rPr>
      </w:pPr>
      <w:hyperlink w:anchor="_Toc465956133" w:history="1">
        <w:r w:rsidR="00F4052A" w:rsidRPr="00D10201">
          <w:rPr>
            <w:rStyle w:val="Hyperlink"/>
            <w:noProof/>
          </w:rPr>
          <w:t>Figure 4. General wavemaker characteristics and design</w:t>
        </w:r>
        <w:r w:rsidR="00F4052A">
          <w:rPr>
            <w:noProof/>
            <w:webHidden/>
          </w:rPr>
          <w:tab/>
        </w:r>
        <w:r w:rsidR="00F4052A">
          <w:rPr>
            <w:noProof/>
            <w:webHidden/>
          </w:rPr>
          <w:fldChar w:fldCharType="begin"/>
        </w:r>
        <w:r w:rsidR="00F4052A">
          <w:rPr>
            <w:noProof/>
            <w:webHidden/>
          </w:rPr>
          <w:instrText xml:space="preserve"> PAGEREF _Toc465956133 \h </w:instrText>
        </w:r>
        <w:r w:rsidR="00F4052A">
          <w:rPr>
            <w:noProof/>
            <w:webHidden/>
          </w:rPr>
        </w:r>
        <w:r w:rsidR="00F4052A">
          <w:rPr>
            <w:noProof/>
            <w:webHidden/>
          </w:rPr>
          <w:fldChar w:fldCharType="separate"/>
        </w:r>
        <w:r w:rsidR="00F4052A">
          <w:rPr>
            <w:noProof/>
            <w:webHidden/>
          </w:rPr>
          <w:t>13</w:t>
        </w:r>
        <w:r w:rsidR="00F4052A">
          <w:rPr>
            <w:noProof/>
            <w:webHidden/>
          </w:rPr>
          <w:fldChar w:fldCharType="end"/>
        </w:r>
      </w:hyperlink>
    </w:p>
    <w:p w14:paraId="493BB75F" w14:textId="6B92F2EF" w:rsidR="00F4052A" w:rsidRDefault="002215E5">
      <w:pPr>
        <w:pStyle w:val="TableofFigures"/>
        <w:tabs>
          <w:tab w:val="right" w:leader="dot" w:pos="9016"/>
        </w:tabs>
        <w:rPr>
          <w:rFonts w:eastAsiaTheme="minorEastAsia"/>
          <w:noProof/>
        </w:rPr>
      </w:pPr>
      <w:hyperlink w:anchor="_Toc465956134" w:history="1">
        <w:r w:rsidR="00F4052A" w:rsidRPr="00D10201">
          <w:rPr>
            <w:rStyle w:val="Hyperlink"/>
            <w:noProof/>
          </w:rPr>
          <w:t>Figure 5. MASK reference orientation, note that the orientation here is different than that in Figures 1 and 3.</w:t>
        </w:r>
        <w:r w:rsidR="00F4052A">
          <w:rPr>
            <w:noProof/>
            <w:webHidden/>
          </w:rPr>
          <w:tab/>
        </w:r>
        <w:r w:rsidR="00F4052A">
          <w:rPr>
            <w:noProof/>
            <w:webHidden/>
          </w:rPr>
          <w:fldChar w:fldCharType="begin"/>
        </w:r>
        <w:r w:rsidR="00F4052A">
          <w:rPr>
            <w:noProof/>
            <w:webHidden/>
          </w:rPr>
          <w:instrText xml:space="preserve"> PAGEREF _Toc465956134 \h </w:instrText>
        </w:r>
        <w:r w:rsidR="00F4052A">
          <w:rPr>
            <w:noProof/>
            <w:webHidden/>
          </w:rPr>
        </w:r>
        <w:r w:rsidR="00F4052A">
          <w:rPr>
            <w:noProof/>
            <w:webHidden/>
          </w:rPr>
          <w:fldChar w:fldCharType="separate"/>
        </w:r>
        <w:r w:rsidR="00F4052A">
          <w:rPr>
            <w:noProof/>
            <w:webHidden/>
          </w:rPr>
          <w:t>14</w:t>
        </w:r>
        <w:r w:rsidR="00F4052A">
          <w:rPr>
            <w:noProof/>
            <w:webHidden/>
          </w:rPr>
          <w:fldChar w:fldCharType="end"/>
        </w:r>
      </w:hyperlink>
    </w:p>
    <w:p w14:paraId="12F693E7" w14:textId="2069FFBF" w:rsidR="00F4052A" w:rsidRDefault="002215E5">
      <w:pPr>
        <w:pStyle w:val="TableofFigures"/>
        <w:tabs>
          <w:tab w:val="right" w:leader="dot" w:pos="9016"/>
        </w:tabs>
        <w:rPr>
          <w:rFonts w:eastAsiaTheme="minorEastAsia"/>
          <w:noProof/>
        </w:rPr>
      </w:pPr>
      <w:hyperlink w:anchor="_Toc465956135" w:history="1">
        <w:r w:rsidR="00F4052A" w:rsidRPr="00D10201">
          <w:rPr>
            <w:rStyle w:val="Hyperlink"/>
            <w:noProof/>
          </w:rPr>
          <w:t>Figure 6: Harvest full scale, 6 sail configuration with support frame, sails and buoyancy tanks shown</w:t>
        </w:r>
        <w:r w:rsidR="00F4052A">
          <w:rPr>
            <w:noProof/>
            <w:webHidden/>
          </w:rPr>
          <w:tab/>
        </w:r>
        <w:r w:rsidR="00F4052A">
          <w:rPr>
            <w:noProof/>
            <w:webHidden/>
          </w:rPr>
          <w:fldChar w:fldCharType="begin"/>
        </w:r>
        <w:r w:rsidR="00F4052A">
          <w:rPr>
            <w:noProof/>
            <w:webHidden/>
          </w:rPr>
          <w:instrText xml:space="preserve"> PAGEREF _Toc465956135 \h </w:instrText>
        </w:r>
        <w:r w:rsidR="00F4052A">
          <w:rPr>
            <w:noProof/>
            <w:webHidden/>
          </w:rPr>
        </w:r>
        <w:r w:rsidR="00F4052A">
          <w:rPr>
            <w:noProof/>
            <w:webHidden/>
          </w:rPr>
          <w:fldChar w:fldCharType="separate"/>
        </w:r>
        <w:r w:rsidR="00F4052A">
          <w:rPr>
            <w:noProof/>
            <w:webHidden/>
          </w:rPr>
          <w:t>15</w:t>
        </w:r>
        <w:r w:rsidR="00F4052A">
          <w:rPr>
            <w:noProof/>
            <w:webHidden/>
          </w:rPr>
          <w:fldChar w:fldCharType="end"/>
        </w:r>
      </w:hyperlink>
    </w:p>
    <w:p w14:paraId="1894B6F9" w14:textId="070A6D05" w:rsidR="00F4052A" w:rsidRDefault="002215E5">
      <w:pPr>
        <w:pStyle w:val="TableofFigures"/>
        <w:tabs>
          <w:tab w:val="right" w:leader="dot" w:pos="9016"/>
        </w:tabs>
        <w:rPr>
          <w:rFonts w:eastAsiaTheme="minorEastAsia"/>
          <w:noProof/>
        </w:rPr>
      </w:pPr>
      <w:hyperlink w:anchor="_Toc465956136" w:history="1">
        <w:r w:rsidR="00F4052A" w:rsidRPr="00D10201">
          <w:rPr>
            <w:rStyle w:val="Hyperlink"/>
            <w:noProof/>
          </w:rPr>
          <w:t>Figure 7:  CAD Model of 1:20 Scale Device</w:t>
        </w:r>
        <w:r w:rsidR="00F4052A">
          <w:rPr>
            <w:noProof/>
            <w:webHidden/>
          </w:rPr>
          <w:tab/>
        </w:r>
        <w:r w:rsidR="00F4052A">
          <w:rPr>
            <w:noProof/>
            <w:webHidden/>
          </w:rPr>
          <w:fldChar w:fldCharType="begin"/>
        </w:r>
        <w:r w:rsidR="00F4052A">
          <w:rPr>
            <w:noProof/>
            <w:webHidden/>
          </w:rPr>
          <w:instrText xml:space="preserve"> PAGEREF _Toc465956136 \h </w:instrText>
        </w:r>
        <w:r w:rsidR="00F4052A">
          <w:rPr>
            <w:noProof/>
            <w:webHidden/>
          </w:rPr>
        </w:r>
        <w:r w:rsidR="00F4052A">
          <w:rPr>
            <w:noProof/>
            <w:webHidden/>
          </w:rPr>
          <w:fldChar w:fldCharType="separate"/>
        </w:r>
        <w:r w:rsidR="00F4052A">
          <w:rPr>
            <w:noProof/>
            <w:webHidden/>
          </w:rPr>
          <w:t>16</w:t>
        </w:r>
        <w:r w:rsidR="00F4052A">
          <w:rPr>
            <w:noProof/>
            <w:webHidden/>
          </w:rPr>
          <w:fldChar w:fldCharType="end"/>
        </w:r>
      </w:hyperlink>
    </w:p>
    <w:p w14:paraId="1C3C2ED3" w14:textId="49B41408" w:rsidR="00F4052A" w:rsidRDefault="002215E5">
      <w:pPr>
        <w:pStyle w:val="TableofFigures"/>
        <w:tabs>
          <w:tab w:val="right" w:leader="dot" w:pos="9016"/>
        </w:tabs>
        <w:rPr>
          <w:rFonts w:eastAsiaTheme="minorEastAsia"/>
          <w:noProof/>
        </w:rPr>
      </w:pPr>
      <w:hyperlink w:anchor="_Toc465956137" w:history="1">
        <w:r w:rsidR="00F4052A" w:rsidRPr="00D10201">
          <w:rPr>
            <w:rStyle w:val="Hyperlink"/>
            <w:noProof/>
          </w:rPr>
          <w:t>Figure 8:  Four sail, 1:20 scale assembly deployed June 12th at University of Iowa for pretesting/optimization</w:t>
        </w:r>
        <w:r w:rsidR="00F4052A">
          <w:rPr>
            <w:noProof/>
            <w:webHidden/>
          </w:rPr>
          <w:tab/>
        </w:r>
        <w:r w:rsidR="00F4052A">
          <w:rPr>
            <w:noProof/>
            <w:webHidden/>
          </w:rPr>
          <w:fldChar w:fldCharType="begin"/>
        </w:r>
        <w:r w:rsidR="00F4052A">
          <w:rPr>
            <w:noProof/>
            <w:webHidden/>
          </w:rPr>
          <w:instrText xml:space="preserve"> PAGEREF _Toc465956137 \h </w:instrText>
        </w:r>
        <w:r w:rsidR="00F4052A">
          <w:rPr>
            <w:noProof/>
            <w:webHidden/>
          </w:rPr>
        </w:r>
        <w:r w:rsidR="00F4052A">
          <w:rPr>
            <w:noProof/>
            <w:webHidden/>
          </w:rPr>
          <w:fldChar w:fldCharType="separate"/>
        </w:r>
        <w:r w:rsidR="00F4052A">
          <w:rPr>
            <w:noProof/>
            <w:webHidden/>
          </w:rPr>
          <w:t>17</w:t>
        </w:r>
        <w:r w:rsidR="00F4052A">
          <w:rPr>
            <w:noProof/>
            <w:webHidden/>
          </w:rPr>
          <w:fldChar w:fldCharType="end"/>
        </w:r>
      </w:hyperlink>
    </w:p>
    <w:p w14:paraId="4BDD0940" w14:textId="6955DA4D" w:rsidR="00F4052A" w:rsidRDefault="002215E5">
      <w:pPr>
        <w:pStyle w:val="TableofFigures"/>
        <w:tabs>
          <w:tab w:val="right" w:leader="dot" w:pos="9016"/>
        </w:tabs>
        <w:rPr>
          <w:rFonts w:eastAsiaTheme="minorEastAsia"/>
          <w:noProof/>
        </w:rPr>
      </w:pPr>
      <w:hyperlink w:anchor="_Toc465956138" w:history="1">
        <w:r w:rsidR="00F4052A" w:rsidRPr="00D10201">
          <w:rPr>
            <w:rStyle w:val="Hyperlink"/>
            <w:noProof/>
          </w:rPr>
          <w:t>Figure 9:  Dimensional Check of Sail, 1:20th Scale Experimental Model Versus 1:20th Scale CAD</w:t>
        </w:r>
        <w:r w:rsidR="00F4052A">
          <w:rPr>
            <w:noProof/>
            <w:webHidden/>
          </w:rPr>
          <w:tab/>
        </w:r>
        <w:r w:rsidR="00F4052A">
          <w:rPr>
            <w:noProof/>
            <w:webHidden/>
          </w:rPr>
          <w:fldChar w:fldCharType="begin"/>
        </w:r>
        <w:r w:rsidR="00F4052A">
          <w:rPr>
            <w:noProof/>
            <w:webHidden/>
          </w:rPr>
          <w:instrText xml:space="preserve"> PAGEREF _Toc465956138 \h </w:instrText>
        </w:r>
        <w:r w:rsidR="00F4052A">
          <w:rPr>
            <w:noProof/>
            <w:webHidden/>
          </w:rPr>
        </w:r>
        <w:r w:rsidR="00F4052A">
          <w:rPr>
            <w:noProof/>
            <w:webHidden/>
          </w:rPr>
          <w:fldChar w:fldCharType="separate"/>
        </w:r>
        <w:r w:rsidR="00F4052A">
          <w:rPr>
            <w:noProof/>
            <w:webHidden/>
          </w:rPr>
          <w:t>21</w:t>
        </w:r>
        <w:r w:rsidR="00F4052A">
          <w:rPr>
            <w:noProof/>
            <w:webHidden/>
          </w:rPr>
          <w:fldChar w:fldCharType="end"/>
        </w:r>
      </w:hyperlink>
    </w:p>
    <w:p w14:paraId="79B8C9B8" w14:textId="3E508C10" w:rsidR="00F4052A" w:rsidRDefault="002215E5">
      <w:pPr>
        <w:pStyle w:val="TableofFigures"/>
        <w:tabs>
          <w:tab w:val="right" w:leader="dot" w:pos="9016"/>
        </w:tabs>
        <w:rPr>
          <w:rFonts w:eastAsiaTheme="minorEastAsia"/>
          <w:noProof/>
        </w:rPr>
      </w:pPr>
      <w:hyperlink w:anchor="_Toc465956139" w:history="1">
        <w:r w:rsidR="00F4052A" w:rsidRPr="00D10201">
          <w:rPr>
            <w:rStyle w:val="Hyperlink"/>
            <w:noProof/>
          </w:rPr>
          <w:t>Figure 10:  Screenshot from CAD 3-D Model Calculation of Characteristic Properties</w:t>
        </w:r>
        <w:r w:rsidR="00F4052A">
          <w:rPr>
            <w:noProof/>
            <w:webHidden/>
          </w:rPr>
          <w:tab/>
        </w:r>
        <w:r w:rsidR="00F4052A">
          <w:rPr>
            <w:noProof/>
            <w:webHidden/>
          </w:rPr>
          <w:fldChar w:fldCharType="begin"/>
        </w:r>
        <w:r w:rsidR="00F4052A">
          <w:rPr>
            <w:noProof/>
            <w:webHidden/>
          </w:rPr>
          <w:instrText xml:space="preserve"> PAGEREF _Toc465956139 \h </w:instrText>
        </w:r>
        <w:r w:rsidR="00F4052A">
          <w:rPr>
            <w:noProof/>
            <w:webHidden/>
          </w:rPr>
        </w:r>
        <w:r w:rsidR="00F4052A">
          <w:rPr>
            <w:noProof/>
            <w:webHidden/>
          </w:rPr>
          <w:fldChar w:fldCharType="separate"/>
        </w:r>
        <w:r w:rsidR="00F4052A">
          <w:rPr>
            <w:noProof/>
            <w:webHidden/>
          </w:rPr>
          <w:t>22</w:t>
        </w:r>
        <w:r w:rsidR="00F4052A">
          <w:rPr>
            <w:noProof/>
            <w:webHidden/>
          </w:rPr>
          <w:fldChar w:fldCharType="end"/>
        </w:r>
      </w:hyperlink>
    </w:p>
    <w:p w14:paraId="411F8025" w14:textId="294DB494" w:rsidR="00F4052A" w:rsidRDefault="002215E5">
      <w:pPr>
        <w:pStyle w:val="TableofFigures"/>
        <w:tabs>
          <w:tab w:val="right" w:leader="dot" w:pos="9016"/>
        </w:tabs>
        <w:rPr>
          <w:rFonts w:eastAsiaTheme="minorEastAsia"/>
          <w:noProof/>
        </w:rPr>
      </w:pPr>
      <w:hyperlink w:anchor="_Toc465956140" w:history="1">
        <w:r w:rsidR="00F4052A" w:rsidRPr="00D10201">
          <w:rPr>
            <w:rStyle w:val="Hyperlink"/>
            <w:noProof/>
          </w:rPr>
          <w:t>Figure 11:  Power Take Off Subassembly Components</w:t>
        </w:r>
        <w:r w:rsidR="00F4052A">
          <w:rPr>
            <w:noProof/>
            <w:webHidden/>
          </w:rPr>
          <w:tab/>
        </w:r>
        <w:r w:rsidR="00F4052A">
          <w:rPr>
            <w:noProof/>
            <w:webHidden/>
          </w:rPr>
          <w:fldChar w:fldCharType="begin"/>
        </w:r>
        <w:r w:rsidR="00F4052A">
          <w:rPr>
            <w:noProof/>
            <w:webHidden/>
          </w:rPr>
          <w:instrText xml:space="preserve"> PAGEREF _Toc465956140 \h </w:instrText>
        </w:r>
        <w:r w:rsidR="00F4052A">
          <w:rPr>
            <w:noProof/>
            <w:webHidden/>
          </w:rPr>
        </w:r>
        <w:r w:rsidR="00F4052A">
          <w:rPr>
            <w:noProof/>
            <w:webHidden/>
          </w:rPr>
          <w:fldChar w:fldCharType="separate"/>
        </w:r>
        <w:r w:rsidR="00F4052A">
          <w:rPr>
            <w:noProof/>
            <w:webHidden/>
          </w:rPr>
          <w:t>25</w:t>
        </w:r>
        <w:r w:rsidR="00F4052A">
          <w:rPr>
            <w:noProof/>
            <w:webHidden/>
          </w:rPr>
          <w:fldChar w:fldCharType="end"/>
        </w:r>
      </w:hyperlink>
    </w:p>
    <w:p w14:paraId="7083DF49" w14:textId="62E98383" w:rsidR="00F4052A" w:rsidRDefault="002215E5">
      <w:pPr>
        <w:pStyle w:val="TableofFigures"/>
        <w:tabs>
          <w:tab w:val="right" w:leader="dot" w:pos="9016"/>
        </w:tabs>
        <w:rPr>
          <w:rFonts w:eastAsiaTheme="minorEastAsia"/>
          <w:noProof/>
        </w:rPr>
      </w:pPr>
      <w:hyperlink w:anchor="_Toc465956141" w:history="1">
        <w:r w:rsidR="00F4052A" w:rsidRPr="00D10201">
          <w:rPr>
            <w:rStyle w:val="Hyperlink"/>
            <w:noProof/>
          </w:rPr>
          <w:t>Figure 12: Photograph of PTO subassembly for 1:20 scale model</w:t>
        </w:r>
        <w:r w:rsidR="00F4052A">
          <w:rPr>
            <w:noProof/>
            <w:webHidden/>
          </w:rPr>
          <w:tab/>
        </w:r>
        <w:r w:rsidR="00F4052A">
          <w:rPr>
            <w:noProof/>
            <w:webHidden/>
          </w:rPr>
          <w:fldChar w:fldCharType="begin"/>
        </w:r>
        <w:r w:rsidR="00F4052A">
          <w:rPr>
            <w:noProof/>
            <w:webHidden/>
          </w:rPr>
          <w:instrText xml:space="preserve"> PAGEREF _Toc465956141 \h </w:instrText>
        </w:r>
        <w:r w:rsidR="00F4052A">
          <w:rPr>
            <w:noProof/>
            <w:webHidden/>
          </w:rPr>
        </w:r>
        <w:r w:rsidR="00F4052A">
          <w:rPr>
            <w:noProof/>
            <w:webHidden/>
          </w:rPr>
          <w:fldChar w:fldCharType="separate"/>
        </w:r>
        <w:r w:rsidR="00F4052A">
          <w:rPr>
            <w:noProof/>
            <w:webHidden/>
          </w:rPr>
          <w:t>25</w:t>
        </w:r>
        <w:r w:rsidR="00F4052A">
          <w:rPr>
            <w:noProof/>
            <w:webHidden/>
          </w:rPr>
          <w:fldChar w:fldCharType="end"/>
        </w:r>
      </w:hyperlink>
    </w:p>
    <w:p w14:paraId="0E19D72D" w14:textId="12BDA9B5" w:rsidR="00F4052A" w:rsidRDefault="002215E5">
      <w:pPr>
        <w:pStyle w:val="TableofFigures"/>
        <w:tabs>
          <w:tab w:val="right" w:leader="dot" w:pos="9016"/>
        </w:tabs>
        <w:rPr>
          <w:rFonts w:eastAsiaTheme="minorEastAsia"/>
          <w:noProof/>
        </w:rPr>
      </w:pPr>
      <w:hyperlink w:anchor="_Toc465956142" w:history="1">
        <w:r w:rsidR="00F4052A" w:rsidRPr="00D10201">
          <w:rPr>
            <w:rStyle w:val="Hyperlink"/>
            <w:noProof/>
          </w:rPr>
          <w:t>Figure 13:  Carderock supplied anchoring arrangement (4 were supplied)</w:t>
        </w:r>
        <w:r w:rsidR="00F4052A">
          <w:rPr>
            <w:noProof/>
            <w:webHidden/>
          </w:rPr>
          <w:tab/>
        </w:r>
        <w:r w:rsidR="00F4052A">
          <w:rPr>
            <w:noProof/>
            <w:webHidden/>
          </w:rPr>
          <w:fldChar w:fldCharType="begin"/>
        </w:r>
        <w:r w:rsidR="00F4052A">
          <w:rPr>
            <w:noProof/>
            <w:webHidden/>
          </w:rPr>
          <w:instrText xml:space="preserve"> PAGEREF _Toc465956142 \h </w:instrText>
        </w:r>
        <w:r w:rsidR="00F4052A">
          <w:rPr>
            <w:noProof/>
            <w:webHidden/>
          </w:rPr>
        </w:r>
        <w:r w:rsidR="00F4052A">
          <w:rPr>
            <w:noProof/>
            <w:webHidden/>
          </w:rPr>
          <w:fldChar w:fldCharType="separate"/>
        </w:r>
        <w:r w:rsidR="00F4052A">
          <w:rPr>
            <w:noProof/>
            <w:webHidden/>
          </w:rPr>
          <w:t>29</w:t>
        </w:r>
        <w:r w:rsidR="00F4052A">
          <w:rPr>
            <w:noProof/>
            <w:webHidden/>
          </w:rPr>
          <w:fldChar w:fldCharType="end"/>
        </w:r>
      </w:hyperlink>
    </w:p>
    <w:p w14:paraId="1060A34E" w14:textId="3921B70B" w:rsidR="00F4052A" w:rsidRDefault="002215E5">
      <w:pPr>
        <w:pStyle w:val="TableofFigures"/>
        <w:tabs>
          <w:tab w:val="right" w:leader="dot" w:pos="9016"/>
        </w:tabs>
        <w:rPr>
          <w:rFonts w:eastAsiaTheme="minorEastAsia"/>
          <w:noProof/>
        </w:rPr>
      </w:pPr>
      <w:hyperlink w:anchor="_Toc465956143" w:history="1">
        <w:r w:rsidR="00F4052A" w:rsidRPr="00D10201">
          <w:rPr>
            <w:rStyle w:val="Hyperlink"/>
            <w:noProof/>
          </w:rPr>
          <w:t>Figure 14: In-transit and Operational Taut Line Tensioning Arrangement</w:t>
        </w:r>
        <w:r w:rsidR="00F4052A">
          <w:rPr>
            <w:noProof/>
            <w:webHidden/>
          </w:rPr>
          <w:tab/>
        </w:r>
        <w:r w:rsidR="00F4052A">
          <w:rPr>
            <w:noProof/>
            <w:webHidden/>
          </w:rPr>
          <w:fldChar w:fldCharType="begin"/>
        </w:r>
        <w:r w:rsidR="00F4052A">
          <w:rPr>
            <w:noProof/>
            <w:webHidden/>
          </w:rPr>
          <w:instrText xml:space="preserve"> PAGEREF _Toc465956143 \h </w:instrText>
        </w:r>
        <w:r w:rsidR="00F4052A">
          <w:rPr>
            <w:noProof/>
            <w:webHidden/>
          </w:rPr>
        </w:r>
        <w:r w:rsidR="00F4052A">
          <w:rPr>
            <w:noProof/>
            <w:webHidden/>
          </w:rPr>
          <w:fldChar w:fldCharType="separate"/>
        </w:r>
        <w:r w:rsidR="00F4052A">
          <w:rPr>
            <w:noProof/>
            <w:webHidden/>
          </w:rPr>
          <w:t>30</w:t>
        </w:r>
        <w:r w:rsidR="00F4052A">
          <w:rPr>
            <w:noProof/>
            <w:webHidden/>
          </w:rPr>
          <w:fldChar w:fldCharType="end"/>
        </w:r>
      </w:hyperlink>
    </w:p>
    <w:p w14:paraId="6665A586" w14:textId="5FEB1C32" w:rsidR="00F4052A" w:rsidRDefault="002215E5">
      <w:pPr>
        <w:pStyle w:val="TableofFigures"/>
        <w:tabs>
          <w:tab w:val="right" w:leader="dot" w:pos="9016"/>
        </w:tabs>
        <w:rPr>
          <w:rFonts w:eastAsiaTheme="minorEastAsia"/>
          <w:noProof/>
        </w:rPr>
      </w:pPr>
      <w:hyperlink w:anchor="_Toc465956144" w:history="1">
        <w:r w:rsidR="00F4052A" w:rsidRPr="00D10201">
          <w:rPr>
            <w:rStyle w:val="Hyperlink"/>
            <w:noProof/>
          </w:rPr>
          <w:t>Figure 15:  Model scale mooring line arrangement and anchor locations, elevation and plan, with dimensions in mm.</w:t>
        </w:r>
        <w:r w:rsidR="00F4052A">
          <w:rPr>
            <w:noProof/>
            <w:webHidden/>
          </w:rPr>
          <w:tab/>
        </w:r>
        <w:r w:rsidR="00F4052A">
          <w:rPr>
            <w:noProof/>
            <w:webHidden/>
          </w:rPr>
          <w:fldChar w:fldCharType="begin"/>
        </w:r>
        <w:r w:rsidR="00F4052A">
          <w:rPr>
            <w:noProof/>
            <w:webHidden/>
          </w:rPr>
          <w:instrText xml:space="preserve"> PAGEREF _Toc465956144 \h </w:instrText>
        </w:r>
        <w:r w:rsidR="00F4052A">
          <w:rPr>
            <w:noProof/>
            <w:webHidden/>
          </w:rPr>
        </w:r>
        <w:r w:rsidR="00F4052A">
          <w:rPr>
            <w:noProof/>
            <w:webHidden/>
          </w:rPr>
          <w:fldChar w:fldCharType="separate"/>
        </w:r>
        <w:r w:rsidR="00F4052A">
          <w:rPr>
            <w:noProof/>
            <w:webHidden/>
          </w:rPr>
          <w:t>31</w:t>
        </w:r>
        <w:r w:rsidR="00F4052A">
          <w:rPr>
            <w:noProof/>
            <w:webHidden/>
          </w:rPr>
          <w:fldChar w:fldCharType="end"/>
        </w:r>
      </w:hyperlink>
    </w:p>
    <w:p w14:paraId="648BFCBD" w14:textId="76973F90" w:rsidR="00F4052A" w:rsidRDefault="002215E5">
      <w:pPr>
        <w:pStyle w:val="TableofFigures"/>
        <w:tabs>
          <w:tab w:val="right" w:leader="dot" w:pos="9016"/>
        </w:tabs>
        <w:rPr>
          <w:rFonts w:eastAsiaTheme="minorEastAsia"/>
          <w:noProof/>
        </w:rPr>
      </w:pPr>
      <w:hyperlink w:anchor="_Toc465956145" w:history="1">
        <w:r w:rsidR="00F4052A" w:rsidRPr="00D10201">
          <w:rPr>
            <w:rStyle w:val="Hyperlink"/>
            <w:noProof/>
          </w:rPr>
          <w:t>Figure 16:  Deployment of 1:20 scale device using Harvest provided special attachments at the University of Iowa.</w:t>
        </w:r>
        <w:r w:rsidR="00F4052A">
          <w:rPr>
            <w:noProof/>
            <w:webHidden/>
          </w:rPr>
          <w:tab/>
        </w:r>
        <w:r w:rsidR="00F4052A">
          <w:rPr>
            <w:noProof/>
            <w:webHidden/>
          </w:rPr>
          <w:fldChar w:fldCharType="begin"/>
        </w:r>
        <w:r w:rsidR="00F4052A">
          <w:rPr>
            <w:noProof/>
            <w:webHidden/>
          </w:rPr>
          <w:instrText xml:space="preserve"> PAGEREF _Toc465956145 \h </w:instrText>
        </w:r>
        <w:r w:rsidR="00F4052A">
          <w:rPr>
            <w:noProof/>
            <w:webHidden/>
          </w:rPr>
        </w:r>
        <w:r w:rsidR="00F4052A">
          <w:rPr>
            <w:noProof/>
            <w:webHidden/>
          </w:rPr>
          <w:fldChar w:fldCharType="separate"/>
        </w:r>
        <w:r w:rsidR="00F4052A">
          <w:rPr>
            <w:noProof/>
            <w:webHidden/>
          </w:rPr>
          <w:t>33</w:t>
        </w:r>
        <w:r w:rsidR="00F4052A">
          <w:rPr>
            <w:noProof/>
            <w:webHidden/>
          </w:rPr>
          <w:fldChar w:fldCharType="end"/>
        </w:r>
      </w:hyperlink>
    </w:p>
    <w:p w14:paraId="696BD08D" w14:textId="27A99B43" w:rsidR="00F4052A" w:rsidRDefault="002215E5">
      <w:pPr>
        <w:pStyle w:val="TableofFigures"/>
        <w:tabs>
          <w:tab w:val="right" w:leader="dot" w:pos="9016"/>
        </w:tabs>
        <w:rPr>
          <w:rFonts w:eastAsiaTheme="minorEastAsia"/>
          <w:noProof/>
        </w:rPr>
      </w:pPr>
      <w:hyperlink w:anchor="_Toc465956146" w:history="1">
        <w:r w:rsidR="00F4052A" w:rsidRPr="00D10201">
          <w:rPr>
            <w:rStyle w:val="Hyperlink"/>
            <w:noProof/>
          </w:rPr>
          <w:t>Figure 17: 1:20th Scale, 4-Sail Device Floating at the University of Iowa</w:t>
        </w:r>
        <w:r w:rsidR="00F4052A">
          <w:rPr>
            <w:noProof/>
            <w:webHidden/>
          </w:rPr>
          <w:tab/>
        </w:r>
        <w:r w:rsidR="00F4052A">
          <w:rPr>
            <w:noProof/>
            <w:webHidden/>
          </w:rPr>
          <w:fldChar w:fldCharType="begin"/>
        </w:r>
        <w:r w:rsidR="00F4052A">
          <w:rPr>
            <w:noProof/>
            <w:webHidden/>
          </w:rPr>
          <w:instrText xml:space="preserve"> PAGEREF _Toc465956146 \h </w:instrText>
        </w:r>
        <w:r w:rsidR="00F4052A">
          <w:rPr>
            <w:noProof/>
            <w:webHidden/>
          </w:rPr>
        </w:r>
        <w:r w:rsidR="00F4052A">
          <w:rPr>
            <w:noProof/>
            <w:webHidden/>
          </w:rPr>
          <w:fldChar w:fldCharType="separate"/>
        </w:r>
        <w:r w:rsidR="00F4052A">
          <w:rPr>
            <w:noProof/>
            <w:webHidden/>
          </w:rPr>
          <w:t>34</w:t>
        </w:r>
        <w:r w:rsidR="00F4052A">
          <w:rPr>
            <w:noProof/>
            <w:webHidden/>
          </w:rPr>
          <w:fldChar w:fldCharType="end"/>
        </w:r>
      </w:hyperlink>
    </w:p>
    <w:p w14:paraId="682C8EA8" w14:textId="57C4F63C" w:rsidR="00F4052A" w:rsidRDefault="002215E5">
      <w:pPr>
        <w:pStyle w:val="TableofFigures"/>
        <w:tabs>
          <w:tab w:val="right" w:leader="dot" w:pos="9016"/>
        </w:tabs>
        <w:rPr>
          <w:rFonts w:eastAsiaTheme="minorEastAsia"/>
          <w:noProof/>
        </w:rPr>
      </w:pPr>
      <w:hyperlink w:anchor="_Toc465956147" w:history="1">
        <w:r w:rsidR="00F4052A" w:rsidRPr="00D10201">
          <w:rPr>
            <w:rStyle w:val="Hyperlink"/>
            <w:noProof/>
          </w:rPr>
          <w:t>Figure 18. Data flow and processing steps</w:t>
        </w:r>
        <w:r w:rsidR="00F4052A">
          <w:rPr>
            <w:noProof/>
            <w:webHidden/>
          </w:rPr>
          <w:tab/>
        </w:r>
        <w:r w:rsidR="00F4052A">
          <w:rPr>
            <w:noProof/>
            <w:webHidden/>
          </w:rPr>
          <w:fldChar w:fldCharType="begin"/>
        </w:r>
        <w:r w:rsidR="00F4052A">
          <w:rPr>
            <w:noProof/>
            <w:webHidden/>
          </w:rPr>
          <w:instrText xml:space="preserve"> PAGEREF _Toc465956147 \h </w:instrText>
        </w:r>
        <w:r w:rsidR="00F4052A">
          <w:rPr>
            <w:noProof/>
            <w:webHidden/>
          </w:rPr>
        </w:r>
        <w:r w:rsidR="00F4052A">
          <w:rPr>
            <w:noProof/>
            <w:webHidden/>
          </w:rPr>
          <w:fldChar w:fldCharType="separate"/>
        </w:r>
        <w:r w:rsidR="00F4052A">
          <w:rPr>
            <w:noProof/>
            <w:webHidden/>
          </w:rPr>
          <w:t>35</w:t>
        </w:r>
        <w:r w:rsidR="00F4052A">
          <w:rPr>
            <w:noProof/>
            <w:webHidden/>
          </w:rPr>
          <w:fldChar w:fldCharType="end"/>
        </w:r>
      </w:hyperlink>
    </w:p>
    <w:p w14:paraId="1069B048" w14:textId="62333023" w:rsidR="00F4052A" w:rsidRDefault="002215E5">
      <w:pPr>
        <w:pStyle w:val="TableofFigures"/>
        <w:tabs>
          <w:tab w:val="right" w:leader="dot" w:pos="9016"/>
        </w:tabs>
        <w:rPr>
          <w:rFonts w:eastAsiaTheme="minorEastAsia"/>
          <w:noProof/>
        </w:rPr>
      </w:pPr>
      <w:hyperlink w:anchor="_Toc465956148" w:history="1">
        <w:r w:rsidR="00F4052A" w:rsidRPr="00D10201">
          <w:rPr>
            <w:rStyle w:val="Hyperlink"/>
            <w:noProof/>
          </w:rPr>
          <w:t>Figure 19:  Spot Check Equipment Arrangement</w:t>
        </w:r>
        <w:r w:rsidR="00F4052A">
          <w:rPr>
            <w:noProof/>
            <w:webHidden/>
          </w:rPr>
          <w:tab/>
        </w:r>
        <w:r w:rsidR="00F4052A">
          <w:rPr>
            <w:noProof/>
            <w:webHidden/>
          </w:rPr>
          <w:fldChar w:fldCharType="begin"/>
        </w:r>
        <w:r w:rsidR="00F4052A">
          <w:rPr>
            <w:noProof/>
            <w:webHidden/>
          </w:rPr>
          <w:instrText xml:space="preserve"> PAGEREF _Toc465956148 \h </w:instrText>
        </w:r>
        <w:r w:rsidR="00F4052A">
          <w:rPr>
            <w:noProof/>
            <w:webHidden/>
          </w:rPr>
        </w:r>
        <w:r w:rsidR="00F4052A">
          <w:rPr>
            <w:noProof/>
            <w:webHidden/>
          </w:rPr>
          <w:fldChar w:fldCharType="separate"/>
        </w:r>
        <w:r w:rsidR="00F4052A">
          <w:rPr>
            <w:noProof/>
            <w:webHidden/>
          </w:rPr>
          <w:t>48</w:t>
        </w:r>
        <w:r w:rsidR="00F4052A">
          <w:rPr>
            <w:noProof/>
            <w:webHidden/>
          </w:rPr>
          <w:fldChar w:fldCharType="end"/>
        </w:r>
      </w:hyperlink>
    </w:p>
    <w:p w14:paraId="419C6730" w14:textId="165831AE" w:rsidR="00F4052A" w:rsidRDefault="002215E5">
      <w:pPr>
        <w:pStyle w:val="TableofFigures"/>
        <w:tabs>
          <w:tab w:val="right" w:leader="dot" w:pos="9016"/>
        </w:tabs>
        <w:rPr>
          <w:rFonts w:eastAsiaTheme="minorEastAsia"/>
          <w:noProof/>
        </w:rPr>
      </w:pPr>
      <w:hyperlink w:anchor="_Toc465956149" w:history="1">
        <w:r w:rsidR="00F4052A" w:rsidRPr="00D10201">
          <w:rPr>
            <w:rStyle w:val="Hyperlink"/>
            <w:noProof/>
          </w:rPr>
          <w:t>Figure 20:  Potentiometer Wiring Diagram</w:t>
        </w:r>
        <w:r w:rsidR="00F4052A">
          <w:rPr>
            <w:noProof/>
            <w:webHidden/>
          </w:rPr>
          <w:tab/>
        </w:r>
        <w:r w:rsidR="00F4052A">
          <w:rPr>
            <w:noProof/>
            <w:webHidden/>
          </w:rPr>
          <w:fldChar w:fldCharType="begin"/>
        </w:r>
        <w:r w:rsidR="00F4052A">
          <w:rPr>
            <w:noProof/>
            <w:webHidden/>
          </w:rPr>
          <w:instrText xml:space="preserve"> PAGEREF _Toc465956149 \h </w:instrText>
        </w:r>
        <w:r w:rsidR="00F4052A">
          <w:rPr>
            <w:noProof/>
            <w:webHidden/>
          </w:rPr>
        </w:r>
        <w:r w:rsidR="00F4052A">
          <w:rPr>
            <w:noProof/>
            <w:webHidden/>
          </w:rPr>
          <w:fldChar w:fldCharType="separate"/>
        </w:r>
        <w:r w:rsidR="00F4052A">
          <w:rPr>
            <w:noProof/>
            <w:webHidden/>
          </w:rPr>
          <w:t>50</w:t>
        </w:r>
        <w:r w:rsidR="00F4052A">
          <w:rPr>
            <w:noProof/>
            <w:webHidden/>
          </w:rPr>
          <w:fldChar w:fldCharType="end"/>
        </w:r>
      </w:hyperlink>
    </w:p>
    <w:p w14:paraId="282F7CA6" w14:textId="79D2EE48" w:rsidR="00F4052A" w:rsidRDefault="002215E5">
      <w:pPr>
        <w:pStyle w:val="TableofFigures"/>
        <w:tabs>
          <w:tab w:val="right" w:leader="dot" w:pos="9016"/>
        </w:tabs>
        <w:rPr>
          <w:rFonts w:eastAsiaTheme="minorEastAsia"/>
          <w:noProof/>
        </w:rPr>
      </w:pPr>
      <w:hyperlink w:anchor="_Toc465956150" w:history="1">
        <w:r w:rsidR="00F4052A" w:rsidRPr="00D10201">
          <w:rPr>
            <w:rStyle w:val="Hyperlink"/>
            <w:noProof/>
          </w:rPr>
          <w:t>Figure 21:  Digikey Potentiometer Spec Sheet</w:t>
        </w:r>
        <w:r w:rsidR="00F4052A">
          <w:rPr>
            <w:noProof/>
            <w:webHidden/>
          </w:rPr>
          <w:tab/>
        </w:r>
        <w:r w:rsidR="00F4052A">
          <w:rPr>
            <w:noProof/>
            <w:webHidden/>
          </w:rPr>
          <w:fldChar w:fldCharType="begin"/>
        </w:r>
        <w:r w:rsidR="00F4052A">
          <w:rPr>
            <w:noProof/>
            <w:webHidden/>
          </w:rPr>
          <w:instrText xml:space="preserve"> PAGEREF _Toc465956150 \h </w:instrText>
        </w:r>
        <w:r w:rsidR="00F4052A">
          <w:rPr>
            <w:noProof/>
            <w:webHidden/>
          </w:rPr>
        </w:r>
        <w:r w:rsidR="00F4052A">
          <w:rPr>
            <w:noProof/>
            <w:webHidden/>
          </w:rPr>
          <w:fldChar w:fldCharType="separate"/>
        </w:r>
        <w:r w:rsidR="00F4052A">
          <w:rPr>
            <w:noProof/>
            <w:webHidden/>
          </w:rPr>
          <w:t>51</w:t>
        </w:r>
        <w:r w:rsidR="00F4052A">
          <w:rPr>
            <w:noProof/>
            <w:webHidden/>
          </w:rPr>
          <w:fldChar w:fldCharType="end"/>
        </w:r>
      </w:hyperlink>
    </w:p>
    <w:p w14:paraId="40CDA879" w14:textId="5BEE793C" w:rsidR="00F4052A" w:rsidRDefault="002215E5">
      <w:pPr>
        <w:pStyle w:val="TableofFigures"/>
        <w:tabs>
          <w:tab w:val="right" w:leader="dot" w:pos="9016"/>
        </w:tabs>
        <w:rPr>
          <w:rFonts w:eastAsiaTheme="minorEastAsia"/>
          <w:noProof/>
        </w:rPr>
      </w:pPr>
      <w:hyperlink w:anchor="_Toc465956151" w:history="1">
        <w:r w:rsidR="00F4052A" w:rsidRPr="00D10201">
          <w:rPr>
            <w:rStyle w:val="Hyperlink"/>
            <w:noProof/>
          </w:rPr>
          <w:t>Figure 22:  1-800-Load-Cel Load Cell Spec Sheet</w:t>
        </w:r>
        <w:r w:rsidR="00F4052A">
          <w:rPr>
            <w:noProof/>
            <w:webHidden/>
          </w:rPr>
          <w:tab/>
        </w:r>
        <w:r w:rsidR="00F4052A">
          <w:rPr>
            <w:noProof/>
            <w:webHidden/>
          </w:rPr>
          <w:fldChar w:fldCharType="begin"/>
        </w:r>
        <w:r w:rsidR="00F4052A">
          <w:rPr>
            <w:noProof/>
            <w:webHidden/>
          </w:rPr>
          <w:instrText xml:space="preserve"> PAGEREF _Toc465956151 \h </w:instrText>
        </w:r>
        <w:r w:rsidR="00F4052A">
          <w:rPr>
            <w:noProof/>
            <w:webHidden/>
          </w:rPr>
        </w:r>
        <w:r w:rsidR="00F4052A">
          <w:rPr>
            <w:noProof/>
            <w:webHidden/>
          </w:rPr>
          <w:fldChar w:fldCharType="separate"/>
        </w:r>
        <w:r w:rsidR="00F4052A">
          <w:rPr>
            <w:noProof/>
            <w:webHidden/>
          </w:rPr>
          <w:t>52</w:t>
        </w:r>
        <w:r w:rsidR="00F4052A">
          <w:rPr>
            <w:noProof/>
            <w:webHidden/>
          </w:rPr>
          <w:fldChar w:fldCharType="end"/>
        </w:r>
      </w:hyperlink>
    </w:p>
    <w:p w14:paraId="7F5DD132" w14:textId="0772BD7B" w:rsidR="00AB0635" w:rsidRPr="000333E7" w:rsidRDefault="00AB0635" w:rsidP="00107339">
      <w:pPr>
        <w:spacing w:line="22" w:lineRule="atLeast"/>
        <w:rPr>
          <w:rFonts w:cs="Times New Roman"/>
        </w:rPr>
      </w:pPr>
      <w:r w:rsidRPr="000333E7">
        <w:rPr>
          <w:rFonts w:cs="Times New Roman"/>
        </w:rPr>
        <w:fldChar w:fldCharType="end"/>
      </w:r>
    </w:p>
    <w:p w14:paraId="67988C4E" w14:textId="4A451CDF" w:rsidR="00CA707A" w:rsidRPr="000333E7" w:rsidRDefault="00CA707A" w:rsidP="00107339">
      <w:pPr>
        <w:spacing w:line="22" w:lineRule="atLeast"/>
      </w:pPr>
      <w:r w:rsidRPr="000333E7">
        <w:br w:type="page"/>
      </w:r>
    </w:p>
    <w:p w14:paraId="03D8BF5E" w14:textId="624B766F" w:rsidR="004364FD" w:rsidRPr="000333E7" w:rsidRDefault="004364FD" w:rsidP="00107339">
      <w:pPr>
        <w:spacing w:line="22" w:lineRule="atLeast"/>
      </w:pPr>
    </w:p>
    <w:p w14:paraId="68B9478F" w14:textId="77777777" w:rsidR="00CF53B4" w:rsidRPr="000333E7" w:rsidRDefault="00CF53B4" w:rsidP="00107339">
      <w:pPr>
        <w:spacing w:line="22" w:lineRule="atLeast"/>
      </w:pPr>
    </w:p>
    <w:p w14:paraId="08444DB4" w14:textId="77777777" w:rsidR="00CF53B4" w:rsidRPr="000333E7" w:rsidRDefault="00CF53B4" w:rsidP="00107339">
      <w:pPr>
        <w:spacing w:line="22" w:lineRule="atLeast"/>
        <w:jc w:val="center"/>
        <w:rPr>
          <w:rFonts w:cs="Times New Roman"/>
        </w:rPr>
      </w:pPr>
      <w:r w:rsidRPr="000333E7">
        <w:rPr>
          <w:rFonts w:cs="Times New Roman"/>
        </w:rPr>
        <w:t>This page intentionally left blank</w:t>
      </w:r>
    </w:p>
    <w:p w14:paraId="3F659741" w14:textId="77777777" w:rsidR="00CF53B4" w:rsidRPr="000333E7" w:rsidRDefault="00CF53B4" w:rsidP="00107339">
      <w:pPr>
        <w:spacing w:line="22" w:lineRule="atLeast"/>
        <w:rPr>
          <w:rFonts w:cs="Times New Roman"/>
        </w:rPr>
      </w:pPr>
    </w:p>
    <w:p w14:paraId="3768808A" w14:textId="77777777" w:rsidR="00CF53B4" w:rsidRPr="000333E7" w:rsidRDefault="00CF53B4" w:rsidP="00107339">
      <w:pPr>
        <w:spacing w:line="22" w:lineRule="atLeast"/>
        <w:rPr>
          <w:rFonts w:cs="Times New Roman"/>
        </w:rPr>
      </w:pPr>
    </w:p>
    <w:p w14:paraId="5053F9BC" w14:textId="77777777" w:rsidR="009F0A8A" w:rsidRPr="000333E7" w:rsidRDefault="00CF53B4" w:rsidP="00107339">
      <w:pPr>
        <w:spacing w:after="160" w:line="22" w:lineRule="atLeast"/>
        <w:rPr>
          <w:rFonts w:cs="Times New Roman"/>
        </w:rPr>
      </w:pPr>
      <w:r w:rsidRPr="000333E7">
        <w:rPr>
          <w:rFonts w:cs="Times New Roman"/>
        </w:rPr>
        <w:br w:type="page"/>
      </w:r>
    </w:p>
    <w:p w14:paraId="507564F1" w14:textId="68BDC656" w:rsidR="00766784" w:rsidRPr="000333E7" w:rsidRDefault="00766784" w:rsidP="00107339">
      <w:pPr>
        <w:pStyle w:val="Heading1"/>
        <w:spacing w:line="22" w:lineRule="atLeast"/>
        <w:rPr>
          <w:rStyle w:val="Heading1Char"/>
          <w:b/>
          <w:bCs/>
          <w:smallCaps/>
        </w:rPr>
      </w:pPr>
      <w:bookmarkStart w:id="4" w:name="_Toc445995609"/>
      <w:bookmarkStart w:id="5" w:name="_Toc445995738"/>
      <w:bookmarkStart w:id="6" w:name="_Toc445995868"/>
      <w:bookmarkStart w:id="7" w:name="_Toc445995998"/>
      <w:bookmarkStart w:id="8" w:name="_Toc445996130"/>
      <w:bookmarkStart w:id="9" w:name="_Toc445999044"/>
      <w:bookmarkStart w:id="10" w:name="_Toc446000866"/>
      <w:bookmarkStart w:id="11" w:name="_Toc446001011"/>
      <w:bookmarkStart w:id="12" w:name="_Toc446002654"/>
      <w:bookmarkStart w:id="13" w:name="_Toc446002807"/>
      <w:bookmarkStart w:id="14" w:name="_Toc446002953"/>
      <w:bookmarkStart w:id="15" w:name="_Toc465956082"/>
      <w:bookmarkEnd w:id="4"/>
      <w:bookmarkEnd w:id="5"/>
      <w:bookmarkEnd w:id="6"/>
      <w:bookmarkEnd w:id="7"/>
      <w:bookmarkEnd w:id="8"/>
      <w:bookmarkEnd w:id="9"/>
      <w:bookmarkEnd w:id="10"/>
      <w:bookmarkEnd w:id="11"/>
      <w:bookmarkEnd w:id="12"/>
      <w:bookmarkEnd w:id="13"/>
      <w:bookmarkEnd w:id="14"/>
      <w:r w:rsidRPr="000333E7">
        <w:rPr>
          <w:rStyle w:val="Heading1Char"/>
          <w:b/>
          <w:bCs/>
          <w:smallCaps/>
        </w:rPr>
        <w:lastRenderedPageBreak/>
        <w:t>Introduction</w:t>
      </w:r>
      <w:bookmarkEnd w:id="15"/>
      <w:r w:rsidR="00BC5C60" w:rsidRPr="000333E7">
        <w:rPr>
          <w:rStyle w:val="Heading1Char"/>
          <w:b/>
          <w:bCs/>
          <w:smallCaps/>
        </w:rPr>
        <w:t xml:space="preserve"> </w:t>
      </w:r>
    </w:p>
    <w:p w14:paraId="21FCE4FB" w14:textId="10FA9832" w:rsidR="00BC1768" w:rsidRPr="000333E7" w:rsidRDefault="003916FB" w:rsidP="00107339">
      <w:pPr>
        <w:spacing w:line="22" w:lineRule="atLeast"/>
        <w:rPr>
          <w:rFonts w:cs="Times New Roman"/>
        </w:rPr>
      </w:pPr>
      <w:r w:rsidRPr="000333E7">
        <w:rPr>
          <w:rFonts w:cs="Times New Roman"/>
        </w:rPr>
        <w:t>The Department of Energy (DOE) launched the Wave Energy Prize (</w:t>
      </w:r>
      <w:proofErr w:type="spellStart"/>
      <w:r w:rsidRPr="000333E7">
        <w:rPr>
          <w:rFonts w:cs="Times New Roman"/>
        </w:rPr>
        <w:t>WEPrize</w:t>
      </w:r>
      <w:proofErr w:type="spellEnd"/>
      <w:r w:rsidRPr="000333E7">
        <w:rPr>
          <w:rFonts w:cs="Times New Roman"/>
        </w:rPr>
        <w:t xml:space="preserve">) Competition as a mechanism to stimulate the </w:t>
      </w:r>
      <w:r w:rsidR="00F0179A" w:rsidRPr="000333E7">
        <w:rPr>
          <w:rFonts w:cs="Times New Roman"/>
        </w:rPr>
        <w:t>development of new</w:t>
      </w:r>
      <w:r w:rsidRPr="000333E7">
        <w:rPr>
          <w:rFonts w:cs="Times New Roman"/>
        </w:rPr>
        <w:t xml:space="preserve"> wave energy converter devices</w:t>
      </w:r>
      <w:r w:rsidR="00F0179A" w:rsidRPr="000333E7">
        <w:rPr>
          <w:rFonts w:cs="Times New Roman"/>
        </w:rPr>
        <w:t xml:space="preserve"> that have the prospect of bec</w:t>
      </w:r>
      <w:r w:rsidR="00A67D15" w:rsidRPr="000333E7">
        <w:rPr>
          <w:rFonts w:cs="Times New Roman"/>
        </w:rPr>
        <w:t>o</w:t>
      </w:r>
      <w:r w:rsidR="00F0179A" w:rsidRPr="000333E7">
        <w:rPr>
          <w:rFonts w:cs="Times New Roman"/>
        </w:rPr>
        <w:t>ming commercially competitive in the long run</w:t>
      </w:r>
      <w:r w:rsidRPr="000333E7">
        <w:rPr>
          <w:rFonts w:cs="Times New Roman"/>
        </w:rPr>
        <w:t xml:space="preserve">.  In the </w:t>
      </w:r>
      <w:r w:rsidR="00A67D15" w:rsidRPr="000333E7">
        <w:rPr>
          <w:rFonts w:cs="Times New Roman"/>
        </w:rPr>
        <w:t>Final</w:t>
      </w:r>
      <w:r w:rsidRPr="000333E7">
        <w:rPr>
          <w:rFonts w:cs="Times New Roman"/>
        </w:rPr>
        <w:t xml:space="preserve"> </w:t>
      </w:r>
      <w:r w:rsidR="000F66FC" w:rsidRPr="000333E7">
        <w:rPr>
          <w:rFonts w:cs="Times New Roman"/>
        </w:rPr>
        <w:t xml:space="preserve">stage </w:t>
      </w:r>
      <w:r w:rsidRPr="000333E7">
        <w:rPr>
          <w:rFonts w:cs="Times New Roman"/>
        </w:rPr>
        <w:t>of the competition, nine teams will test their 1/20</w:t>
      </w:r>
      <w:r w:rsidRPr="000333E7">
        <w:rPr>
          <w:rFonts w:cs="Times New Roman"/>
          <w:vertAlign w:val="superscript"/>
        </w:rPr>
        <w:t>th</w:t>
      </w:r>
      <w:r w:rsidRPr="000333E7">
        <w:rPr>
          <w:rFonts w:cs="Times New Roman"/>
        </w:rPr>
        <w:t xml:space="preserve"> scale device</w:t>
      </w:r>
      <w:r w:rsidR="00F0179A" w:rsidRPr="000333E7">
        <w:rPr>
          <w:rFonts w:cs="Times New Roman"/>
        </w:rPr>
        <w:t>s</w:t>
      </w:r>
      <w:r w:rsidRPr="000333E7">
        <w:rPr>
          <w:rFonts w:cs="Times New Roman"/>
        </w:rPr>
        <w:t xml:space="preserve"> at the </w:t>
      </w:r>
      <w:r w:rsidR="00F0179A" w:rsidRPr="000333E7">
        <w:rPr>
          <w:rFonts w:cs="Times New Roman"/>
        </w:rPr>
        <w:t xml:space="preserve">US </w:t>
      </w:r>
      <w:r w:rsidRPr="000333E7">
        <w:rPr>
          <w:rFonts w:cs="Times New Roman"/>
        </w:rPr>
        <w:t>Naval Surface Warfare Center Carderock Division (NSWCCD) Maneuvering and Seakeeping Basin (MASK) in West Bethesda, MD.   Each contestant will</w:t>
      </w:r>
      <w:r w:rsidR="00226F3A" w:rsidRPr="000333E7">
        <w:rPr>
          <w:rFonts w:cs="Times New Roman"/>
        </w:rPr>
        <w:t xml:space="preserve"> prepare </w:t>
      </w:r>
      <w:r w:rsidR="003767AD" w:rsidRPr="000333E7">
        <w:rPr>
          <w:rFonts w:cs="Times New Roman"/>
        </w:rPr>
        <w:t xml:space="preserve">their device for one week </w:t>
      </w:r>
      <w:r w:rsidR="00226F3A" w:rsidRPr="000333E7">
        <w:rPr>
          <w:rFonts w:cs="Times New Roman"/>
        </w:rPr>
        <w:t xml:space="preserve">and </w:t>
      </w:r>
      <w:r w:rsidR="003767AD" w:rsidRPr="000333E7">
        <w:rPr>
          <w:rFonts w:cs="Times New Roman"/>
        </w:rPr>
        <w:t xml:space="preserve">then </w:t>
      </w:r>
      <w:r w:rsidR="00226F3A" w:rsidRPr="000333E7">
        <w:rPr>
          <w:rFonts w:cs="Times New Roman"/>
        </w:rPr>
        <w:t>test their device for</w:t>
      </w:r>
      <w:r w:rsidRPr="000333E7">
        <w:rPr>
          <w:rFonts w:cs="Times New Roman"/>
        </w:rPr>
        <w:t xml:space="preserve"> one week</w:t>
      </w:r>
      <w:r w:rsidR="00226F3A" w:rsidRPr="000333E7">
        <w:rPr>
          <w:rFonts w:cs="Times New Roman"/>
        </w:rPr>
        <w:t xml:space="preserve"> at the MASK basin in Summer/Fall 2016</w:t>
      </w:r>
      <w:r w:rsidR="003767AD" w:rsidRPr="000333E7">
        <w:rPr>
          <w:rFonts w:cs="Times New Roman"/>
        </w:rPr>
        <w:t xml:space="preserve">.  This testing program will measure the performance of each device tested to determine </w:t>
      </w:r>
      <w:r w:rsidR="00BC1768" w:rsidRPr="000333E7">
        <w:rPr>
          <w:rFonts w:cs="Times New Roman"/>
        </w:rPr>
        <w:t xml:space="preserve">the </w:t>
      </w:r>
      <w:proofErr w:type="spellStart"/>
      <w:r w:rsidR="00BC1768" w:rsidRPr="000333E7">
        <w:rPr>
          <w:rFonts w:cs="Times New Roman"/>
        </w:rPr>
        <w:t>WEPrize</w:t>
      </w:r>
      <w:proofErr w:type="spellEnd"/>
      <w:r w:rsidR="00BC1768" w:rsidRPr="000333E7">
        <w:rPr>
          <w:rFonts w:cs="Times New Roman"/>
        </w:rPr>
        <w:t xml:space="preserve"> winners.</w:t>
      </w:r>
    </w:p>
    <w:p w14:paraId="404A3BAA" w14:textId="7CAFADCE" w:rsidR="00143CCC" w:rsidRPr="000333E7" w:rsidRDefault="004F097D" w:rsidP="00107339">
      <w:pPr>
        <w:spacing w:line="22" w:lineRule="atLeast"/>
      </w:pPr>
      <w:r w:rsidRPr="000333E7">
        <w:t>The purposes of the Team Test Plan are to:</w:t>
      </w:r>
    </w:p>
    <w:p w14:paraId="4C4E7C1C" w14:textId="2462F13A" w:rsidR="00530B58" w:rsidRPr="000333E7" w:rsidRDefault="00530B58" w:rsidP="00107339">
      <w:pPr>
        <w:pStyle w:val="ListParagraph"/>
        <w:numPr>
          <w:ilvl w:val="0"/>
          <w:numId w:val="6"/>
        </w:numPr>
        <w:spacing w:line="22" w:lineRule="atLeast"/>
      </w:pPr>
      <w:r w:rsidRPr="000333E7">
        <w:t>Plan and document the</w:t>
      </w:r>
      <w:r w:rsidR="004F097D" w:rsidRPr="000333E7">
        <w:t xml:space="preserve"> 1/20</w:t>
      </w:r>
      <w:r w:rsidR="004F097D" w:rsidRPr="000333E7">
        <w:rPr>
          <w:vertAlign w:val="superscript"/>
        </w:rPr>
        <w:t>th</w:t>
      </w:r>
      <w:r w:rsidR="004F097D" w:rsidRPr="000333E7">
        <w:t xml:space="preserve"> scale device testing at the Carderock MASK basin</w:t>
      </w:r>
      <w:r w:rsidR="00F0179A" w:rsidRPr="000333E7">
        <w:t>;</w:t>
      </w:r>
    </w:p>
    <w:p w14:paraId="79FC1B14" w14:textId="02CD0601" w:rsidR="00530B58" w:rsidRPr="000333E7" w:rsidRDefault="00530B58" w:rsidP="00107339">
      <w:pPr>
        <w:pStyle w:val="ListParagraph"/>
        <w:numPr>
          <w:ilvl w:val="0"/>
          <w:numId w:val="6"/>
        </w:numPr>
        <w:spacing w:line="22" w:lineRule="atLeast"/>
      </w:pPr>
      <w:r w:rsidRPr="000333E7">
        <w:t>Document the test article,</w:t>
      </w:r>
      <w:r w:rsidR="000A0D36" w:rsidRPr="000333E7">
        <w:t xml:space="preserve"> </w:t>
      </w:r>
      <w:r w:rsidRPr="000333E7">
        <w:t>setup</w:t>
      </w:r>
      <w:r w:rsidR="000A0D36" w:rsidRPr="000333E7">
        <w:t xml:space="preserve"> and methodology</w:t>
      </w:r>
      <w:r w:rsidRPr="000333E7">
        <w:t>, sensor</w:t>
      </w:r>
      <w:r w:rsidR="000A0D36" w:rsidRPr="000333E7">
        <w:t xml:space="preserve"> and instrumentation</w:t>
      </w:r>
      <w:r w:rsidRPr="000333E7">
        <w:t>,</w:t>
      </w:r>
      <w:r w:rsidR="000A0D36" w:rsidRPr="000333E7">
        <w:t xml:space="preserve"> mooring,</w:t>
      </w:r>
      <w:r w:rsidRPr="000333E7">
        <w:t xml:space="preserve"> electronics, wiring,</w:t>
      </w:r>
      <w:r w:rsidR="000A0D36" w:rsidRPr="000333E7">
        <w:t xml:space="preserve"> and</w:t>
      </w:r>
      <w:r w:rsidRPr="000333E7">
        <w:t xml:space="preserve"> data flow</w:t>
      </w:r>
      <w:r w:rsidR="000A0D36" w:rsidRPr="000333E7">
        <w:t xml:space="preserve"> and quality assurance</w:t>
      </w:r>
      <w:r w:rsidR="00F0179A" w:rsidRPr="000333E7">
        <w:t>;</w:t>
      </w:r>
    </w:p>
    <w:p w14:paraId="57A7D775" w14:textId="31137ABB" w:rsidR="00530B58" w:rsidRPr="000333E7" w:rsidRDefault="00530B58" w:rsidP="00107339">
      <w:pPr>
        <w:pStyle w:val="ListParagraph"/>
        <w:numPr>
          <w:ilvl w:val="0"/>
          <w:numId w:val="6"/>
        </w:numPr>
        <w:spacing w:line="22" w:lineRule="atLeast"/>
      </w:pPr>
      <w:r w:rsidRPr="000333E7">
        <w:t xml:space="preserve">Communicate the testing between the </w:t>
      </w:r>
      <w:r w:rsidR="003767AD" w:rsidRPr="000333E7">
        <w:t xml:space="preserve">Finalist </w:t>
      </w:r>
      <w:r w:rsidRPr="000333E7">
        <w:t xml:space="preserve">team, Carderock, </w:t>
      </w:r>
      <w:r w:rsidR="003767AD" w:rsidRPr="000333E7">
        <w:t>D</w:t>
      </w:r>
      <w:r w:rsidRPr="000333E7">
        <w:t xml:space="preserve">ata </w:t>
      </w:r>
      <w:r w:rsidR="003767AD" w:rsidRPr="000333E7">
        <w:t>A</w:t>
      </w:r>
      <w:r w:rsidRPr="000333E7">
        <w:t>nalyst (DA) and the Prize Administration Team (PAT)</w:t>
      </w:r>
      <w:r w:rsidR="00F0179A" w:rsidRPr="000333E7">
        <w:t>;</w:t>
      </w:r>
    </w:p>
    <w:p w14:paraId="5D0193D2" w14:textId="639D7BF2" w:rsidR="00530B58" w:rsidRPr="000333E7" w:rsidRDefault="00530B58" w:rsidP="00107339">
      <w:pPr>
        <w:pStyle w:val="ListParagraph"/>
        <w:numPr>
          <w:ilvl w:val="0"/>
          <w:numId w:val="6"/>
        </w:numPr>
        <w:spacing w:line="22" w:lineRule="atLeast"/>
      </w:pPr>
      <w:r w:rsidRPr="000333E7">
        <w:t>Facilitate reviews that will help to ensure all aspects (risk, safety, testing procedures, etc.) have been properly considered</w:t>
      </w:r>
      <w:r w:rsidR="00F0179A" w:rsidRPr="000333E7">
        <w:t>;</w:t>
      </w:r>
    </w:p>
    <w:p w14:paraId="2090C3D8" w14:textId="62BE246D" w:rsidR="00530B58" w:rsidRPr="000333E7" w:rsidRDefault="00530B58" w:rsidP="00107339">
      <w:pPr>
        <w:pStyle w:val="ListParagraph"/>
        <w:numPr>
          <w:ilvl w:val="0"/>
          <w:numId w:val="6"/>
        </w:numPr>
        <w:spacing w:line="22" w:lineRule="atLeast"/>
      </w:pPr>
      <w:r w:rsidRPr="000333E7">
        <w:t>Provide a systematic guide to setting up, executing and decommission</w:t>
      </w:r>
      <w:r w:rsidR="000F66FC" w:rsidRPr="000333E7">
        <w:t>ing</w:t>
      </w:r>
      <w:r w:rsidRPr="000333E7">
        <w:t xml:space="preserve"> </w:t>
      </w:r>
      <w:r w:rsidR="004F097D" w:rsidRPr="000333E7">
        <w:t>the experiment</w:t>
      </w:r>
      <w:r w:rsidR="00F0179A" w:rsidRPr="000333E7">
        <w:t>.</w:t>
      </w:r>
    </w:p>
    <w:p w14:paraId="1E176B27" w14:textId="0A61EE93" w:rsidR="003C73A3" w:rsidRPr="000333E7" w:rsidRDefault="00530B58" w:rsidP="00107339">
      <w:pPr>
        <w:spacing w:line="22" w:lineRule="atLeast"/>
      </w:pPr>
      <w:r w:rsidRPr="000333E7">
        <w:t xml:space="preserve">The team test plan is a </w:t>
      </w:r>
      <w:r w:rsidR="00B92AD2" w:rsidRPr="000333E7">
        <w:t>WE</w:t>
      </w:r>
      <w:r w:rsidR="00A2012D">
        <w:t xml:space="preserve"> </w:t>
      </w:r>
      <w:r w:rsidR="00B92AD2" w:rsidRPr="000333E7">
        <w:t>P</w:t>
      </w:r>
      <w:r w:rsidRPr="000333E7">
        <w:t>r</w:t>
      </w:r>
      <w:r w:rsidR="00B92AD2" w:rsidRPr="000333E7">
        <w:t>ize required document</w:t>
      </w:r>
      <w:r w:rsidRPr="000333E7">
        <w:t xml:space="preserve"> and will be owned/managed by the Carderock Test Leads and </w:t>
      </w:r>
      <w:r w:rsidR="003767AD" w:rsidRPr="000333E7">
        <w:t>DAs</w:t>
      </w:r>
      <w:r w:rsidR="005A208D" w:rsidRPr="000333E7">
        <w:t>, and is intended to be a “living document” that will evolve continuously prior to the MASK basin testing.</w:t>
      </w:r>
    </w:p>
    <w:p w14:paraId="18F9FAA4" w14:textId="77777777" w:rsidR="003C73A3" w:rsidRPr="000333E7" w:rsidRDefault="003C73A3" w:rsidP="00107339">
      <w:pPr>
        <w:spacing w:after="160" w:line="22" w:lineRule="atLeast"/>
      </w:pPr>
      <w:r w:rsidRPr="000333E7">
        <w:br w:type="page"/>
      </w:r>
    </w:p>
    <w:p w14:paraId="78A196EE" w14:textId="7666C52F" w:rsidR="00766784" w:rsidRPr="000333E7" w:rsidRDefault="00752936" w:rsidP="00107339">
      <w:pPr>
        <w:pStyle w:val="Heading1"/>
        <w:spacing w:line="22" w:lineRule="atLeast"/>
      </w:pPr>
      <w:bookmarkStart w:id="16" w:name="_Toc445995611"/>
      <w:bookmarkStart w:id="17" w:name="_Toc445995740"/>
      <w:bookmarkStart w:id="18" w:name="_Toc445995870"/>
      <w:bookmarkStart w:id="19" w:name="_Toc445996000"/>
      <w:bookmarkStart w:id="20" w:name="_Toc445996132"/>
      <w:bookmarkStart w:id="21" w:name="_Toc445999046"/>
      <w:bookmarkStart w:id="22" w:name="_Toc446000868"/>
      <w:bookmarkStart w:id="23" w:name="_Toc446001013"/>
      <w:bookmarkStart w:id="24" w:name="_Toc446002656"/>
      <w:bookmarkStart w:id="25" w:name="_Toc446002809"/>
      <w:bookmarkStart w:id="26" w:name="_Toc446002955"/>
      <w:bookmarkStart w:id="27" w:name="_Toc465956083"/>
      <w:bookmarkEnd w:id="16"/>
      <w:bookmarkEnd w:id="17"/>
      <w:bookmarkEnd w:id="18"/>
      <w:bookmarkEnd w:id="19"/>
      <w:bookmarkEnd w:id="20"/>
      <w:bookmarkEnd w:id="21"/>
      <w:bookmarkEnd w:id="22"/>
      <w:bookmarkEnd w:id="23"/>
      <w:bookmarkEnd w:id="24"/>
      <w:bookmarkEnd w:id="25"/>
      <w:bookmarkEnd w:id="26"/>
      <w:r w:rsidRPr="000333E7">
        <w:lastRenderedPageBreak/>
        <w:t>Test</w:t>
      </w:r>
      <w:r w:rsidR="008C7D6C" w:rsidRPr="000333E7">
        <w:t xml:space="preserve"> Objective</w:t>
      </w:r>
      <w:bookmarkEnd w:id="27"/>
    </w:p>
    <w:p w14:paraId="5D9687DC" w14:textId="6A0A28B5" w:rsidR="003C73A3" w:rsidRPr="000333E7" w:rsidRDefault="000D1A9D" w:rsidP="00107339">
      <w:pPr>
        <w:spacing w:line="22" w:lineRule="atLeast"/>
        <w:rPr>
          <w:rFonts w:cs="Times New Roman"/>
        </w:rPr>
      </w:pPr>
      <w:r w:rsidRPr="000333E7">
        <w:t xml:space="preserve">The </w:t>
      </w:r>
      <w:r w:rsidR="00BC1768" w:rsidRPr="000333E7">
        <w:t xml:space="preserve">top level </w:t>
      </w:r>
      <w:r w:rsidRPr="000333E7">
        <w:t>objective of the</w:t>
      </w:r>
      <w:r w:rsidR="00BC1768" w:rsidRPr="000333E7">
        <w:t xml:space="preserve"> 1/20</w:t>
      </w:r>
      <w:r w:rsidR="00BC1768" w:rsidRPr="000333E7">
        <w:rPr>
          <w:vertAlign w:val="superscript"/>
        </w:rPr>
        <w:t>th</w:t>
      </w:r>
      <w:r w:rsidR="00BC1768" w:rsidRPr="000333E7">
        <w:t xml:space="preserve"> scale device testing is to obtain the necessary measurements </w:t>
      </w:r>
      <w:r w:rsidR="00BC1768" w:rsidRPr="000333E7">
        <w:rPr>
          <w:rFonts w:cs="Times New Roman"/>
        </w:rPr>
        <w:t>required for determining Average Climate Capture Width per Characteristic Capital Expenditure (ACE) and the Hydrodynamic Performance Quality (HPQ), key metrics for determining the WE</w:t>
      </w:r>
      <w:r w:rsidR="00A2012D">
        <w:rPr>
          <w:rFonts w:cs="Times New Roman"/>
        </w:rPr>
        <w:t xml:space="preserve"> </w:t>
      </w:r>
      <w:r w:rsidR="00BC1768" w:rsidRPr="000333E7">
        <w:rPr>
          <w:rFonts w:cs="Times New Roman"/>
        </w:rPr>
        <w:t>Prize winners [1].</w:t>
      </w:r>
    </w:p>
    <w:p w14:paraId="3242053A" w14:textId="77777777" w:rsidR="003C73A3" w:rsidRPr="000333E7" w:rsidRDefault="003C73A3" w:rsidP="00107339">
      <w:pPr>
        <w:spacing w:after="160" w:line="22" w:lineRule="atLeast"/>
        <w:rPr>
          <w:rFonts w:cs="Times New Roman"/>
        </w:rPr>
      </w:pPr>
      <w:r w:rsidRPr="000333E7">
        <w:rPr>
          <w:rFonts w:cs="Times New Roman"/>
        </w:rPr>
        <w:br w:type="page"/>
      </w:r>
    </w:p>
    <w:p w14:paraId="0EADFBB4" w14:textId="77777777" w:rsidR="00960C92" w:rsidRPr="000333E7" w:rsidRDefault="00960C92" w:rsidP="00107339">
      <w:pPr>
        <w:pStyle w:val="Heading1"/>
        <w:spacing w:line="22" w:lineRule="atLeast"/>
      </w:pPr>
      <w:bookmarkStart w:id="28" w:name="_Toc445995613"/>
      <w:bookmarkStart w:id="29" w:name="_Toc445995742"/>
      <w:bookmarkStart w:id="30" w:name="_Toc445995872"/>
      <w:bookmarkStart w:id="31" w:name="_Toc445996002"/>
      <w:bookmarkStart w:id="32" w:name="_Toc445996134"/>
      <w:bookmarkStart w:id="33" w:name="_Toc445999048"/>
      <w:bookmarkStart w:id="34" w:name="_Toc446000870"/>
      <w:bookmarkStart w:id="35" w:name="_Toc446001015"/>
      <w:bookmarkStart w:id="36" w:name="_Toc446002658"/>
      <w:bookmarkStart w:id="37" w:name="_Toc446002811"/>
      <w:bookmarkStart w:id="38" w:name="_Toc446002957"/>
      <w:bookmarkStart w:id="39" w:name="_Toc465956084"/>
      <w:bookmarkEnd w:id="28"/>
      <w:bookmarkEnd w:id="29"/>
      <w:bookmarkEnd w:id="30"/>
      <w:bookmarkEnd w:id="31"/>
      <w:bookmarkEnd w:id="32"/>
      <w:bookmarkEnd w:id="33"/>
      <w:bookmarkEnd w:id="34"/>
      <w:bookmarkEnd w:id="35"/>
      <w:bookmarkEnd w:id="36"/>
      <w:bookmarkEnd w:id="37"/>
      <w:bookmarkEnd w:id="38"/>
      <w:r w:rsidRPr="000333E7">
        <w:lastRenderedPageBreak/>
        <w:t>Test Facility</w:t>
      </w:r>
      <w:bookmarkEnd w:id="39"/>
    </w:p>
    <w:p w14:paraId="2846120D" w14:textId="1D91141F" w:rsidR="002C14F1" w:rsidRPr="000333E7" w:rsidRDefault="002C14F1" w:rsidP="00107339">
      <w:pPr>
        <w:spacing w:line="22" w:lineRule="atLeast"/>
      </w:pPr>
      <w:r w:rsidRPr="000333E7">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degree from the centerline as seen in </w:t>
      </w:r>
      <w:r w:rsidRPr="000333E7">
        <w:fldChar w:fldCharType="begin"/>
      </w:r>
      <w:r w:rsidRPr="000333E7">
        <w:instrText xml:space="preserve"> REF _Ref383053130 \h  \* MERGEFORMAT </w:instrText>
      </w:r>
      <w:r w:rsidRPr="000333E7">
        <w:fldChar w:fldCharType="separate"/>
      </w:r>
      <w:r w:rsidR="00F4052A" w:rsidRPr="000333E7">
        <w:t xml:space="preserve">Figure </w:t>
      </w:r>
      <w:r w:rsidR="00F4052A">
        <w:t>1</w:t>
      </w:r>
      <w:r w:rsidRPr="000333E7">
        <w:fldChar w:fldCharType="end"/>
      </w:r>
      <w:r w:rsidRPr="000333E7">
        <w:t xml:space="preserve">.  </w:t>
      </w:r>
      <w:r w:rsidRPr="000333E7">
        <w:fldChar w:fldCharType="begin"/>
      </w:r>
      <w:r w:rsidRPr="000333E7">
        <w:instrText xml:space="preserve"> REF _Ref383053130 \h  \* MERGEFORMAT </w:instrText>
      </w:r>
      <w:r w:rsidRPr="000333E7">
        <w:fldChar w:fldCharType="separate"/>
      </w:r>
      <w:r w:rsidR="00F4052A" w:rsidRPr="000333E7">
        <w:t xml:space="preserve">Figure </w:t>
      </w:r>
      <w:r w:rsidR="00F4052A">
        <w:t>1</w:t>
      </w:r>
      <w:r w:rsidRPr="000333E7">
        <w:fldChar w:fldCharType="end"/>
      </w:r>
      <w:r w:rsidRPr="000333E7">
        <w:t xml:space="preserve"> does not include the physical update of this </w:t>
      </w:r>
      <w:proofErr w:type="spellStart"/>
      <w:r w:rsidRPr="000333E7">
        <w:t>wavemaker</w:t>
      </w:r>
      <w:proofErr w:type="spellEnd"/>
      <w:r w:rsidRPr="000333E7">
        <w:t xml:space="preserve"> system, but a drawing of the new paddle layout can be seen in </w:t>
      </w:r>
      <w:r w:rsidRPr="000333E7">
        <w:fldChar w:fldCharType="begin"/>
      </w:r>
      <w:r w:rsidRPr="000333E7">
        <w:instrText xml:space="preserve"> REF _Ref429000481 \h </w:instrText>
      </w:r>
      <w:r w:rsidR="000333E7">
        <w:instrText xml:space="preserve"> \* MERGEFORMAT </w:instrText>
      </w:r>
      <w:r w:rsidRPr="000333E7">
        <w:fldChar w:fldCharType="separate"/>
      </w:r>
      <w:r w:rsidR="00F4052A" w:rsidRPr="000333E7">
        <w:t xml:space="preserve">Figure </w:t>
      </w:r>
      <w:r w:rsidR="00F4052A">
        <w:rPr>
          <w:noProof/>
        </w:rPr>
        <w:t>2</w:t>
      </w:r>
      <w:r w:rsidRPr="000333E7">
        <w:fldChar w:fldCharType="end"/>
      </w:r>
      <w:r w:rsidRPr="000333E7">
        <w:t xml:space="preserve">.  The MASK Carriage is suspended beneath the bridge and can travel along the rails by the rollers and drive system.  There is an arresting gear to prevent the carriage from hitting the end stops and this limits the travel along the bridge.  The carriage has 6’ x 10’ moon bay in the center which allows for models and instrumentation to be mounted.  A photo of the carriage is shown in </w:t>
      </w:r>
      <w:r w:rsidRPr="000333E7">
        <w:fldChar w:fldCharType="begin"/>
      </w:r>
      <w:r w:rsidRPr="000333E7">
        <w:instrText xml:space="preserve"> REF _Ref429000175 \h </w:instrText>
      </w:r>
      <w:r w:rsidR="000333E7">
        <w:instrText xml:space="preserve"> \* MERGEFORMAT </w:instrText>
      </w:r>
      <w:r w:rsidRPr="000333E7">
        <w:fldChar w:fldCharType="separate"/>
      </w:r>
      <w:r w:rsidR="00F4052A" w:rsidRPr="000333E7">
        <w:t xml:space="preserve">Figure </w:t>
      </w:r>
      <w:r w:rsidR="00F4052A">
        <w:rPr>
          <w:noProof/>
        </w:rPr>
        <w:t>3</w:t>
      </w:r>
      <w:r w:rsidRPr="000333E7">
        <w:fldChar w:fldCharType="end"/>
      </w:r>
      <w:r w:rsidRPr="000333E7">
        <w:t xml:space="preserve">.  Along the two ends opposite of the </w:t>
      </w:r>
      <w:proofErr w:type="spellStart"/>
      <w:r w:rsidRPr="000333E7">
        <w:t>wavemakers</w:t>
      </w:r>
      <w:proofErr w:type="spellEnd"/>
      <w:r w:rsidRPr="000333E7">
        <w:t xml:space="preserve"> are beaches with a 12 degree slope. The beaches are constructed of 7 layers of concrete sections and are effective in mitigating the mass flux of water back into the tank during wave generation.  The hydrodynamic properties of the beaches can be found in</w:t>
      </w:r>
      <w:r w:rsidR="00B42821" w:rsidRPr="000333E7">
        <w:t xml:space="preserve"> [2]</w:t>
      </w:r>
      <w:r w:rsidRPr="000333E7">
        <w:t>.</w:t>
      </w:r>
    </w:p>
    <w:p w14:paraId="651F3D46" w14:textId="77777777" w:rsidR="002C14F1" w:rsidRPr="000333E7" w:rsidRDefault="002C14F1" w:rsidP="00107339">
      <w:pPr>
        <w:keepNext/>
        <w:spacing w:after="0" w:line="22" w:lineRule="atLeast"/>
        <w:jc w:val="center"/>
        <w:rPr>
          <w:szCs w:val="20"/>
        </w:rPr>
      </w:pPr>
      <w:r w:rsidRPr="000333E7">
        <w:rPr>
          <w:noProof/>
        </w:rPr>
        <w:lastRenderedPageBreak/>
        <w:drawing>
          <wp:inline distT="0" distB="0" distL="0" distR="0" wp14:anchorId="5D66EE9D" wp14:editId="32C80594">
            <wp:extent cx="4895850" cy="640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95850" cy="6403602"/>
                    </a:xfrm>
                    <a:prstGeom prst="rect">
                      <a:avLst/>
                    </a:prstGeom>
                    <a:noFill/>
                    <a:ln>
                      <a:noFill/>
                    </a:ln>
                  </pic:spPr>
                </pic:pic>
              </a:graphicData>
            </a:graphic>
          </wp:inline>
        </w:drawing>
      </w:r>
    </w:p>
    <w:p w14:paraId="7A7E965F" w14:textId="659B113C" w:rsidR="002C14F1" w:rsidRPr="000333E7" w:rsidRDefault="002C14F1" w:rsidP="00107339">
      <w:pPr>
        <w:pStyle w:val="Caption"/>
        <w:spacing w:line="22" w:lineRule="atLeast"/>
        <w:rPr>
          <w:color w:val="auto"/>
        </w:rPr>
      </w:pPr>
      <w:bookmarkStart w:id="40" w:name="_Ref383053130"/>
      <w:bookmarkStart w:id="41" w:name="_Toc383074400"/>
      <w:bookmarkStart w:id="42" w:name="_Toc392854587"/>
      <w:bookmarkStart w:id="43" w:name="_Toc425777632"/>
      <w:bookmarkStart w:id="44" w:name="_Toc442202044"/>
      <w:bookmarkStart w:id="45" w:name="_Toc465956130"/>
      <w:proofErr w:type="gramStart"/>
      <w:r w:rsidRPr="000333E7">
        <w:rPr>
          <w:color w:val="auto"/>
        </w:rPr>
        <w:t xml:space="preserve">Figure </w:t>
      </w:r>
      <w:r w:rsidRPr="000333E7">
        <w:rPr>
          <w:color w:val="auto"/>
        </w:rPr>
        <w:fldChar w:fldCharType="begin"/>
      </w:r>
      <w:r w:rsidRPr="000333E7">
        <w:rPr>
          <w:color w:val="auto"/>
        </w:rPr>
        <w:instrText xml:space="preserve"> SEQ Figure \* ARABIC </w:instrText>
      </w:r>
      <w:r w:rsidRPr="000333E7">
        <w:rPr>
          <w:color w:val="auto"/>
        </w:rPr>
        <w:fldChar w:fldCharType="separate"/>
      </w:r>
      <w:r w:rsidR="00F4052A">
        <w:rPr>
          <w:noProof/>
          <w:color w:val="auto"/>
        </w:rPr>
        <w:t>1</w:t>
      </w:r>
      <w:r w:rsidRPr="000333E7">
        <w:rPr>
          <w:color w:val="auto"/>
        </w:rPr>
        <w:fldChar w:fldCharType="end"/>
      </w:r>
      <w:bookmarkEnd w:id="40"/>
      <w:r w:rsidRPr="000333E7">
        <w:rPr>
          <w:color w:val="auto"/>
        </w:rPr>
        <w:t>.</w:t>
      </w:r>
      <w:proofErr w:type="gramEnd"/>
      <w:r w:rsidRPr="000333E7">
        <w:rPr>
          <w:color w:val="auto"/>
        </w:rPr>
        <w:t xml:space="preserve"> General Schematic of bridge and MASK basin.</w:t>
      </w:r>
      <w:bookmarkEnd w:id="41"/>
      <w:bookmarkEnd w:id="42"/>
      <w:bookmarkEnd w:id="43"/>
      <w:bookmarkEnd w:id="44"/>
      <w:bookmarkEnd w:id="45"/>
    </w:p>
    <w:p w14:paraId="5DA16A7D" w14:textId="77777777" w:rsidR="00D82AFC" w:rsidRPr="000333E7" w:rsidRDefault="00D82AFC" w:rsidP="00107339">
      <w:pPr>
        <w:keepNext/>
        <w:spacing w:line="22" w:lineRule="atLeast"/>
        <w:jc w:val="center"/>
      </w:pPr>
      <w:r w:rsidRPr="000333E7">
        <w:rPr>
          <w:noProof/>
        </w:rPr>
        <w:lastRenderedPageBreak/>
        <w:drawing>
          <wp:inline distT="0" distB="0" distL="0" distR="0" wp14:anchorId="6BAB9869" wp14:editId="3102DE65">
            <wp:extent cx="4500135" cy="1529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42135"/>
                    <a:stretch/>
                  </pic:blipFill>
                  <pic:spPr bwMode="auto">
                    <a:xfrm>
                      <a:off x="0" y="0"/>
                      <a:ext cx="4533585" cy="1540662"/>
                    </a:xfrm>
                    <a:prstGeom prst="rect">
                      <a:avLst/>
                    </a:prstGeom>
                    <a:noFill/>
                    <a:ln>
                      <a:noFill/>
                    </a:ln>
                    <a:extLst>
                      <a:ext uri="{53640926-AAD7-44d8-BBD7-CCE9431645EC}">
                        <a14:shadowObscured xmlns:a14="http://schemas.microsoft.com/office/drawing/2010/main"/>
                      </a:ext>
                    </a:extLst>
                  </pic:spPr>
                </pic:pic>
              </a:graphicData>
            </a:graphic>
          </wp:inline>
        </w:drawing>
      </w:r>
    </w:p>
    <w:p w14:paraId="147F1DEC" w14:textId="008DAFAF" w:rsidR="00D82AFC" w:rsidRPr="000333E7" w:rsidRDefault="00D82AFC" w:rsidP="00107339">
      <w:pPr>
        <w:pStyle w:val="Caption"/>
        <w:spacing w:line="22" w:lineRule="atLeast"/>
        <w:rPr>
          <w:color w:val="auto"/>
        </w:rPr>
      </w:pPr>
      <w:bookmarkStart w:id="46" w:name="_Ref429000481"/>
      <w:bookmarkStart w:id="47" w:name="_Toc442202046"/>
      <w:bookmarkStart w:id="48" w:name="_Toc465956131"/>
      <w:proofErr w:type="gramStart"/>
      <w:r w:rsidRPr="000333E7">
        <w:rPr>
          <w:color w:val="auto"/>
        </w:rPr>
        <w:t xml:space="preserve">Figure </w:t>
      </w:r>
      <w:r w:rsidRPr="000333E7">
        <w:rPr>
          <w:color w:val="auto"/>
        </w:rPr>
        <w:fldChar w:fldCharType="begin"/>
      </w:r>
      <w:r w:rsidRPr="000333E7">
        <w:rPr>
          <w:color w:val="auto"/>
        </w:rPr>
        <w:instrText xml:space="preserve"> SEQ Figure \* ARABIC </w:instrText>
      </w:r>
      <w:r w:rsidRPr="000333E7">
        <w:rPr>
          <w:color w:val="auto"/>
        </w:rPr>
        <w:fldChar w:fldCharType="separate"/>
      </w:r>
      <w:r w:rsidR="00F4052A">
        <w:rPr>
          <w:noProof/>
          <w:color w:val="auto"/>
        </w:rPr>
        <w:t>2</w:t>
      </w:r>
      <w:r w:rsidRPr="000333E7">
        <w:rPr>
          <w:color w:val="auto"/>
        </w:rPr>
        <w:fldChar w:fldCharType="end"/>
      </w:r>
      <w:bookmarkEnd w:id="46"/>
      <w:r w:rsidRPr="000333E7">
        <w:rPr>
          <w:color w:val="auto"/>
        </w:rPr>
        <w:t>.</w:t>
      </w:r>
      <w:proofErr w:type="gramEnd"/>
      <w:r w:rsidRPr="000333E7">
        <w:rPr>
          <w:color w:val="auto"/>
        </w:rPr>
        <w:t xml:space="preserve"> General view of </w:t>
      </w:r>
      <w:proofErr w:type="gramStart"/>
      <w:r w:rsidRPr="000333E7">
        <w:rPr>
          <w:color w:val="auto"/>
        </w:rPr>
        <w:t>new segmented</w:t>
      </w:r>
      <w:proofErr w:type="gramEnd"/>
      <w:r w:rsidRPr="000333E7">
        <w:rPr>
          <w:color w:val="auto"/>
        </w:rPr>
        <w:t xml:space="preserve"> </w:t>
      </w:r>
      <w:proofErr w:type="spellStart"/>
      <w:r w:rsidRPr="000333E7">
        <w:rPr>
          <w:color w:val="auto"/>
        </w:rPr>
        <w:t>wavemaker</w:t>
      </w:r>
      <w:proofErr w:type="spellEnd"/>
      <w:r w:rsidRPr="000333E7">
        <w:rPr>
          <w:color w:val="auto"/>
        </w:rPr>
        <w:t xml:space="preserve"> in MASK </w:t>
      </w:r>
      <w:proofErr w:type="spellStart"/>
      <w:r w:rsidRPr="000333E7">
        <w:rPr>
          <w:color w:val="auto"/>
        </w:rPr>
        <w:t>Wavemaking</w:t>
      </w:r>
      <w:proofErr w:type="spellEnd"/>
      <w:r w:rsidRPr="000333E7">
        <w:rPr>
          <w:color w:val="auto"/>
        </w:rPr>
        <w:t xml:space="preserve"> Facility. Paddles are highlighted in red and the control cabinets are highlighted in bright blue.</w:t>
      </w:r>
      <w:bookmarkEnd w:id="47"/>
      <w:bookmarkEnd w:id="48"/>
      <w:r w:rsidRPr="000333E7">
        <w:rPr>
          <w:color w:val="auto"/>
        </w:rPr>
        <w:t xml:space="preserve"> </w:t>
      </w:r>
    </w:p>
    <w:p w14:paraId="077939E0" w14:textId="77777777" w:rsidR="002C14F1" w:rsidRPr="000333E7" w:rsidRDefault="002C14F1" w:rsidP="00107339">
      <w:pPr>
        <w:keepNext/>
        <w:spacing w:line="22" w:lineRule="atLeast"/>
        <w:jc w:val="center"/>
      </w:pPr>
      <w:r w:rsidRPr="000333E7">
        <w:rPr>
          <w:noProof/>
        </w:rPr>
        <w:drawing>
          <wp:inline distT="0" distB="0" distL="0" distR="0" wp14:anchorId="42B0869C" wp14:editId="0928D974">
            <wp:extent cx="5913755" cy="2909570"/>
            <wp:effectExtent l="0" t="0" r="0" b="5080"/>
            <wp:docPr id="6"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 Pictures 00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3755" cy="2909570"/>
                    </a:xfrm>
                    <a:prstGeom prst="rect">
                      <a:avLst/>
                    </a:prstGeom>
                    <a:noFill/>
                    <a:ln>
                      <a:noFill/>
                    </a:ln>
                  </pic:spPr>
                </pic:pic>
              </a:graphicData>
            </a:graphic>
          </wp:inline>
        </w:drawing>
      </w:r>
    </w:p>
    <w:p w14:paraId="50ADF0A2" w14:textId="06EAF9A8" w:rsidR="002C14F1" w:rsidRPr="000333E7" w:rsidRDefault="002C14F1" w:rsidP="00107339">
      <w:pPr>
        <w:pStyle w:val="Caption"/>
        <w:spacing w:line="22" w:lineRule="atLeast"/>
        <w:rPr>
          <w:color w:val="auto"/>
        </w:rPr>
      </w:pPr>
      <w:bookmarkStart w:id="49" w:name="_Ref429000175"/>
      <w:bookmarkStart w:id="50" w:name="_Toc442202045"/>
      <w:bookmarkStart w:id="51" w:name="_Toc465956132"/>
      <w:proofErr w:type="gramStart"/>
      <w:r w:rsidRPr="000333E7">
        <w:rPr>
          <w:color w:val="auto"/>
        </w:rPr>
        <w:t xml:space="preserve">Figure </w:t>
      </w:r>
      <w:r w:rsidRPr="000333E7">
        <w:rPr>
          <w:color w:val="auto"/>
        </w:rPr>
        <w:fldChar w:fldCharType="begin"/>
      </w:r>
      <w:r w:rsidRPr="000333E7">
        <w:rPr>
          <w:color w:val="auto"/>
        </w:rPr>
        <w:instrText xml:space="preserve"> SEQ Figure \* ARABIC </w:instrText>
      </w:r>
      <w:r w:rsidRPr="000333E7">
        <w:rPr>
          <w:color w:val="auto"/>
        </w:rPr>
        <w:fldChar w:fldCharType="separate"/>
      </w:r>
      <w:r w:rsidR="00F4052A">
        <w:rPr>
          <w:noProof/>
          <w:color w:val="auto"/>
        </w:rPr>
        <w:t>3</w:t>
      </w:r>
      <w:r w:rsidRPr="000333E7">
        <w:rPr>
          <w:color w:val="auto"/>
        </w:rPr>
        <w:fldChar w:fldCharType="end"/>
      </w:r>
      <w:bookmarkEnd w:id="49"/>
      <w:r w:rsidRPr="000333E7">
        <w:rPr>
          <w:color w:val="auto"/>
        </w:rPr>
        <w:t>.</w:t>
      </w:r>
      <w:proofErr w:type="gramEnd"/>
      <w:r w:rsidRPr="000333E7">
        <w:rPr>
          <w:color w:val="auto"/>
        </w:rPr>
        <w:t xml:space="preserve"> MASK carriage shown below the bridge at the center of the bridge.</w:t>
      </w:r>
      <w:bookmarkEnd w:id="50"/>
      <w:bookmarkEnd w:id="51"/>
    </w:p>
    <w:p w14:paraId="3BF561C6" w14:textId="77777777" w:rsidR="002C14F1" w:rsidRPr="000333E7" w:rsidRDefault="002C14F1" w:rsidP="00107339">
      <w:pPr>
        <w:pStyle w:val="Heading2"/>
        <w:spacing w:line="22" w:lineRule="atLeast"/>
        <w:rPr>
          <w:color w:val="auto"/>
        </w:rPr>
      </w:pPr>
      <w:bookmarkStart w:id="52" w:name="_Toc383074748"/>
      <w:bookmarkStart w:id="53" w:name="_Toc392854666"/>
      <w:bookmarkStart w:id="54" w:name="_Toc442202024"/>
      <w:bookmarkStart w:id="55" w:name="_Toc465956085"/>
      <w:r w:rsidRPr="000333E7">
        <w:rPr>
          <w:color w:val="auto"/>
        </w:rPr>
        <w:t>Wave Maker</w:t>
      </w:r>
      <w:bookmarkEnd w:id="52"/>
      <w:bookmarkEnd w:id="53"/>
      <w:bookmarkEnd w:id="54"/>
      <w:bookmarkEnd w:id="55"/>
    </w:p>
    <w:p w14:paraId="4FB4CA7C" w14:textId="621A4E19" w:rsidR="002C14F1" w:rsidRPr="000333E7" w:rsidRDefault="002C14F1" w:rsidP="00107339">
      <w:pPr>
        <w:spacing w:line="22" w:lineRule="atLeast"/>
      </w:pPr>
      <w:r w:rsidRPr="000333E7">
        <w:t xml:space="preserve">The new </w:t>
      </w:r>
      <w:proofErr w:type="spellStart"/>
      <w:r w:rsidRPr="000333E7">
        <w:t>wavemaker</w:t>
      </w:r>
      <w:proofErr w:type="spellEnd"/>
      <w:r w:rsidRPr="000333E7">
        <w:t xml:space="preserve"> is rendered with respect to its general install position in </w:t>
      </w:r>
      <w:r w:rsidRPr="000333E7">
        <w:fldChar w:fldCharType="begin"/>
      </w:r>
      <w:r w:rsidRPr="000333E7">
        <w:instrText xml:space="preserve"> REF _Ref429000481 \h </w:instrText>
      </w:r>
      <w:r w:rsidR="000333E7">
        <w:instrText xml:space="preserve"> \* MERGEFORMAT </w:instrText>
      </w:r>
      <w:r w:rsidRPr="000333E7">
        <w:fldChar w:fldCharType="separate"/>
      </w:r>
      <w:r w:rsidR="00F4052A" w:rsidRPr="000333E7">
        <w:t xml:space="preserve">Figure </w:t>
      </w:r>
      <w:r w:rsidR="00F4052A">
        <w:rPr>
          <w:noProof/>
        </w:rPr>
        <w:t>2</w:t>
      </w:r>
      <w:r w:rsidRPr="000333E7">
        <w:fldChar w:fldCharType="end"/>
      </w:r>
      <w:r w:rsidRPr="000333E7">
        <w:t xml:space="preserve">.  The </w:t>
      </w:r>
      <w:proofErr w:type="spellStart"/>
      <w:r w:rsidRPr="000333E7">
        <w:t>wavemaker</w:t>
      </w:r>
      <w:proofErr w:type="spellEnd"/>
      <w:r w:rsidRPr="000333E7">
        <w:t xml:space="preserve"> system consists of 216 paddles.  There are 108 paddles along the North edge of the basin, 60 paddles in a ninety degree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rsidRPr="000333E7">
        <w:fldChar w:fldCharType="begin"/>
      </w:r>
      <w:r w:rsidRPr="000333E7">
        <w:instrText xml:space="preserve"> REF _Ref429000481 \h </w:instrText>
      </w:r>
      <w:r w:rsidR="000333E7">
        <w:instrText xml:space="preserve"> \* MERGEFORMAT </w:instrText>
      </w:r>
      <w:r w:rsidRPr="000333E7">
        <w:fldChar w:fldCharType="separate"/>
      </w:r>
      <w:r w:rsidR="00F4052A" w:rsidRPr="000333E7">
        <w:t xml:space="preserve">Figure </w:t>
      </w:r>
      <w:r w:rsidR="00F4052A">
        <w:rPr>
          <w:noProof/>
        </w:rPr>
        <w:t>2</w:t>
      </w:r>
      <w:r w:rsidRPr="000333E7">
        <w:fldChar w:fldCharType="end"/>
      </w:r>
      <w:r w:rsidRPr="000333E7">
        <w:t>.</w:t>
      </w:r>
    </w:p>
    <w:p w14:paraId="65C8E3EA" w14:textId="33DB05C7" w:rsidR="002C14F1" w:rsidRPr="000333E7" w:rsidRDefault="002C14F1" w:rsidP="00107339">
      <w:pPr>
        <w:spacing w:line="22" w:lineRule="atLeast"/>
      </w:pPr>
      <w:r w:rsidRPr="000333E7">
        <w:t xml:space="preserve">A more detailed view of the </w:t>
      </w:r>
      <w:proofErr w:type="spellStart"/>
      <w:r w:rsidRPr="000333E7">
        <w:t>wavemaker</w:t>
      </w:r>
      <w:proofErr w:type="spellEnd"/>
      <w:r w:rsidRPr="000333E7">
        <w:t xml:space="preserve"> paddles is provided in </w:t>
      </w:r>
      <w:r w:rsidRPr="000333E7">
        <w:fldChar w:fldCharType="begin"/>
      </w:r>
      <w:r w:rsidRPr="000333E7">
        <w:instrText xml:space="preserve"> REF _Ref429000536 \h </w:instrText>
      </w:r>
      <w:r w:rsidR="000333E7">
        <w:instrText xml:space="preserve"> \* MERGEFORMAT </w:instrText>
      </w:r>
      <w:r w:rsidRPr="000333E7">
        <w:fldChar w:fldCharType="separate"/>
      </w:r>
      <w:r w:rsidR="00F4052A" w:rsidRPr="000333E7">
        <w:t xml:space="preserve">Figure </w:t>
      </w:r>
      <w:r w:rsidR="00F4052A">
        <w:rPr>
          <w:noProof/>
        </w:rPr>
        <w:t>4</w:t>
      </w:r>
      <w:r w:rsidRPr="000333E7">
        <w:fldChar w:fldCharType="end"/>
      </w:r>
      <w:r w:rsidRPr="000333E7">
        <w:t xml:space="preserve">.  The paddles have a hinge depth of 2.5 m (8.2 </w:t>
      </w:r>
      <w:proofErr w:type="spellStart"/>
      <w:r w:rsidRPr="000333E7">
        <w:t>ft</w:t>
      </w:r>
      <w:proofErr w:type="spellEnd"/>
      <w:r w:rsidRPr="000333E7">
        <w:t xml:space="preserve">) and a pitch (centerline to centerline spacing) of 0.658 m (25.9 in.).  The </w:t>
      </w:r>
      <w:proofErr w:type="spellStart"/>
      <w:r w:rsidRPr="000333E7">
        <w:t>wavemaker</w:t>
      </w:r>
      <w:proofErr w:type="spellEnd"/>
      <w:r w:rsidRPr="000333E7">
        <w:t xml:space="preserve"> system is a dry back, force feedback system.  The paddles are moved using hydrostatic compensation with air tanks and bellows and with sectors attached to the </w:t>
      </w:r>
      <w:proofErr w:type="spellStart"/>
      <w:r w:rsidRPr="000333E7">
        <w:t>wavemakers</w:t>
      </w:r>
      <w:proofErr w:type="spellEnd"/>
      <w:r w:rsidRPr="000333E7">
        <w:t xml:space="preserve"> with an A-frame type structure.  The sector has a timing belt attached which runs on the topside of the sector.  The timing belt runs through a pulley box powered with an encoder controlled motor.  The motor is used to control the real-time quick motions of the paddle.  The force feedback of the paddle is provided via a force transducer mounted at the bellows and sector interface to the paddle.</w:t>
      </w:r>
    </w:p>
    <w:p w14:paraId="66DC8549" w14:textId="77777777" w:rsidR="002C14F1" w:rsidRPr="000333E7" w:rsidRDefault="002C14F1" w:rsidP="00107339">
      <w:pPr>
        <w:spacing w:line="22" w:lineRule="atLeast"/>
      </w:pPr>
      <w:r w:rsidRPr="000333E7">
        <w:lastRenderedPageBreak/>
        <w:t xml:space="preserve">The </w:t>
      </w:r>
      <w:proofErr w:type="spellStart"/>
      <w:r w:rsidRPr="000333E7">
        <w:t>wavemaker</w:t>
      </w:r>
      <w:proofErr w:type="spellEnd"/>
      <w:r w:rsidRPr="000333E7">
        <w:t xml:space="preserve">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046C6D66" w14:textId="77777777" w:rsidR="002C14F1" w:rsidRPr="000333E7" w:rsidRDefault="002C14F1" w:rsidP="00107339">
      <w:pPr>
        <w:spacing w:line="22" w:lineRule="atLeast"/>
      </w:pPr>
    </w:p>
    <w:p w14:paraId="4EAD85A5" w14:textId="77777777" w:rsidR="002C14F1" w:rsidRPr="000333E7" w:rsidRDefault="002C14F1" w:rsidP="00107339">
      <w:pPr>
        <w:keepNext/>
        <w:spacing w:line="22" w:lineRule="atLeast"/>
        <w:jc w:val="center"/>
      </w:pPr>
      <w:r w:rsidRPr="000333E7">
        <w:rPr>
          <w:rFonts w:cs="Times New Roman"/>
          <w:noProof/>
        </w:rPr>
        <w:drawing>
          <wp:inline distT="0" distB="0" distL="0" distR="0" wp14:anchorId="2AAE2568" wp14:editId="75DDBD7A">
            <wp:extent cx="3144605" cy="3269416"/>
            <wp:effectExtent l="0" t="0" r="0" b="762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45110" cy="326994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ECEF7E" w14:textId="6BDF2DFD" w:rsidR="002C14F1" w:rsidRPr="000333E7" w:rsidRDefault="002C14F1" w:rsidP="00107339">
      <w:pPr>
        <w:pStyle w:val="Caption"/>
        <w:spacing w:line="22" w:lineRule="atLeast"/>
        <w:rPr>
          <w:color w:val="auto"/>
        </w:rPr>
      </w:pPr>
      <w:bookmarkStart w:id="56" w:name="_Ref429000536"/>
      <w:bookmarkStart w:id="57" w:name="_Toc442202047"/>
      <w:bookmarkStart w:id="58" w:name="_Toc465956133"/>
      <w:proofErr w:type="gramStart"/>
      <w:r w:rsidRPr="000333E7">
        <w:rPr>
          <w:color w:val="auto"/>
        </w:rPr>
        <w:t xml:space="preserve">Figure </w:t>
      </w:r>
      <w:r w:rsidRPr="000333E7">
        <w:rPr>
          <w:color w:val="auto"/>
        </w:rPr>
        <w:fldChar w:fldCharType="begin"/>
      </w:r>
      <w:r w:rsidRPr="000333E7">
        <w:rPr>
          <w:color w:val="auto"/>
        </w:rPr>
        <w:instrText xml:space="preserve"> SEQ Figure \* ARABIC </w:instrText>
      </w:r>
      <w:r w:rsidRPr="000333E7">
        <w:rPr>
          <w:color w:val="auto"/>
        </w:rPr>
        <w:fldChar w:fldCharType="separate"/>
      </w:r>
      <w:r w:rsidR="00F4052A">
        <w:rPr>
          <w:noProof/>
          <w:color w:val="auto"/>
        </w:rPr>
        <w:t>4</w:t>
      </w:r>
      <w:r w:rsidRPr="000333E7">
        <w:rPr>
          <w:color w:val="auto"/>
        </w:rPr>
        <w:fldChar w:fldCharType="end"/>
      </w:r>
      <w:bookmarkEnd w:id="56"/>
      <w:r w:rsidRPr="000333E7">
        <w:rPr>
          <w:color w:val="auto"/>
        </w:rPr>
        <w:t>.</w:t>
      </w:r>
      <w:proofErr w:type="gramEnd"/>
      <w:r w:rsidRPr="000333E7">
        <w:rPr>
          <w:color w:val="auto"/>
        </w:rPr>
        <w:t xml:space="preserve"> General </w:t>
      </w:r>
      <w:proofErr w:type="spellStart"/>
      <w:r w:rsidR="00040AA3" w:rsidRPr="000333E7">
        <w:rPr>
          <w:color w:val="auto"/>
        </w:rPr>
        <w:t>w</w:t>
      </w:r>
      <w:r w:rsidRPr="000333E7">
        <w:rPr>
          <w:color w:val="auto"/>
        </w:rPr>
        <w:t>avemaker</w:t>
      </w:r>
      <w:proofErr w:type="spellEnd"/>
      <w:r w:rsidRPr="000333E7">
        <w:rPr>
          <w:color w:val="auto"/>
        </w:rPr>
        <w:t xml:space="preserve"> </w:t>
      </w:r>
      <w:r w:rsidR="00040AA3" w:rsidRPr="000333E7">
        <w:rPr>
          <w:color w:val="auto"/>
        </w:rPr>
        <w:t>c</w:t>
      </w:r>
      <w:r w:rsidRPr="000333E7">
        <w:rPr>
          <w:color w:val="auto"/>
        </w:rPr>
        <w:t xml:space="preserve">haracteristics and </w:t>
      </w:r>
      <w:r w:rsidR="00040AA3" w:rsidRPr="000333E7">
        <w:rPr>
          <w:color w:val="auto"/>
        </w:rPr>
        <w:t>d</w:t>
      </w:r>
      <w:r w:rsidRPr="000333E7">
        <w:rPr>
          <w:color w:val="auto"/>
        </w:rPr>
        <w:t>esign</w:t>
      </w:r>
      <w:bookmarkEnd w:id="57"/>
      <w:bookmarkEnd w:id="58"/>
    </w:p>
    <w:p w14:paraId="6048FC58" w14:textId="77777777" w:rsidR="002C14F1" w:rsidRPr="000333E7" w:rsidRDefault="002C14F1" w:rsidP="00107339">
      <w:pPr>
        <w:pStyle w:val="Heading2"/>
        <w:spacing w:line="22" w:lineRule="atLeast"/>
        <w:rPr>
          <w:color w:val="auto"/>
        </w:rPr>
      </w:pPr>
      <w:bookmarkStart w:id="59" w:name="_Toc383074749"/>
      <w:bookmarkStart w:id="60" w:name="_Toc392854667"/>
      <w:bookmarkStart w:id="61" w:name="_Toc442202025"/>
      <w:bookmarkStart w:id="62" w:name="_Toc465956086"/>
      <w:r w:rsidRPr="000333E7">
        <w:rPr>
          <w:color w:val="auto"/>
        </w:rPr>
        <w:t>MASK Orientation</w:t>
      </w:r>
      <w:bookmarkEnd w:id="59"/>
      <w:bookmarkEnd w:id="60"/>
      <w:bookmarkEnd w:id="61"/>
      <w:bookmarkEnd w:id="62"/>
    </w:p>
    <w:p w14:paraId="6B05A05F" w14:textId="492872AF" w:rsidR="002C14F1" w:rsidRPr="000333E7" w:rsidRDefault="002C14F1" w:rsidP="00107339">
      <w:pPr>
        <w:spacing w:line="22" w:lineRule="atLeast"/>
      </w:pPr>
      <w:r w:rsidRPr="000333E7">
        <w:t xml:space="preserve">With respect to the MASK basin, the reference frame is illustrated in </w:t>
      </w:r>
      <w:r w:rsidRPr="000333E7">
        <w:fldChar w:fldCharType="begin"/>
      </w:r>
      <w:r w:rsidRPr="000333E7">
        <w:instrText xml:space="preserve"> REF _Ref429000556 \h </w:instrText>
      </w:r>
      <w:r w:rsidR="000333E7">
        <w:instrText xml:space="preserve"> \* MERGEFORMAT </w:instrText>
      </w:r>
      <w:r w:rsidRPr="000333E7">
        <w:fldChar w:fldCharType="separate"/>
      </w:r>
      <w:r w:rsidR="00F4052A" w:rsidRPr="000333E7">
        <w:t xml:space="preserve">Figure </w:t>
      </w:r>
      <w:r w:rsidR="00F4052A">
        <w:rPr>
          <w:noProof/>
        </w:rPr>
        <w:t>5</w:t>
      </w:r>
      <w:r w:rsidRPr="000333E7">
        <w:fldChar w:fldCharType="end"/>
      </w:r>
      <w:r w:rsidRPr="000333E7">
        <w:t xml:space="preserve">.  Its operational origin is located at the interior intersection of the northwest and northeast walls and vertically at the nominal 20 ft. water level.  The positive </w:t>
      </w:r>
      <w:r w:rsidRPr="000333E7">
        <w:rPr>
          <w:i/>
        </w:rPr>
        <w:t>x</w:t>
      </w:r>
      <w:r w:rsidRPr="000333E7">
        <w:t xml:space="preserve">-axis is aligned along the shorter northwest wall and the positive </w:t>
      </w:r>
      <w:r w:rsidRPr="000333E7">
        <w:rPr>
          <w:i/>
        </w:rPr>
        <w:t>y</w:t>
      </w:r>
      <w:r w:rsidRPr="000333E7">
        <w:t xml:space="preserve">-axis along the longer northeast wall.  Waves propagating parallel with the </w:t>
      </w:r>
      <w:r w:rsidRPr="000333E7">
        <w:rPr>
          <w:i/>
        </w:rPr>
        <w:t>x</w:t>
      </w:r>
      <w:r w:rsidRPr="000333E7">
        <w:t xml:space="preserve">-axis (toward the long beach) are defined as having a mean wave direction, </w:t>
      </w:r>
      <w:r w:rsidRPr="000333E7">
        <w:rPr>
          <w:i/>
        </w:rPr>
        <w:t>β</w:t>
      </w:r>
      <w:r w:rsidRPr="000333E7">
        <w:rPr>
          <w:rFonts w:ascii="Cambria Math" w:hAnsi="Cambria Math" w:cs="Cambria Math"/>
          <w:i/>
        </w:rPr>
        <w:t>₀</w:t>
      </w:r>
      <w:r w:rsidRPr="000333E7">
        <w:t xml:space="preserve">, of zero degrees and waves propagating parallel with the </w:t>
      </w:r>
      <w:r w:rsidRPr="000333E7">
        <w:rPr>
          <w:i/>
        </w:rPr>
        <w:t>y</w:t>
      </w:r>
      <w:r w:rsidRPr="000333E7">
        <w:t>-axis as 90 degrees.  This convention defines the wave direction as the direction the waves are traveling toward.</w:t>
      </w:r>
    </w:p>
    <w:p w14:paraId="51E645A3" w14:textId="77777777" w:rsidR="002C14F1" w:rsidRPr="000333E7" w:rsidRDefault="002C14F1" w:rsidP="00107339">
      <w:pPr>
        <w:spacing w:line="22" w:lineRule="atLeast"/>
      </w:pPr>
    </w:p>
    <w:p w14:paraId="0A0A5210" w14:textId="77777777" w:rsidR="002C14F1" w:rsidRPr="000333E7" w:rsidRDefault="002C14F1" w:rsidP="00107339">
      <w:pPr>
        <w:keepNext/>
        <w:spacing w:line="22" w:lineRule="atLeast"/>
      </w:pPr>
      <w:r w:rsidRPr="000333E7">
        <w:rPr>
          <w:noProof/>
        </w:rPr>
        <w:lastRenderedPageBreak/>
        <w:drawing>
          <wp:inline distT="0" distB="0" distL="0" distR="0" wp14:anchorId="56BAE216" wp14:editId="5A804E11">
            <wp:extent cx="5937250" cy="43522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37250" cy="4352290"/>
                    </a:xfrm>
                    <a:prstGeom prst="rect">
                      <a:avLst/>
                    </a:prstGeom>
                    <a:noFill/>
                    <a:ln>
                      <a:noFill/>
                    </a:ln>
                  </pic:spPr>
                </pic:pic>
              </a:graphicData>
            </a:graphic>
          </wp:inline>
        </w:drawing>
      </w:r>
    </w:p>
    <w:p w14:paraId="48FAED1B" w14:textId="1328DA81" w:rsidR="003C73A3" w:rsidRPr="000333E7" w:rsidRDefault="002C14F1" w:rsidP="00107339">
      <w:pPr>
        <w:pStyle w:val="Caption"/>
        <w:spacing w:line="22" w:lineRule="atLeast"/>
        <w:rPr>
          <w:color w:val="auto"/>
        </w:rPr>
      </w:pPr>
      <w:bookmarkStart w:id="63" w:name="_Ref429000556"/>
      <w:bookmarkStart w:id="64" w:name="_Toc442202048"/>
      <w:bookmarkStart w:id="65" w:name="_Toc465956134"/>
      <w:proofErr w:type="gramStart"/>
      <w:r w:rsidRPr="000333E7">
        <w:rPr>
          <w:color w:val="auto"/>
        </w:rPr>
        <w:t xml:space="preserve">Figure </w:t>
      </w:r>
      <w:r w:rsidRPr="000333E7">
        <w:rPr>
          <w:color w:val="auto"/>
        </w:rPr>
        <w:fldChar w:fldCharType="begin"/>
      </w:r>
      <w:r w:rsidRPr="000333E7">
        <w:rPr>
          <w:color w:val="auto"/>
        </w:rPr>
        <w:instrText xml:space="preserve"> SEQ Figure \* ARABIC </w:instrText>
      </w:r>
      <w:r w:rsidRPr="000333E7">
        <w:rPr>
          <w:color w:val="auto"/>
        </w:rPr>
        <w:fldChar w:fldCharType="separate"/>
      </w:r>
      <w:r w:rsidR="00F4052A">
        <w:rPr>
          <w:noProof/>
          <w:color w:val="auto"/>
        </w:rPr>
        <w:t>5</w:t>
      </w:r>
      <w:r w:rsidRPr="000333E7">
        <w:rPr>
          <w:color w:val="auto"/>
        </w:rPr>
        <w:fldChar w:fldCharType="end"/>
      </w:r>
      <w:bookmarkEnd w:id="63"/>
      <w:r w:rsidRPr="000333E7">
        <w:rPr>
          <w:color w:val="auto"/>
        </w:rPr>
        <w:t>.</w:t>
      </w:r>
      <w:proofErr w:type="gramEnd"/>
      <w:r w:rsidRPr="000333E7">
        <w:rPr>
          <w:color w:val="auto"/>
        </w:rPr>
        <w:t xml:space="preserve"> MASK reference </w:t>
      </w:r>
      <w:proofErr w:type="gramStart"/>
      <w:r w:rsidRPr="000333E7">
        <w:rPr>
          <w:color w:val="auto"/>
        </w:rPr>
        <w:t>orientation,</w:t>
      </w:r>
      <w:proofErr w:type="gramEnd"/>
      <w:r w:rsidRPr="000333E7">
        <w:rPr>
          <w:color w:val="auto"/>
        </w:rPr>
        <w:t xml:space="preserve"> note that the orientation here is different than that in Figures 1 and </w:t>
      </w:r>
      <w:r w:rsidR="00721F03" w:rsidRPr="000333E7">
        <w:rPr>
          <w:color w:val="auto"/>
        </w:rPr>
        <w:t>3</w:t>
      </w:r>
      <w:r w:rsidRPr="000333E7">
        <w:rPr>
          <w:color w:val="auto"/>
        </w:rPr>
        <w:t>.</w:t>
      </w:r>
      <w:bookmarkEnd w:id="64"/>
      <w:bookmarkEnd w:id="65"/>
      <w:r w:rsidRPr="000333E7">
        <w:rPr>
          <w:color w:val="auto"/>
        </w:rPr>
        <w:t xml:space="preserve"> </w:t>
      </w:r>
    </w:p>
    <w:p w14:paraId="1CF864F1" w14:textId="77777777" w:rsidR="003C73A3" w:rsidRPr="000333E7" w:rsidRDefault="003C73A3" w:rsidP="00107339">
      <w:pPr>
        <w:spacing w:after="160" w:line="22" w:lineRule="atLeast"/>
        <w:rPr>
          <w:i/>
          <w:iCs/>
          <w:sz w:val="18"/>
          <w:szCs w:val="18"/>
        </w:rPr>
      </w:pPr>
      <w:r w:rsidRPr="000333E7">
        <w:br w:type="page"/>
      </w:r>
    </w:p>
    <w:p w14:paraId="1F82811D" w14:textId="51D11238" w:rsidR="00034FFB" w:rsidRPr="000333E7" w:rsidRDefault="007374D9" w:rsidP="00107339">
      <w:pPr>
        <w:pStyle w:val="Heading1"/>
        <w:spacing w:line="22" w:lineRule="atLeast"/>
      </w:pPr>
      <w:bookmarkStart w:id="66" w:name="_Toc445995617"/>
      <w:bookmarkStart w:id="67" w:name="_Toc445995746"/>
      <w:bookmarkStart w:id="68" w:name="_Toc445995876"/>
      <w:bookmarkStart w:id="69" w:name="_Toc445996006"/>
      <w:bookmarkStart w:id="70" w:name="_Toc445996138"/>
      <w:bookmarkStart w:id="71" w:name="_Toc445999052"/>
      <w:bookmarkStart w:id="72" w:name="_Toc446000874"/>
      <w:bookmarkStart w:id="73" w:name="_Toc446001019"/>
      <w:bookmarkStart w:id="74" w:name="_Toc446002662"/>
      <w:bookmarkStart w:id="75" w:name="_Toc446002815"/>
      <w:bookmarkStart w:id="76" w:name="_Toc446002961"/>
      <w:bookmarkStart w:id="77" w:name="_Toc465956087"/>
      <w:bookmarkEnd w:id="66"/>
      <w:bookmarkEnd w:id="67"/>
      <w:bookmarkEnd w:id="68"/>
      <w:bookmarkEnd w:id="69"/>
      <w:bookmarkEnd w:id="70"/>
      <w:bookmarkEnd w:id="71"/>
      <w:bookmarkEnd w:id="72"/>
      <w:bookmarkEnd w:id="73"/>
      <w:bookmarkEnd w:id="74"/>
      <w:bookmarkEnd w:id="75"/>
      <w:bookmarkEnd w:id="76"/>
      <w:r w:rsidRPr="000333E7">
        <w:lastRenderedPageBreak/>
        <w:t>Scaled Model Description</w:t>
      </w:r>
      <w:bookmarkEnd w:id="77"/>
    </w:p>
    <w:p w14:paraId="5A97D3CD" w14:textId="1079873E" w:rsidR="00034FFB" w:rsidRDefault="007374D9" w:rsidP="00107339">
      <w:pPr>
        <w:pStyle w:val="Heading2"/>
        <w:spacing w:line="22" w:lineRule="atLeast"/>
      </w:pPr>
      <w:bookmarkStart w:id="78" w:name="_Toc465956088"/>
      <w:r w:rsidRPr="000333E7">
        <w:t>Device description</w:t>
      </w:r>
      <w:bookmarkEnd w:id="78"/>
    </w:p>
    <w:p w14:paraId="21460FAC" w14:textId="1FE885C5" w:rsidR="00834324" w:rsidRPr="00834324" w:rsidRDefault="00834324" w:rsidP="00107339">
      <w:pPr>
        <w:spacing w:line="22" w:lineRule="atLeast"/>
      </w:pPr>
      <w:r w:rsidRPr="007924CE">
        <w:rPr>
          <w:rFonts w:ascii="Calibri" w:eastAsia="Calibri" w:hAnsi="Calibri" w:cs="Calibri"/>
          <w:color w:val="231F20"/>
          <w:position w:val="1"/>
        </w:rPr>
        <w:t xml:space="preserve">Our basic device is </w:t>
      </w:r>
      <w:r>
        <w:rPr>
          <w:rFonts w:ascii="Calibri" w:eastAsia="Calibri" w:hAnsi="Calibri" w:cs="Calibri"/>
          <w:color w:val="231F20"/>
          <w:position w:val="1"/>
        </w:rPr>
        <w:t xml:space="preserve">a set of </w:t>
      </w:r>
      <w:r w:rsidRPr="007924CE">
        <w:rPr>
          <w:rFonts w:ascii="Calibri" w:eastAsia="Calibri" w:hAnsi="Calibri" w:cs="Calibri"/>
          <w:color w:val="231F20"/>
          <w:position w:val="1"/>
        </w:rPr>
        <w:t>oscillating "inverted sail</w:t>
      </w:r>
      <w:r>
        <w:rPr>
          <w:rFonts w:ascii="Calibri" w:eastAsia="Calibri" w:hAnsi="Calibri" w:cs="Calibri"/>
          <w:color w:val="231F20"/>
          <w:position w:val="1"/>
        </w:rPr>
        <w:t>s" that utilize</w:t>
      </w:r>
      <w:r w:rsidRPr="007924CE">
        <w:rPr>
          <w:rFonts w:ascii="Calibri" w:eastAsia="Calibri" w:hAnsi="Calibri" w:cs="Calibri"/>
          <w:color w:val="231F20"/>
          <w:position w:val="1"/>
        </w:rPr>
        <w:t xml:space="preserve"> the hydrodynamic forces of wave motion to generate rotational motion </w:t>
      </w:r>
      <w:r w:rsidRPr="000333E7">
        <w:rPr>
          <w:rFonts w:ascii="Calibri" w:eastAsia="Calibri" w:hAnsi="Calibri" w:cs="Calibri"/>
          <w:position w:val="1"/>
        </w:rPr>
        <w:t xml:space="preserve">of the </w:t>
      </w:r>
      <w:r>
        <w:rPr>
          <w:rFonts w:ascii="Calibri" w:eastAsia="Calibri" w:hAnsi="Calibri" w:cs="Calibri"/>
          <w:position w:val="1"/>
        </w:rPr>
        <w:t xml:space="preserve">sails about their </w:t>
      </w:r>
      <w:r w:rsidRPr="000333E7">
        <w:rPr>
          <w:rFonts w:ascii="Calibri" w:eastAsia="Calibri" w:hAnsi="Calibri" w:cs="Calibri"/>
          <w:position w:val="1"/>
        </w:rPr>
        <w:t xml:space="preserve">bottom-mounted </w:t>
      </w:r>
      <w:r>
        <w:rPr>
          <w:rFonts w:ascii="Calibri" w:eastAsia="Calibri" w:hAnsi="Calibri" w:cs="Calibri"/>
          <w:position w:val="1"/>
        </w:rPr>
        <w:t>1-DOF hinge</w:t>
      </w:r>
      <w:r w:rsidR="00CB08CA">
        <w:rPr>
          <w:rFonts w:ascii="Calibri" w:eastAsia="Calibri" w:hAnsi="Calibri" w:cs="Calibri"/>
          <w:position w:val="1"/>
        </w:rPr>
        <w:t>s</w:t>
      </w:r>
      <w:r w:rsidR="00C64ED4">
        <w:rPr>
          <w:rFonts w:ascii="Calibri" w:eastAsia="Calibri" w:hAnsi="Calibri" w:cs="Calibri"/>
          <w:position w:val="1"/>
        </w:rPr>
        <w:t>. This motion</w:t>
      </w:r>
      <w:r w:rsidRPr="007924CE">
        <w:rPr>
          <w:rFonts w:ascii="Calibri" w:eastAsia="Calibri" w:hAnsi="Calibri" w:cs="Calibri"/>
          <w:color w:val="231F20"/>
          <w:position w:val="1"/>
        </w:rPr>
        <w:t xml:space="preserve"> </w:t>
      </w:r>
      <w:r w:rsidR="00CB08CA">
        <w:rPr>
          <w:rFonts w:ascii="Calibri" w:eastAsia="Calibri" w:hAnsi="Calibri" w:cs="Calibri"/>
          <w:color w:val="231F20"/>
          <w:position w:val="1"/>
        </w:rPr>
        <w:t>is</w:t>
      </w:r>
      <w:r w:rsidRPr="007924CE">
        <w:rPr>
          <w:rFonts w:ascii="Calibri" w:eastAsia="Calibri" w:hAnsi="Calibri" w:cs="Calibri"/>
          <w:color w:val="231F20"/>
          <w:position w:val="1"/>
        </w:rPr>
        <w:t xml:space="preserve"> then converted successively to hydraulic, mechanical and electrical power</w:t>
      </w:r>
      <w:r>
        <w:rPr>
          <w:rFonts w:ascii="Calibri" w:eastAsia="Calibri" w:hAnsi="Calibri" w:cs="Calibri"/>
          <w:color w:val="231F20"/>
          <w:position w:val="1"/>
        </w:rPr>
        <w:t xml:space="preserve"> via hydraulic power chain equipment</w:t>
      </w:r>
      <w:r w:rsidRPr="007924CE">
        <w:rPr>
          <w:rFonts w:ascii="Calibri" w:eastAsia="Calibri" w:hAnsi="Calibri" w:cs="Calibri"/>
          <w:color w:val="231F20"/>
          <w:position w:val="1"/>
        </w:rPr>
        <w:t>.  The sail</w:t>
      </w:r>
      <w:r>
        <w:rPr>
          <w:rFonts w:ascii="Calibri" w:eastAsia="Calibri" w:hAnsi="Calibri" w:cs="Calibri"/>
          <w:color w:val="231F20"/>
          <w:position w:val="1"/>
        </w:rPr>
        <w:t>s</w:t>
      </w:r>
      <w:r w:rsidRPr="007924CE">
        <w:rPr>
          <w:rFonts w:ascii="Calibri" w:eastAsia="Calibri" w:hAnsi="Calibri" w:cs="Calibri"/>
          <w:color w:val="231F20"/>
          <w:position w:val="1"/>
        </w:rPr>
        <w:t xml:space="preserve"> </w:t>
      </w:r>
      <w:r w:rsidR="00F4052A">
        <w:rPr>
          <w:rFonts w:ascii="Calibri" w:eastAsia="Calibri" w:hAnsi="Calibri" w:cs="Calibri"/>
          <w:color w:val="231F20"/>
          <w:position w:val="1"/>
        </w:rPr>
        <w:t>are</w:t>
      </w:r>
      <w:r w:rsidRPr="007924CE">
        <w:rPr>
          <w:rFonts w:ascii="Calibri" w:eastAsia="Calibri" w:hAnsi="Calibri" w:cs="Calibri"/>
          <w:color w:val="231F20"/>
          <w:position w:val="1"/>
        </w:rPr>
        <w:t xml:space="preserve"> roughly triangular in shape, approximately 10m in height, and approximately 10m in width </w:t>
      </w:r>
      <w:r w:rsidR="007D4BE7">
        <w:rPr>
          <w:rFonts w:ascii="Calibri" w:eastAsia="Calibri" w:hAnsi="Calibri" w:cs="Calibri"/>
          <w:color w:val="231F20"/>
          <w:position w:val="1"/>
        </w:rPr>
        <w:t>(</w:t>
      </w:r>
      <w:r w:rsidRPr="007924CE">
        <w:rPr>
          <w:rFonts w:ascii="Calibri" w:eastAsia="Calibri" w:hAnsi="Calibri" w:cs="Calibri"/>
          <w:color w:val="231F20"/>
          <w:position w:val="1"/>
        </w:rPr>
        <w:t>at its maximum width</w:t>
      </w:r>
      <w:r w:rsidR="007D4BE7">
        <w:rPr>
          <w:rFonts w:ascii="Calibri" w:eastAsia="Calibri" w:hAnsi="Calibri" w:cs="Calibri"/>
          <w:color w:val="231F20"/>
          <w:position w:val="1"/>
        </w:rPr>
        <w:t>),</w:t>
      </w:r>
      <w:r>
        <w:rPr>
          <w:rFonts w:ascii="Calibri" w:eastAsia="Calibri" w:hAnsi="Calibri" w:cs="Calibri"/>
          <w:color w:val="231F20"/>
          <w:position w:val="1"/>
        </w:rPr>
        <w:t xml:space="preserve"> and </w:t>
      </w:r>
      <w:r w:rsidRPr="000333E7">
        <w:rPr>
          <w:rFonts w:ascii="Calibri" w:eastAsia="Calibri" w:hAnsi="Calibri" w:cs="Calibri"/>
          <w:position w:val="1"/>
        </w:rPr>
        <w:t xml:space="preserve">will be modularly added to </w:t>
      </w:r>
      <w:r>
        <w:rPr>
          <w:rFonts w:ascii="Calibri" w:eastAsia="Calibri" w:hAnsi="Calibri" w:cs="Calibri"/>
          <w:position w:val="1"/>
        </w:rPr>
        <w:t>semi-</w:t>
      </w:r>
      <w:r w:rsidRPr="000333E7">
        <w:rPr>
          <w:rFonts w:ascii="Calibri" w:eastAsia="Calibri" w:hAnsi="Calibri" w:cs="Calibri"/>
          <w:position w:val="1"/>
        </w:rPr>
        <w:t>submersible barges in quantities up to 24</w:t>
      </w:r>
      <w:r w:rsidR="00342ECF">
        <w:rPr>
          <w:rFonts w:ascii="Calibri" w:eastAsia="Calibri" w:hAnsi="Calibri" w:cs="Calibri"/>
          <w:position w:val="1"/>
        </w:rPr>
        <w:t>,</w:t>
      </w:r>
      <w:r w:rsidRPr="000333E7">
        <w:rPr>
          <w:rFonts w:ascii="Calibri" w:eastAsia="Calibri" w:hAnsi="Calibri" w:cs="Calibri"/>
          <w:position w:val="1"/>
        </w:rPr>
        <w:t xml:space="preserve"> to suit the needs of any particular deployment.  </w:t>
      </w:r>
      <w:r w:rsidRPr="007924CE">
        <w:rPr>
          <w:rFonts w:ascii="Calibri" w:eastAsia="Calibri" w:hAnsi="Calibri" w:cs="Calibri"/>
          <w:color w:val="231F20"/>
          <w:position w:val="1"/>
        </w:rPr>
        <w:t xml:space="preserve">The elevation of the top of the sail versus the wave peak elevation will be varied according to the optimal height per the specific sea condition.  </w:t>
      </w:r>
      <w:r w:rsidR="00B25D44">
        <w:rPr>
          <w:rFonts w:ascii="Calibri" w:eastAsia="Calibri" w:hAnsi="Calibri" w:cs="Calibri"/>
          <w:color w:val="231F20"/>
          <w:position w:val="1"/>
        </w:rPr>
        <w:t xml:space="preserve">Elevation adjustments will be enabled by proprietary technology utilizing </w:t>
      </w:r>
      <w:r w:rsidR="00CB08CA">
        <w:rPr>
          <w:rFonts w:ascii="Calibri" w:eastAsia="Calibri" w:hAnsi="Calibri" w:cs="Calibri"/>
          <w:color w:val="231F20"/>
          <w:position w:val="1"/>
        </w:rPr>
        <w:t xml:space="preserve">a taut-mooring line, suction cup-anchored mooring arrangement.  </w:t>
      </w:r>
      <w:r w:rsidR="00B25D44">
        <w:rPr>
          <w:rFonts w:ascii="Calibri" w:eastAsia="Calibri" w:hAnsi="Calibri" w:cs="Calibri"/>
          <w:color w:val="231F20"/>
          <w:position w:val="1"/>
        </w:rPr>
        <w:t xml:space="preserve"> </w:t>
      </w:r>
    </w:p>
    <w:p w14:paraId="6936BDD7" w14:textId="5B103479" w:rsidR="00130493" w:rsidRPr="000333E7" w:rsidRDefault="00130493" w:rsidP="00107339">
      <w:pPr>
        <w:pStyle w:val="Heading3"/>
        <w:spacing w:line="22" w:lineRule="atLeast"/>
      </w:pPr>
      <w:bookmarkStart w:id="79" w:name="_Toc465956089"/>
      <w:r w:rsidRPr="000333E7">
        <w:t>Full Scale</w:t>
      </w:r>
      <w:bookmarkEnd w:id="79"/>
    </w:p>
    <w:p w14:paraId="736CC28D" w14:textId="54A91600" w:rsidR="009C200C" w:rsidRPr="000333E7" w:rsidRDefault="00D04104" w:rsidP="00107339">
      <w:pPr>
        <w:spacing w:line="22" w:lineRule="atLeast"/>
        <w:rPr>
          <w:rFonts w:ascii="Calibri" w:eastAsia="Calibri" w:hAnsi="Calibri" w:cs="Calibri"/>
          <w:position w:val="1"/>
        </w:rPr>
      </w:pPr>
      <w:r w:rsidRPr="000333E7">
        <w:rPr>
          <w:rFonts w:ascii="Calibri" w:eastAsia="Calibri" w:hAnsi="Calibri" w:cs="Calibri"/>
          <w:position w:val="1"/>
        </w:rPr>
        <w:t xml:space="preserve">For the purposes of the </w:t>
      </w:r>
      <w:proofErr w:type="spellStart"/>
      <w:r w:rsidR="005A28D6">
        <w:rPr>
          <w:rFonts w:ascii="Calibri" w:eastAsia="Calibri" w:hAnsi="Calibri" w:cs="Calibri"/>
          <w:position w:val="1"/>
        </w:rPr>
        <w:t>WEPrize</w:t>
      </w:r>
      <w:proofErr w:type="spellEnd"/>
      <w:r w:rsidRPr="000333E7">
        <w:rPr>
          <w:rFonts w:ascii="Calibri" w:eastAsia="Calibri" w:hAnsi="Calibri" w:cs="Calibri"/>
          <w:position w:val="1"/>
        </w:rPr>
        <w:t xml:space="preserve">, </w:t>
      </w:r>
      <w:r w:rsidR="0070092E">
        <w:rPr>
          <w:rFonts w:ascii="Calibri" w:eastAsia="Calibri" w:hAnsi="Calibri" w:cs="Calibri"/>
          <w:position w:val="1"/>
        </w:rPr>
        <w:t>Harvest</w:t>
      </w:r>
      <w:r w:rsidRPr="000333E7">
        <w:rPr>
          <w:rFonts w:ascii="Calibri" w:eastAsia="Calibri" w:hAnsi="Calibri" w:cs="Calibri"/>
          <w:position w:val="1"/>
        </w:rPr>
        <w:t xml:space="preserve"> will assess a barge consisting of 6 </w:t>
      </w:r>
      <w:r w:rsidR="00595EB4" w:rsidRPr="000333E7">
        <w:rPr>
          <w:rFonts w:ascii="Calibri" w:eastAsia="Calibri" w:hAnsi="Calibri" w:cs="Calibri"/>
          <w:position w:val="1"/>
        </w:rPr>
        <w:t>sail</w:t>
      </w:r>
      <w:r w:rsidRPr="000333E7">
        <w:rPr>
          <w:rFonts w:ascii="Calibri" w:eastAsia="Calibri" w:hAnsi="Calibri" w:cs="Calibri"/>
          <w:position w:val="1"/>
        </w:rPr>
        <w:t>s</w:t>
      </w:r>
      <w:r w:rsidR="00896C0F" w:rsidRPr="000333E7">
        <w:rPr>
          <w:rFonts w:ascii="Calibri" w:eastAsia="Calibri" w:hAnsi="Calibri" w:cs="Calibri"/>
          <w:position w:val="1"/>
        </w:rPr>
        <w:t xml:space="preserve">, as shown </w:t>
      </w:r>
      <w:r w:rsidR="00D75C75">
        <w:rPr>
          <w:rFonts w:ascii="Calibri" w:eastAsia="Calibri" w:hAnsi="Calibri" w:cs="Calibri"/>
          <w:position w:val="1"/>
        </w:rPr>
        <w:t xml:space="preserve">in </w:t>
      </w:r>
      <w:r w:rsidR="00D75C75">
        <w:rPr>
          <w:rFonts w:ascii="Calibri" w:eastAsia="Calibri" w:hAnsi="Calibri" w:cs="Calibri"/>
          <w:position w:val="1"/>
        </w:rPr>
        <w:fldChar w:fldCharType="begin"/>
      </w:r>
      <w:r w:rsidR="00D75C75">
        <w:rPr>
          <w:rFonts w:ascii="Calibri" w:eastAsia="Calibri" w:hAnsi="Calibri" w:cs="Calibri"/>
          <w:position w:val="1"/>
        </w:rPr>
        <w:instrText xml:space="preserve"> REF _Ref456798387 \h </w:instrText>
      </w:r>
      <w:r w:rsidR="00D75C75">
        <w:rPr>
          <w:rFonts w:ascii="Calibri" w:eastAsia="Calibri" w:hAnsi="Calibri" w:cs="Calibri"/>
          <w:position w:val="1"/>
        </w:rPr>
      </w:r>
      <w:r w:rsidR="00D75C75">
        <w:rPr>
          <w:rFonts w:ascii="Calibri" w:eastAsia="Calibri" w:hAnsi="Calibri" w:cs="Calibri"/>
          <w:position w:val="1"/>
        </w:rPr>
        <w:fldChar w:fldCharType="separate"/>
      </w:r>
      <w:r w:rsidR="00F4052A" w:rsidRPr="000333E7">
        <w:t xml:space="preserve">Figure </w:t>
      </w:r>
      <w:r w:rsidR="00F4052A">
        <w:rPr>
          <w:noProof/>
        </w:rPr>
        <w:t>6</w:t>
      </w:r>
      <w:r w:rsidR="00D75C75">
        <w:rPr>
          <w:rFonts w:ascii="Calibri" w:eastAsia="Calibri" w:hAnsi="Calibri" w:cs="Calibri"/>
          <w:position w:val="1"/>
        </w:rPr>
        <w:fldChar w:fldCharType="end"/>
      </w:r>
      <w:r w:rsidR="00D75C75">
        <w:rPr>
          <w:rFonts w:ascii="Calibri" w:eastAsia="Calibri" w:hAnsi="Calibri" w:cs="Calibri"/>
          <w:position w:val="1"/>
        </w:rPr>
        <w:t xml:space="preserve"> </w:t>
      </w:r>
      <w:r w:rsidR="00896C0F" w:rsidRPr="000333E7">
        <w:rPr>
          <w:rFonts w:ascii="Calibri" w:eastAsia="Calibri" w:hAnsi="Calibri" w:cs="Calibri"/>
          <w:position w:val="1"/>
        </w:rPr>
        <w:t>below</w:t>
      </w:r>
      <w:r w:rsidRPr="000333E7">
        <w:rPr>
          <w:rFonts w:ascii="Calibri" w:eastAsia="Calibri" w:hAnsi="Calibri" w:cs="Calibri"/>
          <w:position w:val="1"/>
        </w:rPr>
        <w:t xml:space="preserve">.  </w:t>
      </w:r>
      <w:r w:rsidR="00CB08CA">
        <w:rPr>
          <w:rFonts w:ascii="Calibri" w:eastAsia="Calibri" w:hAnsi="Calibri" w:cs="Calibri"/>
          <w:position w:val="1"/>
        </w:rPr>
        <w:t xml:space="preserve">Testing 6 sails allows for the inclusion of all possible sail-to-sail interferences without requiring superfluous model complications with additional sails.  </w:t>
      </w:r>
    </w:p>
    <w:p w14:paraId="4A7E29BD" w14:textId="7A5620A5" w:rsidR="00A80C17" w:rsidRPr="000333E7" w:rsidRDefault="00E977C9" w:rsidP="00107339">
      <w:pPr>
        <w:keepNext/>
        <w:spacing w:line="22" w:lineRule="atLeast"/>
      </w:pPr>
      <w:r w:rsidRPr="00E977C9">
        <w:rPr>
          <w:noProof/>
        </w:rPr>
        <w:t xml:space="preserve"> </w:t>
      </w:r>
      <w:r>
        <w:rPr>
          <w:noProof/>
        </w:rPr>
        <w:drawing>
          <wp:inline distT="0" distB="0" distL="0" distR="0" wp14:anchorId="7F454D8D" wp14:editId="6F7EC828">
            <wp:extent cx="5731510" cy="43008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300855"/>
                    </a:xfrm>
                    <a:prstGeom prst="rect">
                      <a:avLst/>
                    </a:prstGeom>
                  </pic:spPr>
                </pic:pic>
              </a:graphicData>
            </a:graphic>
          </wp:inline>
        </w:drawing>
      </w:r>
    </w:p>
    <w:p w14:paraId="651418FD" w14:textId="490801E1" w:rsidR="00A80C17" w:rsidRPr="000333E7" w:rsidRDefault="00A80C17" w:rsidP="00107339">
      <w:pPr>
        <w:pStyle w:val="Caption"/>
        <w:spacing w:line="22" w:lineRule="atLeast"/>
      </w:pPr>
      <w:bookmarkStart w:id="80" w:name="_Ref456798387"/>
      <w:bookmarkStart w:id="81" w:name="_Toc465956135"/>
      <w:r w:rsidRPr="000333E7">
        <w:t xml:space="preserve">Figure </w:t>
      </w:r>
      <w:r w:rsidRPr="000333E7">
        <w:fldChar w:fldCharType="begin"/>
      </w:r>
      <w:r w:rsidRPr="000333E7">
        <w:instrText xml:space="preserve"> SEQ Figure \* ARABIC </w:instrText>
      </w:r>
      <w:r w:rsidRPr="000333E7">
        <w:fldChar w:fldCharType="separate"/>
      </w:r>
      <w:r w:rsidR="00F4052A">
        <w:rPr>
          <w:noProof/>
        </w:rPr>
        <w:t>6</w:t>
      </w:r>
      <w:r w:rsidRPr="000333E7">
        <w:fldChar w:fldCharType="end"/>
      </w:r>
      <w:bookmarkEnd w:id="80"/>
      <w:r w:rsidRPr="000333E7">
        <w:t>: Harvest full scale</w:t>
      </w:r>
      <w:r w:rsidR="00CB08CA">
        <w:t>, 6 sail</w:t>
      </w:r>
      <w:r w:rsidRPr="000333E7">
        <w:t xml:space="preserve"> configuration with </w:t>
      </w:r>
      <w:r w:rsidR="00E977C9">
        <w:t>support frame,</w:t>
      </w:r>
      <w:r w:rsidRPr="000333E7">
        <w:t xml:space="preserve"> sails</w:t>
      </w:r>
      <w:r w:rsidR="00E977C9">
        <w:t xml:space="preserve"> and buoyancy tanks shown</w:t>
      </w:r>
      <w:bookmarkEnd w:id="81"/>
    </w:p>
    <w:p w14:paraId="0374272F" w14:textId="737AD65A" w:rsidR="00E167AD" w:rsidRPr="000333E7" w:rsidRDefault="00E167AD" w:rsidP="00107339">
      <w:pPr>
        <w:spacing w:line="22" w:lineRule="atLeast"/>
        <w:rPr>
          <w:rFonts w:ascii="Calibri" w:eastAsia="Calibri" w:hAnsi="Calibri" w:cs="Calibri"/>
          <w:position w:val="1"/>
        </w:rPr>
      </w:pPr>
    </w:p>
    <w:p w14:paraId="58C31E8B" w14:textId="77777777" w:rsidR="00992065" w:rsidRPr="000333E7" w:rsidRDefault="00992065" w:rsidP="00107339">
      <w:pPr>
        <w:spacing w:line="22" w:lineRule="atLeast"/>
        <w:rPr>
          <w:rFonts w:ascii="Calibri" w:eastAsia="Calibri" w:hAnsi="Calibri" w:cs="Calibri"/>
          <w:position w:val="1"/>
        </w:rPr>
      </w:pPr>
    </w:p>
    <w:p w14:paraId="73DB8496" w14:textId="50B69609" w:rsidR="00130493" w:rsidRPr="000333E7" w:rsidRDefault="00130493" w:rsidP="00107339">
      <w:pPr>
        <w:pStyle w:val="Heading3"/>
        <w:spacing w:line="22" w:lineRule="atLeast"/>
      </w:pPr>
      <w:bookmarkStart w:id="82" w:name="_Toc465956090"/>
      <w:r w:rsidRPr="000333E7">
        <w:t>1:20</w:t>
      </w:r>
      <w:r w:rsidRPr="000333E7">
        <w:rPr>
          <w:vertAlign w:val="superscript"/>
        </w:rPr>
        <w:t>th</w:t>
      </w:r>
      <w:r w:rsidRPr="000333E7">
        <w:t xml:space="preserve"> Model Scale</w:t>
      </w:r>
      <w:bookmarkEnd w:id="82"/>
    </w:p>
    <w:p w14:paraId="542B4D06" w14:textId="132C0F73" w:rsidR="009D38D4" w:rsidRPr="000333E7" w:rsidRDefault="00110761" w:rsidP="00107339">
      <w:pPr>
        <w:spacing w:line="22" w:lineRule="atLeast"/>
        <w:rPr>
          <w:rFonts w:ascii="Calibri" w:eastAsia="Calibri" w:hAnsi="Calibri" w:cs="Calibri"/>
          <w:position w:val="1"/>
        </w:rPr>
      </w:pPr>
      <w:r w:rsidRPr="000333E7">
        <w:rPr>
          <w:rFonts w:ascii="Calibri" w:eastAsia="Calibri" w:hAnsi="Calibri" w:cs="Calibri"/>
          <w:position w:val="1"/>
        </w:rPr>
        <w:t>The 1:20</w:t>
      </w:r>
      <w:r w:rsidRPr="000333E7">
        <w:rPr>
          <w:rFonts w:ascii="Calibri" w:eastAsia="Calibri" w:hAnsi="Calibri" w:cs="Calibri"/>
          <w:position w:val="1"/>
          <w:vertAlign w:val="superscript"/>
        </w:rPr>
        <w:t>th</w:t>
      </w:r>
      <w:r w:rsidRPr="000333E7">
        <w:rPr>
          <w:rFonts w:ascii="Calibri" w:eastAsia="Calibri" w:hAnsi="Calibri" w:cs="Calibri"/>
          <w:position w:val="1"/>
        </w:rPr>
        <w:t xml:space="preserve"> scale model</w:t>
      </w:r>
      <w:r w:rsidR="009203FD">
        <w:rPr>
          <w:rFonts w:ascii="Calibri" w:eastAsia="Calibri" w:hAnsi="Calibri" w:cs="Calibri"/>
          <w:position w:val="1"/>
        </w:rPr>
        <w:t xml:space="preserve"> that </w:t>
      </w:r>
      <w:r w:rsidR="00F4052A">
        <w:rPr>
          <w:rFonts w:ascii="Calibri" w:eastAsia="Calibri" w:hAnsi="Calibri" w:cs="Calibri"/>
          <w:position w:val="1"/>
        </w:rPr>
        <w:t xml:space="preserve">was </w:t>
      </w:r>
      <w:r w:rsidR="009203FD">
        <w:rPr>
          <w:rFonts w:ascii="Calibri" w:eastAsia="Calibri" w:hAnsi="Calibri" w:cs="Calibri"/>
          <w:position w:val="1"/>
        </w:rPr>
        <w:t>tested at MASK</w:t>
      </w:r>
      <w:r w:rsidRPr="000333E7">
        <w:rPr>
          <w:rFonts w:ascii="Calibri" w:eastAsia="Calibri" w:hAnsi="Calibri" w:cs="Calibri"/>
          <w:position w:val="1"/>
        </w:rPr>
        <w:t xml:space="preserve"> </w:t>
      </w:r>
      <w:r w:rsidR="00694EF5" w:rsidRPr="000333E7">
        <w:rPr>
          <w:rFonts w:ascii="Calibri" w:eastAsia="Calibri" w:hAnsi="Calibri" w:cs="Calibri"/>
          <w:position w:val="1"/>
        </w:rPr>
        <w:t>mimic</w:t>
      </w:r>
      <w:r w:rsidR="00F4052A">
        <w:rPr>
          <w:rFonts w:ascii="Calibri" w:eastAsia="Calibri" w:hAnsi="Calibri" w:cs="Calibri"/>
          <w:position w:val="1"/>
        </w:rPr>
        <w:t>s</w:t>
      </w:r>
      <w:r w:rsidR="00694EF5" w:rsidRPr="000333E7">
        <w:rPr>
          <w:rFonts w:ascii="Calibri" w:eastAsia="Calibri" w:hAnsi="Calibri" w:cs="Calibri"/>
          <w:position w:val="1"/>
        </w:rPr>
        <w:t>,</w:t>
      </w:r>
      <w:r w:rsidRPr="000333E7">
        <w:rPr>
          <w:rFonts w:ascii="Calibri" w:eastAsia="Calibri" w:hAnsi="Calibri" w:cs="Calibri"/>
          <w:position w:val="1"/>
        </w:rPr>
        <w:t xml:space="preserve"> </w:t>
      </w:r>
      <w:r w:rsidR="009203FD">
        <w:rPr>
          <w:rFonts w:ascii="Calibri" w:eastAsia="Calibri" w:hAnsi="Calibri" w:cs="Calibri"/>
          <w:position w:val="1"/>
        </w:rPr>
        <w:t xml:space="preserve">as </w:t>
      </w:r>
      <w:r w:rsidRPr="000333E7">
        <w:rPr>
          <w:rFonts w:ascii="Calibri" w:eastAsia="Calibri" w:hAnsi="Calibri" w:cs="Calibri"/>
          <w:position w:val="1"/>
        </w:rPr>
        <w:t>closely as possible</w:t>
      </w:r>
      <w:r w:rsidR="00694EF5" w:rsidRPr="000333E7">
        <w:rPr>
          <w:rFonts w:ascii="Calibri" w:eastAsia="Calibri" w:hAnsi="Calibri" w:cs="Calibri"/>
          <w:position w:val="1"/>
        </w:rPr>
        <w:t xml:space="preserve"> according to Froude scaling,</w:t>
      </w:r>
      <w:r w:rsidRPr="000333E7">
        <w:rPr>
          <w:rFonts w:ascii="Calibri" w:eastAsia="Calibri" w:hAnsi="Calibri" w:cs="Calibri"/>
          <w:position w:val="1"/>
        </w:rPr>
        <w:t xml:space="preserve"> the 6 </w:t>
      </w:r>
      <w:r w:rsidR="00595EB4" w:rsidRPr="000333E7">
        <w:rPr>
          <w:rFonts w:ascii="Calibri" w:eastAsia="Calibri" w:hAnsi="Calibri" w:cs="Calibri"/>
          <w:position w:val="1"/>
        </w:rPr>
        <w:t>sail</w:t>
      </w:r>
      <w:r w:rsidRPr="000333E7">
        <w:rPr>
          <w:rFonts w:ascii="Calibri" w:eastAsia="Calibri" w:hAnsi="Calibri" w:cs="Calibri"/>
          <w:position w:val="1"/>
        </w:rPr>
        <w:t xml:space="preserve"> barge arrangement described above</w:t>
      </w:r>
      <w:r w:rsidR="009932A7" w:rsidRPr="000333E7">
        <w:rPr>
          <w:rFonts w:ascii="Calibri" w:eastAsia="Calibri" w:hAnsi="Calibri" w:cs="Calibri"/>
          <w:position w:val="1"/>
        </w:rPr>
        <w:t xml:space="preserve">, including </w:t>
      </w:r>
      <w:r w:rsidR="00D41658" w:rsidRPr="000333E7">
        <w:rPr>
          <w:rFonts w:ascii="Calibri" w:eastAsia="Calibri" w:hAnsi="Calibri" w:cs="Calibri"/>
          <w:position w:val="1"/>
        </w:rPr>
        <w:t xml:space="preserve">2 rows of 3 devices joined to a common substructure by </w:t>
      </w:r>
      <w:r w:rsidR="00274719">
        <w:rPr>
          <w:rFonts w:ascii="Calibri" w:eastAsia="Calibri" w:hAnsi="Calibri" w:cs="Calibri"/>
          <w:position w:val="1"/>
        </w:rPr>
        <w:t>their 1 DOF hinges</w:t>
      </w:r>
      <w:r w:rsidR="00D41658" w:rsidRPr="000333E7">
        <w:rPr>
          <w:rFonts w:ascii="Calibri" w:eastAsia="Calibri" w:hAnsi="Calibri" w:cs="Calibri"/>
          <w:position w:val="1"/>
        </w:rPr>
        <w:t xml:space="preserve">.   </w:t>
      </w:r>
      <w:r w:rsidR="00A06EA1" w:rsidRPr="000333E7">
        <w:rPr>
          <w:rFonts w:ascii="Calibri" w:eastAsia="Calibri" w:hAnsi="Calibri" w:cs="Calibri"/>
          <w:position w:val="1"/>
        </w:rPr>
        <w:t>B</w:t>
      </w:r>
      <w:r w:rsidR="00623A2B" w:rsidRPr="000333E7">
        <w:rPr>
          <w:rFonts w:ascii="Calibri" w:eastAsia="Calibri" w:hAnsi="Calibri" w:cs="Calibri"/>
          <w:position w:val="1"/>
        </w:rPr>
        <w:t>uoyancy tanks</w:t>
      </w:r>
      <w:r w:rsidR="00A06EA1" w:rsidRPr="000333E7">
        <w:rPr>
          <w:rFonts w:ascii="Calibri" w:eastAsia="Calibri" w:hAnsi="Calibri" w:cs="Calibri"/>
          <w:position w:val="1"/>
        </w:rPr>
        <w:t xml:space="preserve"> attached at the corners of t</w:t>
      </w:r>
      <w:r w:rsidR="00D41658" w:rsidRPr="000333E7">
        <w:rPr>
          <w:rFonts w:ascii="Calibri" w:eastAsia="Calibri" w:hAnsi="Calibri" w:cs="Calibri"/>
          <w:position w:val="1"/>
        </w:rPr>
        <w:t>he substructure provide the system with buoyancy that maintain</w:t>
      </w:r>
      <w:r w:rsidR="00F4052A">
        <w:rPr>
          <w:rFonts w:ascii="Calibri" w:eastAsia="Calibri" w:hAnsi="Calibri" w:cs="Calibri"/>
          <w:position w:val="1"/>
        </w:rPr>
        <w:t>s</w:t>
      </w:r>
      <w:r w:rsidR="00D41658" w:rsidRPr="000333E7">
        <w:rPr>
          <w:rFonts w:ascii="Calibri" w:eastAsia="Calibri" w:hAnsi="Calibri" w:cs="Calibri"/>
          <w:position w:val="1"/>
        </w:rPr>
        <w:t xml:space="preserve"> the tautness </w:t>
      </w:r>
      <w:r w:rsidR="00274719">
        <w:rPr>
          <w:rFonts w:ascii="Calibri" w:eastAsia="Calibri" w:hAnsi="Calibri" w:cs="Calibri"/>
          <w:position w:val="1"/>
        </w:rPr>
        <w:t xml:space="preserve">of </w:t>
      </w:r>
      <w:r w:rsidR="00D41658" w:rsidRPr="000333E7">
        <w:rPr>
          <w:rFonts w:ascii="Calibri" w:eastAsia="Calibri" w:hAnsi="Calibri" w:cs="Calibri"/>
          <w:position w:val="1"/>
        </w:rPr>
        <w:t>mooring lines</w:t>
      </w:r>
      <w:r w:rsidR="00D21E5C" w:rsidRPr="000333E7">
        <w:rPr>
          <w:rFonts w:ascii="Calibri" w:eastAsia="Calibri" w:hAnsi="Calibri" w:cs="Calibri"/>
          <w:position w:val="1"/>
        </w:rPr>
        <w:t xml:space="preserve"> under all conditions</w:t>
      </w:r>
      <w:r w:rsidR="00D41658" w:rsidRPr="000333E7">
        <w:rPr>
          <w:rFonts w:ascii="Calibri" w:eastAsia="Calibri" w:hAnsi="Calibri" w:cs="Calibri"/>
          <w:position w:val="1"/>
        </w:rPr>
        <w:t>.</w:t>
      </w:r>
      <w:r w:rsidR="009932A7" w:rsidRPr="000333E7">
        <w:rPr>
          <w:rFonts w:ascii="Calibri" w:eastAsia="Calibri" w:hAnsi="Calibri" w:cs="Calibri"/>
          <w:position w:val="1"/>
        </w:rPr>
        <w:t xml:space="preserve">  The sails are designed for a maximum rotation of +/- 20-degrees from the vertical axis in the primary direction. </w:t>
      </w:r>
      <w:r w:rsidR="009D38D4" w:rsidRPr="000333E7">
        <w:rPr>
          <w:rFonts w:ascii="Calibri" w:eastAsia="Calibri" w:hAnsi="Calibri" w:cs="Calibri"/>
          <w:position w:val="1"/>
        </w:rPr>
        <w:t xml:space="preserve"> </w:t>
      </w:r>
    </w:p>
    <w:p w14:paraId="1C36B68C" w14:textId="317F7E4D" w:rsidR="009D38D4" w:rsidRPr="000333E7" w:rsidRDefault="00E977C9" w:rsidP="00107339">
      <w:pPr>
        <w:spacing w:line="22" w:lineRule="atLeast"/>
        <w:rPr>
          <w:rFonts w:ascii="Calibri" w:eastAsia="Calibri" w:hAnsi="Calibri" w:cs="Calibri"/>
          <w:position w:val="1"/>
        </w:rPr>
      </w:pPr>
      <w:r>
        <w:rPr>
          <w:rFonts w:ascii="Calibri" w:eastAsia="Calibri" w:hAnsi="Calibri" w:cs="Calibri"/>
          <w:position w:val="1"/>
        </w:rPr>
        <w:t>The final</w:t>
      </w:r>
      <w:r w:rsidR="009D38D4" w:rsidRPr="000333E7">
        <w:rPr>
          <w:rFonts w:ascii="Calibri" w:eastAsia="Calibri" w:hAnsi="Calibri" w:cs="Calibri"/>
          <w:position w:val="1"/>
        </w:rPr>
        <w:t xml:space="preserve"> barge arrangement of 6 sails is shown in </w:t>
      </w:r>
      <w:r w:rsidR="004A3BEF">
        <w:rPr>
          <w:rFonts w:ascii="Calibri" w:eastAsia="Calibri" w:hAnsi="Calibri" w:cs="Calibri"/>
          <w:position w:val="1"/>
        </w:rPr>
        <w:fldChar w:fldCharType="begin"/>
      </w:r>
      <w:r w:rsidR="004A3BEF">
        <w:rPr>
          <w:rFonts w:ascii="Calibri" w:eastAsia="Calibri" w:hAnsi="Calibri" w:cs="Calibri"/>
          <w:position w:val="1"/>
        </w:rPr>
        <w:instrText xml:space="preserve"> REF _Ref456798564 \h </w:instrText>
      </w:r>
      <w:r w:rsidR="004A3BEF">
        <w:rPr>
          <w:rFonts w:ascii="Calibri" w:eastAsia="Calibri" w:hAnsi="Calibri" w:cs="Calibri"/>
          <w:position w:val="1"/>
        </w:rPr>
      </w:r>
      <w:r w:rsidR="004A3BEF">
        <w:rPr>
          <w:rFonts w:ascii="Calibri" w:eastAsia="Calibri" w:hAnsi="Calibri" w:cs="Calibri"/>
          <w:position w:val="1"/>
        </w:rPr>
        <w:fldChar w:fldCharType="separate"/>
      </w:r>
      <w:r w:rsidR="00F4052A" w:rsidRPr="000333E7">
        <w:t xml:space="preserve">Figure </w:t>
      </w:r>
      <w:r w:rsidR="00F4052A">
        <w:rPr>
          <w:noProof/>
        </w:rPr>
        <w:t>7</w:t>
      </w:r>
      <w:r w:rsidR="004A3BEF">
        <w:rPr>
          <w:rFonts w:ascii="Calibri" w:eastAsia="Calibri" w:hAnsi="Calibri" w:cs="Calibri"/>
          <w:position w:val="1"/>
        </w:rPr>
        <w:fldChar w:fldCharType="end"/>
      </w:r>
      <w:r w:rsidR="004A3BEF">
        <w:rPr>
          <w:rFonts w:ascii="Calibri" w:eastAsia="Calibri" w:hAnsi="Calibri" w:cs="Calibri"/>
          <w:position w:val="1"/>
        </w:rPr>
        <w:t>.</w:t>
      </w:r>
      <w:r w:rsidRPr="000333E7" w:rsidDel="00E977C9">
        <w:rPr>
          <w:rFonts w:ascii="Calibri" w:eastAsia="Calibri" w:hAnsi="Calibri" w:cs="Calibri"/>
          <w:position w:val="1"/>
        </w:rPr>
        <w:t xml:space="preserve"> </w:t>
      </w:r>
      <w:r w:rsidR="00274719">
        <w:rPr>
          <w:rFonts w:ascii="Calibri" w:eastAsia="Calibri" w:hAnsi="Calibri" w:cs="Calibri"/>
          <w:position w:val="1"/>
        </w:rPr>
        <w:t>Full drawings with dimensi</w:t>
      </w:r>
      <w:r w:rsidR="00F152E9">
        <w:rPr>
          <w:rFonts w:ascii="Calibri" w:eastAsia="Calibri" w:hAnsi="Calibri" w:cs="Calibri"/>
          <w:position w:val="1"/>
        </w:rPr>
        <w:t xml:space="preserve">ons are provided in </w:t>
      </w:r>
      <w:r w:rsidR="00782633">
        <w:rPr>
          <w:rFonts w:ascii="Calibri" w:eastAsia="Calibri" w:hAnsi="Calibri" w:cs="Calibri"/>
          <w:position w:val="1"/>
        </w:rPr>
        <w:fldChar w:fldCharType="begin"/>
      </w:r>
      <w:r w:rsidR="00782633">
        <w:rPr>
          <w:rFonts w:ascii="Calibri" w:eastAsia="Calibri" w:hAnsi="Calibri" w:cs="Calibri"/>
          <w:position w:val="1"/>
        </w:rPr>
        <w:instrText xml:space="preserve"> REF _Ref445998114 \h </w:instrText>
      </w:r>
      <w:r w:rsidR="00782633">
        <w:rPr>
          <w:rFonts w:ascii="Calibri" w:eastAsia="Calibri" w:hAnsi="Calibri" w:cs="Calibri"/>
          <w:position w:val="1"/>
        </w:rPr>
      </w:r>
      <w:r w:rsidR="00782633">
        <w:rPr>
          <w:rFonts w:ascii="Calibri" w:eastAsia="Calibri" w:hAnsi="Calibri" w:cs="Calibri"/>
          <w:position w:val="1"/>
        </w:rPr>
        <w:fldChar w:fldCharType="separate"/>
      </w:r>
      <w:r w:rsidR="00F4052A" w:rsidRPr="000333E7">
        <w:t>Appendix A: Device electrical and mechanical drawings</w:t>
      </w:r>
      <w:r w:rsidR="00782633">
        <w:rPr>
          <w:rFonts w:ascii="Calibri" w:eastAsia="Calibri" w:hAnsi="Calibri" w:cs="Calibri"/>
          <w:position w:val="1"/>
        </w:rPr>
        <w:fldChar w:fldCharType="end"/>
      </w:r>
      <w:r w:rsidR="00274719">
        <w:rPr>
          <w:rFonts w:ascii="Calibri" w:eastAsia="Calibri" w:hAnsi="Calibri" w:cs="Calibri"/>
          <w:position w:val="1"/>
        </w:rPr>
        <w:t>.</w:t>
      </w:r>
      <w:r w:rsidR="00CB08CA">
        <w:rPr>
          <w:rFonts w:ascii="Calibri" w:eastAsia="Calibri" w:hAnsi="Calibri" w:cs="Calibri"/>
          <w:position w:val="1"/>
        </w:rPr>
        <w:t xml:space="preserve">  Mooring and elevation adjustments are made through 8 taut mooring lines (2 per corner) sharing 4 fixed anchors placed on the wave tank basin floor.  </w:t>
      </w:r>
    </w:p>
    <w:p w14:paraId="7A05EAC1" w14:textId="384774F4" w:rsidR="009D38D4" w:rsidRPr="000333E7" w:rsidRDefault="00274719" w:rsidP="00107339">
      <w:pPr>
        <w:spacing w:line="22" w:lineRule="atLeast"/>
        <w:jc w:val="center"/>
        <w:rPr>
          <w:rFonts w:ascii="Calibri" w:eastAsia="Calibri" w:hAnsi="Calibri" w:cs="Calibri"/>
          <w:position w:val="1"/>
        </w:rPr>
      </w:pPr>
      <w:r>
        <w:rPr>
          <w:noProof/>
        </w:rPr>
        <mc:AlternateContent>
          <mc:Choice Requires="wps">
            <w:drawing>
              <wp:anchor distT="0" distB="0" distL="114300" distR="114300" simplePos="0" relativeHeight="251902976" behindDoc="0" locked="0" layoutInCell="1" allowOverlap="1" wp14:anchorId="57A9729B" wp14:editId="15A352CF">
                <wp:simplePos x="0" y="0"/>
                <wp:positionH relativeFrom="margin">
                  <wp:posOffset>0</wp:posOffset>
                </wp:positionH>
                <wp:positionV relativeFrom="paragraph">
                  <wp:posOffset>4056693</wp:posOffset>
                </wp:positionV>
                <wp:extent cx="1900719" cy="934948"/>
                <wp:effectExtent l="0" t="0" r="4445" b="0"/>
                <wp:wrapNone/>
                <wp:docPr id="212" name="Rectangle 212"/>
                <wp:cNvGraphicFramePr/>
                <a:graphic xmlns:a="http://schemas.openxmlformats.org/drawingml/2006/main">
                  <a:graphicData uri="http://schemas.microsoft.com/office/word/2010/wordprocessingShape">
                    <wps:wsp>
                      <wps:cNvSpPr/>
                      <wps:spPr>
                        <a:xfrm>
                          <a:off x="0" y="0"/>
                          <a:ext cx="1900719" cy="9349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8901B0A" id="Rectangle 212" o:spid="_x0000_s1026" style="position:absolute;margin-left:0;margin-top:319.4pt;width:149.65pt;height:73.6pt;z-index:251902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" fillcolor="white [3212]" stroked="f" strokeweight="1pt">
                <w10:wrap anchorx="margin"/>
              </v:rect>
            </w:pict>
          </mc:Fallback>
        </mc:AlternateContent>
      </w:r>
      <w:r w:rsidR="00E977C9">
        <w:rPr>
          <w:noProof/>
        </w:rPr>
        <w:drawing>
          <wp:inline distT="0" distB="0" distL="0" distR="0" wp14:anchorId="1832F49A" wp14:editId="48795899">
            <wp:extent cx="5597930" cy="4948580"/>
            <wp:effectExtent l="0" t="0" r="3175"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42" cy="4951066"/>
                    </a:xfrm>
                    <a:prstGeom prst="rect">
                      <a:avLst/>
                    </a:prstGeom>
                  </pic:spPr>
                </pic:pic>
              </a:graphicData>
            </a:graphic>
          </wp:inline>
        </w:drawing>
      </w:r>
    </w:p>
    <w:p w14:paraId="7442C7A3" w14:textId="5A90A15C" w:rsidR="007024C5" w:rsidRPr="000333E7" w:rsidRDefault="007024C5" w:rsidP="00107339">
      <w:pPr>
        <w:pStyle w:val="Caption"/>
        <w:spacing w:line="22" w:lineRule="atLeast"/>
        <w:rPr>
          <w:rFonts w:ascii="Calibri" w:eastAsia="Calibri" w:hAnsi="Calibri" w:cs="Calibri"/>
          <w:position w:val="1"/>
        </w:rPr>
      </w:pPr>
      <w:bookmarkStart w:id="83" w:name="_Ref456798564"/>
      <w:bookmarkStart w:id="84" w:name="_Toc465956136"/>
      <w:r w:rsidRPr="000333E7">
        <w:t xml:space="preserve">Figure </w:t>
      </w:r>
      <w:r w:rsidRPr="000333E7">
        <w:fldChar w:fldCharType="begin"/>
      </w:r>
      <w:r w:rsidRPr="000333E7">
        <w:instrText xml:space="preserve"> SEQ Figure \* ARABIC </w:instrText>
      </w:r>
      <w:r w:rsidRPr="000333E7">
        <w:fldChar w:fldCharType="separate"/>
      </w:r>
      <w:r w:rsidR="00F4052A">
        <w:rPr>
          <w:noProof/>
        </w:rPr>
        <w:t>7</w:t>
      </w:r>
      <w:r w:rsidRPr="000333E7">
        <w:fldChar w:fldCharType="end"/>
      </w:r>
      <w:bookmarkEnd w:id="83"/>
      <w:r w:rsidRPr="000333E7">
        <w:t>:  CAD Model of 1:20 Scale Device</w:t>
      </w:r>
      <w:bookmarkEnd w:id="84"/>
    </w:p>
    <w:p w14:paraId="54984142" w14:textId="6B14291F" w:rsidR="00274719" w:rsidRDefault="002778BA" w:rsidP="00A5127D">
      <w:pPr>
        <w:spacing w:line="22" w:lineRule="atLeast"/>
        <w:rPr>
          <w:rFonts w:ascii="Calibri" w:eastAsia="Calibri" w:hAnsi="Calibri" w:cs="Calibri"/>
          <w:position w:val="1"/>
        </w:rPr>
      </w:pPr>
      <w:r w:rsidRPr="000333E7">
        <w:rPr>
          <w:rFonts w:ascii="Calibri" w:eastAsia="Calibri" w:hAnsi="Calibri" w:cs="Calibri"/>
          <w:position w:val="1"/>
        </w:rPr>
        <w:t>During the week of June 12</w:t>
      </w:r>
      <w:r w:rsidRPr="000333E7">
        <w:rPr>
          <w:rFonts w:ascii="Calibri" w:eastAsia="Calibri" w:hAnsi="Calibri" w:cs="Calibri"/>
          <w:position w:val="1"/>
          <w:vertAlign w:val="superscript"/>
        </w:rPr>
        <w:t>th</w:t>
      </w:r>
      <w:r w:rsidR="004E6DB0">
        <w:rPr>
          <w:rFonts w:ascii="Calibri" w:eastAsia="Calibri" w:hAnsi="Calibri" w:cs="Calibri"/>
          <w:position w:val="1"/>
        </w:rPr>
        <w:t>, Harvest</w:t>
      </w:r>
      <w:r w:rsidR="004E6DB0" w:rsidRPr="000333E7">
        <w:rPr>
          <w:rFonts w:ascii="Calibri" w:eastAsia="Calibri" w:hAnsi="Calibri" w:cs="Calibri"/>
          <w:position w:val="1"/>
        </w:rPr>
        <w:t xml:space="preserve"> </w:t>
      </w:r>
      <w:r w:rsidRPr="000333E7">
        <w:rPr>
          <w:rFonts w:ascii="Calibri" w:eastAsia="Calibri" w:hAnsi="Calibri" w:cs="Calibri"/>
          <w:position w:val="1"/>
        </w:rPr>
        <w:t xml:space="preserve">deployed a four-sail version of the </w:t>
      </w:r>
      <w:r w:rsidR="007F39C3">
        <w:rPr>
          <w:rFonts w:ascii="Calibri" w:eastAsia="Calibri" w:hAnsi="Calibri" w:cs="Calibri"/>
          <w:position w:val="1"/>
        </w:rPr>
        <w:t xml:space="preserve">device shown </w:t>
      </w:r>
      <w:r w:rsidRPr="000333E7">
        <w:rPr>
          <w:rFonts w:ascii="Calibri" w:eastAsia="Calibri" w:hAnsi="Calibri" w:cs="Calibri"/>
          <w:position w:val="1"/>
        </w:rPr>
        <w:t xml:space="preserve">above at the University of Iowa in order to better identify the optimal spacing between the sails.  </w:t>
      </w:r>
      <w:r w:rsidR="00F55018">
        <w:rPr>
          <w:rFonts w:ascii="Calibri" w:eastAsia="Calibri" w:hAnsi="Calibri" w:cs="Calibri"/>
          <w:position w:val="1"/>
        </w:rPr>
        <w:t>A photograph of that deployment is</w:t>
      </w:r>
      <w:r w:rsidRPr="000333E7">
        <w:rPr>
          <w:rFonts w:ascii="Calibri" w:eastAsia="Calibri" w:hAnsi="Calibri" w:cs="Calibri"/>
          <w:position w:val="1"/>
        </w:rPr>
        <w:t xml:space="preserve"> shown in </w:t>
      </w:r>
      <w:r w:rsidR="006B27D4">
        <w:rPr>
          <w:rFonts w:ascii="Calibri" w:eastAsia="Calibri" w:hAnsi="Calibri" w:cs="Calibri"/>
          <w:position w:val="1"/>
        </w:rPr>
        <w:fldChar w:fldCharType="begin"/>
      </w:r>
      <w:r w:rsidR="006B27D4">
        <w:rPr>
          <w:rFonts w:ascii="Calibri" w:eastAsia="Calibri" w:hAnsi="Calibri" w:cs="Calibri"/>
          <w:position w:val="1"/>
        </w:rPr>
        <w:instrText xml:space="preserve"> REF _Ref456855700 \h </w:instrText>
      </w:r>
      <w:r w:rsidR="00A5127D">
        <w:rPr>
          <w:rFonts w:ascii="Calibri" w:eastAsia="Calibri" w:hAnsi="Calibri" w:cs="Calibri"/>
          <w:position w:val="1"/>
        </w:rPr>
        <w:instrText xml:space="preserve"> \* MERGEFORMAT </w:instrText>
      </w:r>
      <w:r w:rsidR="006B27D4">
        <w:rPr>
          <w:rFonts w:ascii="Calibri" w:eastAsia="Calibri" w:hAnsi="Calibri" w:cs="Calibri"/>
          <w:position w:val="1"/>
        </w:rPr>
      </w:r>
      <w:r w:rsidR="006B27D4">
        <w:rPr>
          <w:rFonts w:ascii="Calibri" w:eastAsia="Calibri" w:hAnsi="Calibri" w:cs="Calibri"/>
          <w:position w:val="1"/>
        </w:rPr>
        <w:fldChar w:fldCharType="separate"/>
      </w:r>
      <w:r w:rsidR="00F4052A" w:rsidRPr="000333E7">
        <w:t xml:space="preserve">Figure </w:t>
      </w:r>
      <w:r w:rsidR="00F4052A">
        <w:rPr>
          <w:noProof/>
        </w:rPr>
        <w:t>8</w:t>
      </w:r>
      <w:r w:rsidR="006B27D4">
        <w:rPr>
          <w:rFonts w:ascii="Calibri" w:eastAsia="Calibri" w:hAnsi="Calibri" w:cs="Calibri"/>
          <w:position w:val="1"/>
        </w:rPr>
        <w:fldChar w:fldCharType="end"/>
      </w:r>
      <w:r w:rsidRPr="000333E7">
        <w:rPr>
          <w:rFonts w:ascii="Calibri" w:eastAsia="Calibri" w:hAnsi="Calibri" w:cs="Calibri"/>
          <w:position w:val="1"/>
        </w:rPr>
        <w:t xml:space="preserve">.  </w:t>
      </w:r>
    </w:p>
    <w:p w14:paraId="131089C4" w14:textId="1413BF22" w:rsidR="002778BA" w:rsidRPr="000333E7" w:rsidRDefault="002778BA" w:rsidP="00107339">
      <w:pPr>
        <w:spacing w:line="22" w:lineRule="atLeast"/>
        <w:jc w:val="center"/>
        <w:rPr>
          <w:rFonts w:ascii="Calibri" w:eastAsia="Calibri" w:hAnsi="Calibri" w:cs="Calibri"/>
          <w:position w:val="1"/>
        </w:rPr>
      </w:pPr>
      <w:r w:rsidRPr="000333E7">
        <w:rPr>
          <w:rFonts w:ascii="Calibri" w:eastAsia="Calibri" w:hAnsi="Calibri" w:cs="Calibri"/>
          <w:noProof/>
          <w:position w:val="1"/>
        </w:rPr>
        <w:lastRenderedPageBreak/>
        <w:drawing>
          <wp:inline distT="0" distB="0" distL="0" distR="0" wp14:anchorId="4E799E8A" wp14:editId="424D3958">
            <wp:extent cx="7428647" cy="4178614"/>
            <wp:effectExtent l="5715" t="0" r="6985" b="6985"/>
            <wp:docPr id="12340" name="Pictur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 name="20160613_120717.jpg"/>
                    <pic:cNvPicPr/>
                  </pic:nvPicPr>
                  <pic:blipFill>
                    <a:blip r:embed="rId17" cstate="print">
                      <a:extLst>
                        <a:ext uri="{28A0092B-C50C-407E-A947-70E740481C1C}">
                          <a14:useLocalDpi xmlns:a14="http://schemas.microsoft.com/office/drawing/2010/main"/>
                        </a:ext>
                      </a:extLst>
                    </a:blip>
                    <a:stretch>
                      <a:fillRect/>
                    </a:stretch>
                  </pic:blipFill>
                  <pic:spPr>
                    <a:xfrm rot="5400000">
                      <a:off x="0" y="0"/>
                      <a:ext cx="7433926" cy="4181583"/>
                    </a:xfrm>
                    <a:prstGeom prst="rect">
                      <a:avLst/>
                    </a:prstGeom>
                  </pic:spPr>
                </pic:pic>
              </a:graphicData>
            </a:graphic>
          </wp:inline>
        </w:drawing>
      </w:r>
    </w:p>
    <w:p w14:paraId="1B2EBBA3" w14:textId="7C1B0DBF" w:rsidR="00F21D11" w:rsidRDefault="002778BA" w:rsidP="00107339">
      <w:pPr>
        <w:pStyle w:val="Caption"/>
        <w:spacing w:line="22" w:lineRule="atLeast"/>
      </w:pPr>
      <w:bookmarkStart w:id="85" w:name="_Ref456855700"/>
      <w:bookmarkStart w:id="86" w:name="_Toc465956137"/>
      <w:r w:rsidRPr="000333E7">
        <w:t xml:space="preserve">Figure </w:t>
      </w:r>
      <w:r w:rsidRPr="000333E7">
        <w:fldChar w:fldCharType="begin"/>
      </w:r>
      <w:r w:rsidRPr="000333E7">
        <w:instrText xml:space="preserve"> SEQ Figure \* ARABIC </w:instrText>
      </w:r>
      <w:r w:rsidRPr="000333E7">
        <w:fldChar w:fldCharType="separate"/>
      </w:r>
      <w:r w:rsidR="00F4052A">
        <w:rPr>
          <w:noProof/>
        </w:rPr>
        <w:t>8</w:t>
      </w:r>
      <w:r w:rsidRPr="000333E7">
        <w:fldChar w:fldCharType="end"/>
      </w:r>
      <w:bookmarkEnd w:id="85"/>
      <w:r w:rsidRPr="000333E7">
        <w:t>:  Four sail, 1:20 scale assembly deployed June 12th at University of Iowa for pretesting/optimization</w:t>
      </w:r>
      <w:bookmarkEnd w:id="86"/>
      <w:r w:rsidRPr="000333E7">
        <w:t xml:space="preserve"> </w:t>
      </w:r>
      <w:r w:rsidR="00F21D11">
        <w:br w:type="page"/>
      </w:r>
    </w:p>
    <w:p w14:paraId="2C3F6384" w14:textId="77777777" w:rsidR="00F21D11" w:rsidRPr="000333E7" w:rsidRDefault="00F21D11" w:rsidP="00107339">
      <w:pPr>
        <w:pStyle w:val="Heading2"/>
        <w:spacing w:line="22" w:lineRule="atLeast"/>
      </w:pPr>
      <w:bookmarkStart w:id="87" w:name="_Ref457826540"/>
      <w:bookmarkStart w:id="88" w:name="_Ref457826582"/>
      <w:bookmarkStart w:id="89" w:name="_Toc465956091"/>
      <w:r w:rsidRPr="000333E7">
        <w:lastRenderedPageBreak/>
        <w:t>Froude scaling</w:t>
      </w:r>
      <w:bookmarkEnd w:id="87"/>
      <w:bookmarkEnd w:id="88"/>
      <w:bookmarkEnd w:id="89"/>
    </w:p>
    <w:p w14:paraId="16D9780D" w14:textId="3528A673" w:rsidR="00F21D11" w:rsidRPr="000333E7" w:rsidRDefault="00F21D11" w:rsidP="00A5127D">
      <w:pPr>
        <w:spacing w:after="0" w:line="22" w:lineRule="atLeast"/>
        <w:ind w:right="-10"/>
      </w:pPr>
      <w:r w:rsidRPr="000333E7">
        <w:t xml:space="preserve">In order to achieve representative behavior of the scale model WEC, it is imperative that geometric and dynamic similitude is maintained between prototype and </w:t>
      </w:r>
      <w:r w:rsidR="00DE3844">
        <w:t xml:space="preserve">scale </w:t>
      </w:r>
      <w:r w:rsidRPr="000333E7">
        <w:t xml:space="preserve">model.  As the primary geometric structure of the WEC is a large, rotating sail, geometric similitude requires exact scaling of the critical physical dimensions of the device’s sail, especially the frontal surface area.  Furthermore, in order to preserve geometric similarity of motion in the case of a rotating device, the angle of rotation in each cycle should be preserved between prototype and model.  In order to determine how to ensure this constraint </w:t>
      </w:r>
      <w:r w:rsidR="0070092E">
        <w:t>Harvest</w:t>
      </w:r>
      <w:r w:rsidRPr="000333E7">
        <w:t xml:space="preserve"> will need to work with the non-dimensional form of Newton’s equation rotational motion as described below.  The standard dimensional form of the equation is given as:</w:t>
      </w:r>
    </w:p>
    <w:p w14:paraId="2FDF4DEF" w14:textId="77777777" w:rsidR="00F21D11" w:rsidRPr="000333E7" w:rsidRDefault="00F21D11" w:rsidP="00107339">
      <w:pPr>
        <w:spacing w:after="0" w:line="22" w:lineRule="atLeast"/>
        <w:ind w:right="-10"/>
        <w:jc w:val="both"/>
      </w:pPr>
    </w:p>
    <w:p w14:paraId="24BDA10B" w14:textId="77777777" w:rsidR="00F21D11" w:rsidRPr="000333E7" w:rsidRDefault="00F21D11" w:rsidP="00107339">
      <w:pPr>
        <w:spacing w:after="0" w:line="22" w:lineRule="atLeast"/>
        <w:ind w:left="2880" w:right="-10" w:firstLine="720"/>
      </w:pPr>
      <w:r w:rsidRPr="000333E7">
        <w:t xml:space="preserve"> </w:t>
      </w:r>
      <w:r w:rsidRPr="000333E7">
        <w:rPr>
          <w:position w:val="-10"/>
        </w:rPr>
        <w:object w:dxaOrig="1440" w:dyaOrig="360" w14:anchorId="3A01C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pt;height:22.7pt" o:ole="">
            <v:imagedata r:id="rId18" o:title=""/>
          </v:shape>
          <o:OLEObject Type="Embed" ProgID="Equation.DSMT4" ShapeID="_x0000_i1025" DrawAspect="Content" ObjectID="_1428589653" r:id="rId19"/>
        </w:object>
      </w:r>
      <w:r w:rsidRPr="000333E7">
        <w:t xml:space="preserve"> </w:t>
      </w:r>
      <w:r w:rsidRPr="000333E7">
        <w:rPr>
          <w:sz w:val="30"/>
          <w:szCs w:val="30"/>
        </w:rPr>
        <w:t>(1)</w:t>
      </w:r>
      <w:r w:rsidRPr="000333E7">
        <w:t xml:space="preserve">   </w:t>
      </w:r>
    </w:p>
    <w:p w14:paraId="19D7E6F5" w14:textId="77777777" w:rsidR="00F21D11" w:rsidRPr="000333E7" w:rsidRDefault="00F21D11" w:rsidP="00107339">
      <w:pPr>
        <w:spacing w:after="0" w:line="22" w:lineRule="atLeast"/>
        <w:ind w:left="2880" w:right="-10" w:firstLine="720"/>
      </w:pPr>
    </w:p>
    <w:p w14:paraId="0AC4152E" w14:textId="2DD0DFB4" w:rsidR="00F21D11" w:rsidRPr="000333E7" w:rsidRDefault="00F21D11" w:rsidP="00107339">
      <w:pPr>
        <w:spacing w:after="0" w:line="22" w:lineRule="atLeast"/>
        <w:ind w:right="-10"/>
      </w:pPr>
      <w:r w:rsidRPr="000333E7">
        <w:t xml:space="preserve">Where θ is the angle from vertical, </w:t>
      </w:r>
      <w:r w:rsidRPr="000333E7">
        <w:rPr>
          <w:i/>
        </w:rPr>
        <w:t xml:space="preserve">a </w:t>
      </w:r>
      <w:r w:rsidRPr="000333E7">
        <w:t xml:space="preserve">is the moment of inertia of the sail and moving parts, </w:t>
      </w:r>
      <w:r w:rsidRPr="000333E7">
        <w:rPr>
          <w:i/>
        </w:rPr>
        <w:t>b</w:t>
      </w:r>
      <w:r w:rsidRPr="000333E7">
        <w:t xml:space="preserve"> is the </w:t>
      </w:r>
      <w:r w:rsidR="00E52FCB">
        <w:t>angular</w:t>
      </w:r>
      <w:r w:rsidRPr="000333E7">
        <w:t xml:space="preserve"> damping coefficient of the PTO (commonly referred to as </w:t>
      </w:r>
      <w:proofErr w:type="spellStart"/>
      <w:r w:rsidRPr="000333E7">
        <w:t>Cpto</w:t>
      </w:r>
      <w:proofErr w:type="spellEnd"/>
      <w:r w:rsidRPr="000333E7">
        <w:t xml:space="preserve"> herein), the first and second time derivatives of θ are the angular velocity and angular acceleration, respectively, and the </w:t>
      </w:r>
      <w:proofErr w:type="gramStart"/>
      <w:r w:rsidRPr="000333E7">
        <w:t>Γ(</w:t>
      </w:r>
      <w:proofErr w:type="gramEnd"/>
      <w:r w:rsidRPr="000333E7">
        <w:t>t) is the fluid excitation</w:t>
      </w:r>
      <w:r w:rsidR="00CA3FC7">
        <w:t xml:space="preserve"> force</w:t>
      </w:r>
      <w:r w:rsidRPr="000333E7">
        <w:t xml:space="preserve"> on the WEC.  One could note that to simplify the analysis and minimize the number of non-dimensional variables, gravity, buoyancy, added inertia, wave making resistance and viscous resistance forces have been excluded.  </w:t>
      </w:r>
    </w:p>
    <w:p w14:paraId="1F6D46D3" w14:textId="77777777" w:rsidR="00F21D11" w:rsidRPr="000333E7" w:rsidRDefault="00F21D11" w:rsidP="00107339">
      <w:pPr>
        <w:spacing w:after="0" w:line="22" w:lineRule="atLeast"/>
        <w:ind w:right="-10"/>
      </w:pPr>
    </w:p>
    <w:p w14:paraId="3E42E093" w14:textId="55824842" w:rsidR="00F21D11" w:rsidRPr="000333E7" w:rsidRDefault="00F21D11" w:rsidP="00107339">
      <w:pPr>
        <w:spacing w:after="0" w:line="22" w:lineRule="atLeast"/>
        <w:ind w:right="-10"/>
      </w:pPr>
      <w:r w:rsidRPr="000333E7">
        <w:t>Before proceed</w:t>
      </w:r>
      <w:r w:rsidR="0070092E">
        <w:t>ing</w:t>
      </w:r>
      <w:r w:rsidRPr="000333E7">
        <w:t xml:space="preserve"> with the derivation of the scaling laws, effects of not including the above in the analysis</w:t>
      </w:r>
      <w:r w:rsidR="0070092E">
        <w:t xml:space="preserve"> should be addressed</w:t>
      </w:r>
      <w:r w:rsidRPr="000333E7">
        <w:t xml:space="preserve">.  First, </w:t>
      </w:r>
      <w:r w:rsidR="0070092E">
        <w:t xml:space="preserve">Harvest </w:t>
      </w:r>
      <w:r w:rsidRPr="000333E7">
        <w:t>believe</w:t>
      </w:r>
      <w:r w:rsidR="0070092E">
        <w:t>s</w:t>
      </w:r>
      <w:r w:rsidRPr="000333E7">
        <w:t xml:space="preserve"> it to be self-evident that dynamic similitude of buoyancy, gravity and added mass will be naturally achieved if dimensional, mass and centers of gravity and buoyancy are scaled according to the scaling factors.  Wave making resistance is naturally achieved with Froude number similarity as required to match wave conditions.  The only force that is not being included that has the potential to negatively impact dynamic similitude is the drag force, discussed below.  </w:t>
      </w:r>
    </w:p>
    <w:p w14:paraId="26AE2BAA" w14:textId="77777777" w:rsidR="00F21D11" w:rsidRPr="000333E7" w:rsidRDefault="00F21D11" w:rsidP="00107339">
      <w:pPr>
        <w:spacing w:after="0" w:line="22" w:lineRule="atLeast"/>
        <w:ind w:right="-10"/>
      </w:pPr>
    </w:p>
    <w:p w14:paraId="02CDDE72" w14:textId="4E91125B" w:rsidR="00F21D11" w:rsidRPr="00A5127D" w:rsidRDefault="00F21D11" w:rsidP="00A5127D">
      <w:pPr>
        <w:spacing w:after="0" w:line="22" w:lineRule="atLeast"/>
      </w:pPr>
      <w:r w:rsidRPr="000333E7">
        <w:t>To achieve dynamic similitude for drag one would ideally match the Reynolds’ Number of the rotational motion of the device.  This will not be possible while maintaining Froude number similarity.  Reynolds’ number being the ratio of inertial forces to viscous forces, one can see that at small Reynolds’ numbers, as would be the case for small scale models, viscous forces begin to have a disproportionally larger effect on model results.  That is, the effect of Drag will be overstated in the 1:20</w:t>
      </w:r>
      <w:r w:rsidRPr="00A5127D">
        <w:t>th</w:t>
      </w:r>
      <w:r w:rsidRPr="000333E7">
        <w:t xml:space="preserve"> scale model results leading to conservative results.  Sometimes a viscous resistance correction factor is applied to counteract this failure to maintain similitude, but information is lacking to be able to do so here.  For more see </w:t>
      </w:r>
      <w:r w:rsidRPr="00A5127D">
        <w:t>“The Hydraulics of Open Channel Flow” by Hubert Chanson</w:t>
      </w:r>
      <w:r w:rsidR="00C83A16" w:rsidRPr="00A5127D">
        <w:t xml:space="preserve"> [3]</w:t>
      </w:r>
      <w:r w:rsidRPr="00A5127D">
        <w:t xml:space="preserve">. </w:t>
      </w:r>
      <w:r w:rsidR="00A5127D" w:rsidRPr="00A5127D">
        <w:t xml:space="preserve">It should be noted that others have taken and validated this approach to scale modeling applied to bottom hinged surge collectors, namely </w:t>
      </w:r>
      <w:r w:rsidR="00A5127D">
        <w:t xml:space="preserve">the references of [4], [5] and [6].  </w:t>
      </w:r>
    </w:p>
    <w:p w14:paraId="2EDB6C0B" w14:textId="77777777" w:rsidR="00F21D11" w:rsidRPr="000333E7" w:rsidRDefault="00F21D11" w:rsidP="00107339">
      <w:pPr>
        <w:spacing w:after="0" w:line="22" w:lineRule="atLeast"/>
        <w:ind w:right="-10"/>
      </w:pPr>
    </w:p>
    <w:p w14:paraId="72A5510B" w14:textId="3923CDBB" w:rsidR="00F21D11" w:rsidRPr="000333E7" w:rsidRDefault="00F21D11" w:rsidP="00107339">
      <w:pPr>
        <w:spacing w:after="0" w:line="22" w:lineRule="atLeast"/>
        <w:ind w:right="-10"/>
      </w:pPr>
      <w:r w:rsidRPr="000333E7">
        <w:t>Non-dimensional time and angle variables are defined in the following equation and substituted into the needed time derivatives</w:t>
      </w:r>
      <w:r w:rsidR="00F96668">
        <w:t>:</w:t>
      </w:r>
    </w:p>
    <w:p w14:paraId="4B2316A5" w14:textId="77777777" w:rsidR="00F21D11" w:rsidRPr="000333E7" w:rsidRDefault="00F21D11" w:rsidP="00107339">
      <w:pPr>
        <w:spacing w:after="0" w:line="22" w:lineRule="atLeast"/>
        <w:ind w:right="-10"/>
        <w:jc w:val="both"/>
      </w:pPr>
      <w:r w:rsidRPr="000333E7">
        <w:t xml:space="preserve">                                           </w:t>
      </w:r>
      <w:r w:rsidRPr="000333E7">
        <w:rPr>
          <w:position w:val="-58"/>
        </w:rPr>
        <w:object w:dxaOrig="820" w:dyaOrig="1680" w14:anchorId="708779DB">
          <v:shape id="_x0000_i1026" type="#_x0000_t75" style="width:52.15pt;height:105.45pt" o:ole="">
            <v:imagedata r:id="rId20" o:title=""/>
          </v:shape>
          <o:OLEObject Type="Embed" ProgID="Equation.DSMT4" ShapeID="_x0000_i1026" DrawAspect="Content" ObjectID="_1428589654" r:id="rId21"/>
        </w:object>
      </w:r>
      <w:r w:rsidRPr="000333E7">
        <w:t xml:space="preserve">            </w:t>
      </w:r>
      <w:r w:rsidRPr="000333E7">
        <w:rPr>
          <w:position w:val="-66"/>
        </w:rPr>
        <w:object w:dxaOrig="2079" w:dyaOrig="1440" w14:anchorId="185AB2C2">
          <v:shape id="_x0000_i1027" type="#_x0000_t75" style="width:132.1pt;height:90.7pt" o:ole="">
            <v:imagedata r:id="rId22" o:title=""/>
          </v:shape>
          <o:OLEObject Type="Embed" ProgID="Equation.DSMT4" ShapeID="_x0000_i1027" DrawAspect="Content" ObjectID="_1428589655" r:id="rId23"/>
        </w:object>
      </w:r>
      <w:r w:rsidRPr="000333E7">
        <w:t>.</w:t>
      </w:r>
    </w:p>
    <w:p w14:paraId="1C289754" w14:textId="77777777" w:rsidR="00F21D11" w:rsidRPr="000333E7" w:rsidRDefault="00F21D11" w:rsidP="00107339">
      <w:pPr>
        <w:spacing w:after="0" w:line="22" w:lineRule="atLeast"/>
        <w:ind w:right="-10"/>
        <w:jc w:val="both"/>
      </w:pPr>
      <w:r w:rsidRPr="000333E7">
        <w:lastRenderedPageBreak/>
        <w:t>In the above ω is the wave frequency.</w:t>
      </w:r>
    </w:p>
    <w:p w14:paraId="5C422DC2" w14:textId="77777777" w:rsidR="00F21D11" w:rsidRPr="000333E7" w:rsidRDefault="00F21D11" w:rsidP="00107339">
      <w:pPr>
        <w:spacing w:after="0" w:line="22" w:lineRule="atLeast"/>
        <w:ind w:right="-10"/>
        <w:jc w:val="both"/>
      </w:pPr>
    </w:p>
    <w:p w14:paraId="71E246D0" w14:textId="0D3D2787" w:rsidR="00F21D11" w:rsidRPr="000333E7" w:rsidRDefault="00F21D11" w:rsidP="00107339">
      <w:pPr>
        <w:spacing w:after="0" w:line="22" w:lineRule="atLeast"/>
        <w:ind w:right="-10"/>
        <w:jc w:val="both"/>
      </w:pPr>
      <w:r w:rsidRPr="000333E7">
        <w:t>Substituting these relations into equation (1):</w:t>
      </w:r>
    </w:p>
    <w:p w14:paraId="10C38384" w14:textId="77777777" w:rsidR="00F21D11" w:rsidRPr="000333E7" w:rsidRDefault="00F21D11" w:rsidP="00107339">
      <w:pPr>
        <w:spacing w:after="0" w:line="22" w:lineRule="atLeast"/>
        <w:ind w:right="-10"/>
        <w:jc w:val="both"/>
      </w:pPr>
    </w:p>
    <w:p w14:paraId="37990C6F" w14:textId="77777777" w:rsidR="00F21D11" w:rsidRPr="000333E7" w:rsidRDefault="00F21D11" w:rsidP="00107339">
      <w:pPr>
        <w:spacing w:after="0" w:line="22" w:lineRule="atLeast"/>
        <w:ind w:right="-10"/>
        <w:jc w:val="center"/>
      </w:pPr>
      <w:r w:rsidRPr="000333E7">
        <w:rPr>
          <w:position w:val="-92"/>
        </w:rPr>
        <w:object w:dxaOrig="2420" w:dyaOrig="2060" w14:anchorId="6A887B0A">
          <v:shape id="_x0000_i1028" type="#_x0000_t75" style="width:159.85pt;height:133.8pt" o:ole="">
            <v:imagedata r:id="rId24" o:title=""/>
          </v:shape>
          <o:OLEObject Type="Embed" ProgID="Equation.DSMT4" ShapeID="_x0000_i1028" DrawAspect="Content" ObjectID="_1428589656" r:id="rId25"/>
        </w:object>
      </w:r>
      <w:r w:rsidRPr="000333E7">
        <w:t>.</w:t>
      </w:r>
    </w:p>
    <w:p w14:paraId="057EE1FC" w14:textId="77777777" w:rsidR="00F21D11" w:rsidRPr="000333E7" w:rsidRDefault="00F21D11" w:rsidP="00107339">
      <w:pPr>
        <w:spacing w:after="0" w:line="22" w:lineRule="atLeast"/>
        <w:ind w:right="-10"/>
        <w:jc w:val="both"/>
      </w:pPr>
    </w:p>
    <w:p w14:paraId="6FB023FC" w14:textId="77777777" w:rsidR="00F21D11" w:rsidRPr="000333E7" w:rsidRDefault="00F21D11" w:rsidP="00107339">
      <w:pPr>
        <w:spacing w:after="0" w:line="22" w:lineRule="atLeast"/>
        <w:ind w:right="-10"/>
        <w:jc w:val="both"/>
      </w:pPr>
    </w:p>
    <w:p w14:paraId="53617787" w14:textId="77777777" w:rsidR="00F21D11" w:rsidRPr="000333E7" w:rsidRDefault="00F21D11" w:rsidP="00107339">
      <w:pPr>
        <w:spacing w:after="0" w:line="22" w:lineRule="atLeast"/>
        <w:ind w:right="-10"/>
        <w:jc w:val="both"/>
      </w:pPr>
      <w:r w:rsidRPr="000333E7">
        <w:t>This implies that the following quantities must remain constant from model to prototype to achieve the same geometric motion of the rotating device:</w:t>
      </w:r>
    </w:p>
    <w:p w14:paraId="5D334EFB" w14:textId="77777777" w:rsidR="00F21D11" w:rsidRPr="000333E7" w:rsidRDefault="00F21D11" w:rsidP="00107339">
      <w:pPr>
        <w:spacing w:after="0" w:line="22" w:lineRule="atLeast"/>
        <w:ind w:right="-10"/>
        <w:jc w:val="center"/>
      </w:pPr>
      <w:r w:rsidRPr="000333E7">
        <w:rPr>
          <w:position w:val="-64"/>
        </w:rPr>
        <w:object w:dxaOrig="2060" w:dyaOrig="1400" w14:anchorId="10E5222D">
          <v:shape id="_x0000_i1029" type="#_x0000_t75" style="width:131.55pt;height:87.85pt" o:ole="">
            <v:imagedata r:id="rId26" o:title=""/>
          </v:shape>
          <o:OLEObject Type="Embed" ProgID="Equation.DSMT4" ShapeID="_x0000_i1029" DrawAspect="Content" ObjectID="_1428589657" r:id="rId27"/>
        </w:object>
      </w:r>
      <w:r w:rsidRPr="000333E7">
        <w:t>.</w:t>
      </w:r>
    </w:p>
    <w:p w14:paraId="1469E454" w14:textId="77777777" w:rsidR="00F21D11" w:rsidRPr="000333E7" w:rsidRDefault="00F21D11" w:rsidP="00107339">
      <w:pPr>
        <w:spacing w:after="0" w:line="22" w:lineRule="atLeast"/>
        <w:ind w:right="-10"/>
        <w:jc w:val="both"/>
      </w:pPr>
    </w:p>
    <w:p w14:paraId="3D6928A2" w14:textId="77777777" w:rsidR="00F21D11" w:rsidRPr="000333E7" w:rsidRDefault="00F21D11" w:rsidP="00107339">
      <w:pPr>
        <w:spacing w:after="0" w:line="22" w:lineRule="atLeast"/>
        <w:ind w:right="-10"/>
        <w:jc w:val="both"/>
      </w:pPr>
      <w:r w:rsidRPr="000333E7">
        <w:t>Noting that Froude scaling of wave generation requires and implies the following</w:t>
      </w:r>
    </w:p>
    <w:p w14:paraId="06489896" w14:textId="77777777" w:rsidR="00F21D11" w:rsidRPr="000333E7" w:rsidRDefault="00F21D11" w:rsidP="00107339">
      <w:pPr>
        <w:spacing w:after="0" w:line="22" w:lineRule="atLeast"/>
        <w:ind w:right="-10"/>
        <w:jc w:val="center"/>
      </w:pPr>
      <w:r w:rsidRPr="000333E7">
        <w:rPr>
          <w:position w:val="-46"/>
        </w:rPr>
        <w:object w:dxaOrig="1200" w:dyaOrig="1040" w14:anchorId="415CCF45">
          <v:shape id="_x0000_i1030" type="#_x0000_t75" style="width:75.95pt;height:66.9pt" o:ole="">
            <v:imagedata r:id="rId28" o:title=""/>
          </v:shape>
          <o:OLEObject Type="Embed" ProgID="Equation.DSMT4" ShapeID="_x0000_i1030" DrawAspect="Content" ObjectID="_1428589658" r:id="rId29"/>
        </w:object>
      </w:r>
    </w:p>
    <w:p w14:paraId="2A125BC8" w14:textId="77777777" w:rsidR="00F21D11" w:rsidRPr="000333E7" w:rsidRDefault="00F21D11" w:rsidP="00107339">
      <w:pPr>
        <w:spacing w:after="0" w:line="22" w:lineRule="atLeast"/>
        <w:ind w:right="-10"/>
        <w:jc w:val="center"/>
      </w:pPr>
    </w:p>
    <w:p w14:paraId="1D57BE5B" w14:textId="3A6A784E" w:rsidR="00F21D11" w:rsidRPr="000333E7" w:rsidRDefault="00F21D11" w:rsidP="00107339">
      <w:pPr>
        <w:spacing w:after="0" w:line="22" w:lineRule="atLeast"/>
        <w:ind w:right="-10"/>
        <w:jc w:val="both"/>
      </w:pPr>
      <w:proofErr w:type="gramStart"/>
      <w:r w:rsidRPr="000333E7">
        <w:t>where</w:t>
      </w:r>
      <w:proofErr w:type="gramEnd"/>
      <w:r w:rsidRPr="000333E7">
        <w:t xml:space="preserve"> </w:t>
      </w:r>
      <w:r w:rsidRPr="000333E7">
        <w:rPr>
          <w:i/>
        </w:rPr>
        <w:t>s</w:t>
      </w:r>
      <w:r w:rsidRPr="000333E7">
        <w:t xml:space="preserve"> is the scale factor.  Substituting these relatio</w:t>
      </w:r>
      <w:r w:rsidR="0070092E">
        <w:t>ns into equations (2) and (3)</w:t>
      </w:r>
      <w:r w:rsidRPr="000333E7">
        <w:t>:</w:t>
      </w:r>
    </w:p>
    <w:p w14:paraId="4A2E7376" w14:textId="77777777" w:rsidR="00F21D11" w:rsidRPr="000333E7" w:rsidRDefault="00F21D11" w:rsidP="00107339">
      <w:pPr>
        <w:spacing w:after="0" w:line="22" w:lineRule="atLeast"/>
        <w:ind w:right="-10"/>
        <w:jc w:val="both"/>
      </w:pPr>
    </w:p>
    <w:p w14:paraId="73105DDD" w14:textId="77777777" w:rsidR="00F21D11" w:rsidRPr="000333E7" w:rsidRDefault="00F21D11" w:rsidP="00107339">
      <w:pPr>
        <w:spacing w:after="0" w:line="22" w:lineRule="atLeast"/>
        <w:ind w:right="-10"/>
        <w:jc w:val="center"/>
      </w:pPr>
      <w:r w:rsidRPr="000333E7">
        <w:rPr>
          <w:position w:val="-66"/>
        </w:rPr>
        <w:object w:dxaOrig="6600" w:dyaOrig="2120" w14:anchorId="20886961">
          <v:shape id="_x0000_i1031" type="#_x0000_t75" style="width:417.85pt;height:133.25pt" o:ole="">
            <v:imagedata r:id="rId30" o:title=""/>
          </v:shape>
          <o:OLEObject Type="Embed" ProgID="Equation.DSMT4" ShapeID="_x0000_i1031" DrawAspect="Content" ObjectID="_1428589659" r:id="rId31"/>
        </w:object>
      </w:r>
    </w:p>
    <w:p w14:paraId="55EDEBFB" w14:textId="036935E6" w:rsidR="00F21D11" w:rsidRPr="000333E7" w:rsidRDefault="00F21D11" w:rsidP="00107339">
      <w:pPr>
        <w:spacing w:after="0" w:line="22" w:lineRule="atLeast"/>
        <w:ind w:right="-10"/>
        <w:jc w:val="both"/>
      </w:pPr>
      <w:r w:rsidRPr="000333E7">
        <w:t xml:space="preserve">These arguments require </w:t>
      </w:r>
      <w:r w:rsidR="00931991">
        <w:t>angular damping</w:t>
      </w:r>
      <w:r w:rsidRPr="000333E7">
        <w:t xml:space="preserve"> (</w:t>
      </w:r>
      <w:proofErr w:type="spellStart"/>
      <w:r w:rsidRPr="000333E7">
        <w:t>Cpto</w:t>
      </w:r>
      <w:proofErr w:type="spellEnd"/>
      <w:r w:rsidRPr="000333E7">
        <w:t>) scaling by s</w:t>
      </w:r>
      <w:r w:rsidRPr="000333E7">
        <w:rPr>
          <w:vertAlign w:val="superscript"/>
        </w:rPr>
        <w:t>4.5</w:t>
      </w:r>
      <w:r w:rsidRPr="000333E7">
        <w:t xml:space="preserve"> and moment of inertia scaling by s</w:t>
      </w:r>
      <w:r w:rsidRPr="000333E7">
        <w:rPr>
          <w:vertAlign w:val="superscript"/>
        </w:rPr>
        <w:t>5</w:t>
      </w:r>
      <w:r w:rsidRPr="000333E7">
        <w:t>.  Upon extension of the above, the power output from the device will scale with s</w:t>
      </w:r>
      <w:r w:rsidRPr="000333E7">
        <w:rPr>
          <w:vertAlign w:val="superscript"/>
        </w:rPr>
        <w:t>3.5</w:t>
      </w:r>
      <w:r w:rsidRPr="000333E7">
        <w:t>.</w:t>
      </w:r>
    </w:p>
    <w:p w14:paraId="2382F066" w14:textId="77777777" w:rsidR="00F21D11" w:rsidRPr="000333E7" w:rsidRDefault="00F21D11" w:rsidP="00107339">
      <w:pPr>
        <w:spacing w:after="0" w:line="22" w:lineRule="atLeast"/>
        <w:ind w:right="-10"/>
        <w:jc w:val="both"/>
      </w:pPr>
    </w:p>
    <w:p w14:paraId="714D4853" w14:textId="23E0924E" w:rsidR="00F21D11" w:rsidRDefault="00F21D11" w:rsidP="00A5127D">
      <w:pPr>
        <w:spacing w:after="0" w:line="22" w:lineRule="atLeast"/>
        <w:ind w:right="-10"/>
      </w:pPr>
      <w:r w:rsidRPr="000333E7">
        <w:t>The critical factors to making prototype predictions from a 1:20</w:t>
      </w:r>
      <w:r w:rsidRPr="000333E7">
        <w:rPr>
          <w:vertAlign w:val="superscript"/>
        </w:rPr>
        <w:t>th</w:t>
      </w:r>
      <w:r w:rsidRPr="000333E7">
        <w:t xml:space="preserve"> scale model, are thusly, matching of the moment of the rotating inertia as closely as possible, and scaling </w:t>
      </w:r>
      <w:proofErr w:type="spellStart"/>
      <w:r w:rsidRPr="000333E7">
        <w:t>Cpto</w:t>
      </w:r>
      <w:proofErr w:type="spellEnd"/>
      <w:r w:rsidRPr="000333E7">
        <w:t xml:space="preserve"> values by a factor of s</w:t>
      </w:r>
      <w:r w:rsidRPr="000333E7">
        <w:rPr>
          <w:vertAlign w:val="superscript"/>
        </w:rPr>
        <w:t>4.5</w:t>
      </w:r>
      <w:r w:rsidRPr="000333E7">
        <w:t xml:space="preserve">.  </w:t>
      </w:r>
      <w:r w:rsidR="0070092E">
        <w:lastRenderedPageBreak/>
        <w:t xml:space="preserve">Harvest </w:t>
      </w:r>
      <w:proofErr w:type="spellStart"/>
      <w:r w:rsidR="0070092E">
        <w:t>hass</w:t>
      </w:r>
      <w:proofErr w:type="spellEnd"/>
      <w:r w:rsidRPr="000333E7">
        <w:t xml:space="preserve"> matched as closely as possible the moment of inertia of the rotating parts.  The moment of inertia (about the axis of rotation) for the full-scale prototype will not only be the moment of inertia (MOI) of the sail device, but also the MOI of the PTO equipment attached near the top of the sail mast that moves with the sail.  In fact, the PTO equipment is expected to dominate the inertia term.  </w:t>
      </w:r>
    </w:p>
    <w:p w14:paraId="0B9E93F2" w14:textId="71BF7646" w:rsidR="00233184" w:rsidRDefault="00233184" w:rsidP="00A5127D">
      <w:pPr>
        <w:spacing w:after="0" w:line="22" w:lineRule="atLeast"/>
        <w:ind w:right="-10"/>
      </w:pPr>
    </w:p>
    <w:p w14:paraId="59294C45" w14:textId="34F8ED5D" w:rsidR="00233184" w:rsidRPr="000333E7" w:rsidRDefault="00233184" w:rsidP="00A5127D">
      <w:pPr>
        <w:spacing w:after="0" w:line="22" w:lineRule="atLeast"/>
        <w:ind w:right="-10"/>
      </w:pPr>
      <w:r>
        <w:t xml:space="preserve">For more information on scaling, please refer to </w:t>
      </w:r>
      <w:r>
        <w:fldChar w:fldCharType="begin"/>
      </w:r>
      <w:r>
        <w:instrText xml:space="preserve"> REF _Ref445998143 \h </w:instrText>
      </w:r>
      <w:r w:rsidR="00A5127D">
        <w:instrText xml:space="preserve"> \* MERGEFORMAT </w:instrText>
      </w:r>
      <w:r>
        <w:fldChar w:fldCharType="separate"/>
      </w:r>
      <w:r w:rsidR="00F4052A" w:rsidRPr="000333E7">
        <w:t>Appendix C: Device Froude scaling</w:t>
      </w:r>
      <w:r>
        <w:fldChar w:fldCharType="end"/>
      </w:r>
      <w:r>
        <w:t>.</w:t>
      </w:r>
    </w:p>
    <w:p w14:paraId="3CDC9F19" w14:textId="77777777" w:rsidR="00F21D11" w:rsidRPr="000333E7" w:rsidRDefault="00F21D11" w:rsidP="00107339">
      <w:pPr>
        <w:spacing w:after="0" w:line="22" w:lineRule="atLeast"/>
        <w:ind w:right="-10"/>
        <w:jc w:val="both"/>
      </w:pPr>
    </w:p>
    <w:p w14:paraId="213AD172" w14:textId="501044DD" w:rsidR="00F21D11" w:rsidRDefault="00F21D11" w:rsidP="00107339">
      <w:pPr>
        <w:spacing w:after="160" w:line="22" w:lineRule="atLeast"/>
        <w:rPr>
          <w:rFonts w:asciiTheme="majorHAnsi" w:eastAsiaTheme="majorEastAsia" w:hAnsiTheme="majorHAnsi" w:cstheme="majorBidi"/>
          <w:b/>
          <w:bCs/>
          <w:smallCaps/>
          <w:color w:val="000000" w:themeColor="text1"/>
          <w:sz w:val="28"/>
          <w:szCs w:val="28"/>
        </w:rPr>
      </w:pPr>
      <w:r>
        <w:br w:type="page"/>
      </w:r>
    </w:p>
    <w:p w14:paraId="1E61356F" w14:textId="27B68C8D" w:rsidR="00BC7293" w:rsidRPr="000333E7" w:rsidRDefault="00BC7293" w:rsidP="00107339">
      <w:pPr>
        <w:pStyle w:val="Heading2"/>
        <w:spacing w:line="22" w:lineRule="atLeast"/>
      </w:pPr>
      <w:bookmarkStart w:id="90" w:name="_Toc465956092"/>
      <w:r w:rsidRPr="000333E7">
        <w:lastRenderedPageBreak/>
        <w:t>Device properties</w:t>
      </w:r>
      <w:bookmarkEnd w:id="90"/>
    </w:p>
    <w:p w14:paraId="5047B9CF" w14:textId="61895DAB" w:rsidR="00615E54" w:rsidRDefault="00BC7293" w:rsidP="00107339">
      <w:pPr>
        <w:spacing w:line="22" w:lineRule="atLeast"/>
      </w:pPr>
      <w:r w:rsidRPr="000333E7">
        <w:t xml:space="preserve">The primary system weights </w:t>
      </w:r>
      <w:r w:rsidR="0019783C">
        <w:t>a</w:t>
      </w:r>
      <w:r w:rsidRPr="000333E7">
        <w:t xml:space="preserve">re provided in the detailed drawings included in the </w:t>
      </w:r>
      <w:r w:rsidR="0019783C">
        <w:t>Appendix</w:t>
      </w:r>
      <w:r w:rsidR="001D4CA2">
        <w:t xml:space="preserve"> </w:t>
      </w:r>
      <w:r w:rsidR="001D4CA2" w:rsidRPr="006A222A">
        <w:rPr>
          <w:b/>
        </w:rPr>
        <w:t>[REDACTED]</w:t>
      </w:r>
      <w:r w:rsidRPr="000333E7">
        <w:t>.  Materials for the 1:20</w:t>
      </w:r>
      <w:r w:rsidRPr="000333E7">
        <w:rPr>
          <w:vertAlign w:val="superscript"/>
        </w:rPr>
        <w:t>th</w:t>
      </w:r>
      <w:r w:rsidRPr="000333E7">
        <w:t xml:space="preserve"> scale model were chosen to match as closely as possible the </w:t>
      </w:r>
      <w:r w:rsidR="00320775">
        <w:t>Froude</w:t>
      </w:r>
      <w:r w:rsidR="00320775" w:rsidRPr="000333E7">
        <w:t xml:space="preserve"> </w:t>
      </w:r>
      <w:r w:rsidR="00615E54" w:rsidRPr="000333E7">
        <w:t xml:space="preserve">scaling </w:t>
      </w:r>
      <w:r w:rsidRPr="000333E7">
        <w:t>argument</w:t>
      </w:r>
      <w:r w:rsidR="00615E54" w:rsidRPr="000333E7">
        <w:t>s</w:t>
      </w:r>
      <w:r w:rsidR="0019783C">
        <w:t xml:space="preserve"> </w:t>
      </w:r>
      <w:r w:rsidRPr="000333E7">
        <w:t>presented</w:t>
      </w:r>
      <w:r w:rsidR="0019783C">
        <w:t xml:space="preserve"> previously</w:t>
      </w:r>
      <w:r w:rsidRPr="000333E7">
        <w:t xml:space="preserve">.  </w:t>
      </w:r>
      <w:r w:rsidR="002C7D09">
        <w:t>T</w:t>
      </w:r>
      <w:r w:rsidRPr="000333E7">
        <w:t xml:space="preserve">he critical </w:t>
      </w:r>
      <w:r w:rsidR="002C7D09">
        <w:t xml:space="preserve">device </w:t>
      </w:r>
      <w:r w:rsidRPr="000333E7">
        <w:t>dimensions include the dimensional lengths of the sail and mast</w:t>
      </w:r>
      <w:r w:rsidR="002C7D09">
        <w:t>,</w:t>
      </w:r>
      <w:r w:rsidRPr="000333E7">
        <w:t xml:space="preserve"> and the moment of inertia of the sail and PTO moving parts.</w:t>
      </w:r>
      <w:r w:rsidR="00782633">
        <w:t xml:space="preserve">  A photograph of a pretest check is shown in </w:t>
      </w:r>
      <w:r w:rsidR="00782633">
        <w:fldChar w:fldCharType="begin"/>
      </w:r>
      <w:r w:rsidR="00782633">
        <w:instrText xml:space="preserve"> REF _Ref457826006 \h </w:instrText>
      </w:r>
      <w:r w:rsidR="00782633">
        <w:fldChar w:fldCharType="separate"/>
      </w:r>
      <w:r w:rsidR="00F4052A">
        <w:t xml:space="preserve">Figure </w:t>
      </w:r>
      <w:r w:rsidR="00F4052A">
        <w:rPr>
          <w:noProof/>
        </w:rPr>
        <w:t>9</w:t>
      </w:r>
      <w:r w:rsidR="00782633">
        <w:fldChar w:fldCharType="end"/>
      </w:r>
      <w:proofErr w:type="gramStart"/>
      <w:r w:rsidR="00782633">
        <w:t xml:space="preserve">  with</w:t>
      </w:r>
      <w:proofErr w:type="gramEnd"/>
      <w:r w:rsidR="00782633">
        <w:t xml:space="preserve"> comparison to the relevant dimension in the 1:20</w:t>
      </w:r>
      <w:r w:rsidR="00782633" w:rsidRPr="00782633">
        <w:rPr>
          <w:vertAlign w:val="superscript"/>
        </w:rPr>
        <w:t>th</w:t>
      </w:r>
      <w:r w:rsidR="00782633">
        <w:t xml:space="preserve"> CAD model</w:t>
      </w:r>
      <w:r w:rsidR="006A222A">
        <w:t xml:space="preserve"> </w:t>
      </w:r>
      <w:r w:rsidR="006A222A" w:rsidRPr="006A222A">
        <w:rPr>
          <w:b/>
        </w:rPr>
        <w:t>[CAD DRAWING REDACTED]</w:t>
      </w:r>
      <w:r w:rsidR="00782633">
        <w:t>.</w:t>
      </w:r>
      <w:r w:rsidRPr="000333E7">
        <w:t xml:space="preserve">   </w:t>
      </w:r>
      <w:r w:rsidR="00615E54" w:rsidRPr="000333E7">
        <w:t xml:space="preserve">The former </w:t>
      </w:r>
      <w:r w:rsidR="006A222A" w:rsidRPr="000333E7">
        <w:t>is</w:t>
      </w:r>
      <w:r w:rsidR="00615E54" w:rsidRPr="000333E7">
        <w:t xml:space="preserve"> to be measured and verified by Carderock to ensure scaling was followed.  The latter </w:t>
      </w:r>
      <w:r w:rsidR="00782633">
        <w:t>is</w:t>
      </w:r>
      <w:r w:rsidR="00615E54" w:rsidRPr="000333E7">
        <w:t xml:space="preserve"> taken from Harvest 3-D Solid Models</w:t>
      </w:r>
      <w:r w:rsidR="00782633">
        <w:t>, a screen shot of which is provided in</w:t>
      </w:r>
      <w:r w:rsidR="006C3A86">
        <w:t xml:space="preserve"> </w:t>
      </w:r>
      <w:r w:rsidR="006C3A86">
        <w:fldChar w:fldCharType="begin"/>
      </w:r>
      <w:r w:rsidR="006C3A86">
        <w:instrText xml:space="preserve"> REF _Ref457826459 \h </w:instrText>
      </w:r>
      <w:r w:rsidR="006C3A86">
        <w:fldChar w:fldCharType="separate"/>
      </w:r>
      <w:r w:rsidR="00F4052A">
        <w:t xml:space="preserve">Figure </w:t>
      </w:r>
      <w:r w:rsidR="00F4052A">
        <w:rPr>
          <w:noProof/>
        </w:rPr>
        <w:t>10</w:t>
      </w:r>
      <w:r w:rsidR="006C3A86">
        <w:fldChar w:fldCharType="end"/>
      </w:r>
      <w:r w:rsidR="006C3A86">
        <w:t xml:space="preserve">, noting the mass calculated in CAD in comparison to that reported on the drawings of </w:t>
      </w:r>
      <w:r w:rsidR="006C3A86">
        <w:fldChar w:fldCharType="begin"/>
      </w:r>
      <w:r w:rsidR="006C3A86">
        <w:instrText xml:space="preserve"> REF _Ref445998114 \h </w:instrText>
      </w:r>
      <w:r w:rsidR="006C3A86">
        <w:fldChar w:fldCharType="separate"/>
      </w:r>
      <w:r w:rsidR="00F4052A" w:rsidRPr="000333E7">
        <w:t>Appendix A: Device electrical and mechanical drawings</w:t>
      </w:r>
      <w:r w:rsidR="006C3A86">
        <w:fldChar w:fldCharType="end"/>
      </w:r>
      <w:r w:rsidR="00782633">
        <w:t xml:space="preserve"> </w:t>
      </w:r>
      <w:r w:rsidR="002D7E54" w:rsidRPr="006A222A">
        <w:rPr>
          <w:b/>
        </w:rPr>
        <w:t>[REDACTED]</w:t>
      </w:r>
      <w:r w:rsidR="00615E54" w:rsidRPr="000333E7">
        <w:t xml:space="preserve">.  </w:t>
      </w:r>
    </w:p>
    <w:p w14:paraId="76C88C81" w14:textId="21E67464" w:rsidR="00782633" w:rsidRDefault="00782633" w:rsidP="00107339">
      <w:pPr>
        <w:spacing w:line="22" w:lineRule="atLeast"/>
        <w:jc w:val="center"/>
      </w:pPr>
      <w:r>
        <w:t xml:space="preserve">                </w:t>
      </w:r>
      <w:r w:rsidRPr="00782633">
        <w:rPr>
          <w:noProof/>
        </w:rPr>
        <w:drawing>
          <wp:inline distT="0" distB="0" distL="0" distR="0" wp14:anchorId="26336955" wp14:editId="19755AC7">
            <wp:extent cx="4393870" cy="3117478"/>
            <wp:effectExtent l="0" t="0" r="6985" b="6985"/>
            <wp:docPr id="12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a:stretch>
                      <a:fillRect/>
                    </a:stretch>
                  </pic:blipFill>
                  <pic:spPr>
                    <a:xfrm>
                      <a:off x="0" y="0"/>
                      <a:ext cx="4423290" cy="3138352"/>
                    </a:xfrm>
                    <a:prstGeom prst="rect">
                      <a:avLst/>
                    </a:prstGeom>
                  </pic:spPr>
                </pic:pic>
              </a:graphicData>
            </a:graphic>
          </wp:inline>
        </w:drawing>
      </w:r>
    </w:p>
    <w:p w14:paraId="1385B610" w14:textId="78A85FD6" w:rsidR="006A222A" w:rsidRDefault="00782633" w:rsidP="00107339">
      <w:pPr>
        <w:pStyle w:val="Caption"/>
        <w:spacing w:line="22" w:lineRule="atLeast"/>
      </w:pPr>
      <w:bookmarkStart w:id="91" w:name="_Ref457826006"/>
      <w:bookmarkStart w:id="92" w:name="_Toc465956138"/>
      <w:r>
        <w:t xml:space="preserve">Figure </w:t>
      </w:r>
      <w:r>
        <w:fldChar w:fldCharType="begin"/>
      </w:r>
      <w:r>
        <w:instrText xml:space="preserve"> SEQ Figure \* ARABIC </w:instrText>
      </w:r>
      <w:r>
        <w:fldChar w:fldCharType="separate"/>
      </w:r>
      <w:r w:rsidR="00F4052A">
        <w:rPr>
          <w:noProof/>
        </w:rPr>
        <w:t>9</w:t>
      </w:r>
      <w:r>
        <w:fldChar w:fldCharType="end"/>
      </w:r>
      <w:bookmarkEnd w:id="91"/>
      <w:r>
        <w:t>:  Dimensional Check of Sail, 1:20th Scale Experimental Model Versus 1:20th Scale CAD</w:t>
      </w:r>
      <w:bookmarkEnd w:id="92"/>
    </w:p>
    <w:p w14:paraId="6BE59965" w14:textId="77777777" w:rsidR="006A222A" w:rsidRPr="006A222A" w:rsidRDefault="006A222A" w:rsidP="006A222A"/>
    <w:p w14:paraId="58061DBA" w14:textId="7ACBF975" w:rsidR="006A222A" w:rsidRDefault="006A222A" w:rsidP="006A222A"/>
    <w:p w14:paraId="7E2DEA5F" w14:textId="4533C0BF" w:rsidR="00782633" w:rsidRPr="006A222A" w:rsidRDefault="006A222A" w:rsidP="006A222A">
      <w:pPr>
        <w:tabs>
          <w:tab w:val="left" w:pos="5535"/>
        </w:tabs>
      </w:pPr>
      <w:r>
        <w:tab/>
      </w:r>
    </w:p>
    <w:p w14:paraId="3E4EF7AE" w14:textId="2D1502BB" w:rsidR="006C3A86" w:rsidRPr="006C3A86" w:rsidRDefault="006C3A86" w:rsidP="00107339">
      <w:pPr>
        <w:spacing w:line="22" w:lineRule="atLeast"/>
      </w:pPr>
      <w:r>
        <w:rPr>
          <w:noProof/>
        </w:rPr>
        <w:lastRenderedPageBreak/>
        <w:drawing>
          <wp:inline distT="0" distB="0" distL="0" distR="0" wp14:anchorId="1A1685B2" wp14:editId="19F4A663">
            <wp:extent cx="6139666" cy="3681351"/>
            <wp:effectExtent l="0" t="0" r="0" b="0"/>
            <wp:docPr id="12370" name="Picture 1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6015" cy="3685158"/>
                    </a:xfrm>
                    <a:prstGeom prst="rect">
                      <a:avLst/>
                    </a:prstGeom>
                  </pic:spPr>
                </pic:pic>
              </a:graphicData>
            </a:graphic>
          </wp:inline>
        </w:drawing>
      </w:r>
    </w:p>
    <w:p w14:paraId="631B7432" w14:textId="7FC5A2D9" w:rsidR="006C3A86" w:rsidRPr="000333E7" w:rsidRDefault="006C3A86" w:rsidP="00107339">
      <w:pPr>
        <w:pStyle w:val="Caption"/>
        <w:spacing w:line="22" w:lineRule="atLeast"/>
      </w:pPr>
      <w:bookmarkStart w:id="93" w:name="_Ref457826459"/>
      <w:bookmarkStart w:id="94" w:name="_Toc465956139"/>
      <w:r>
        <w:t xml:space="preserve">Figure </w:t>
      </w:r>
      <w:r>
        <w:fldChar w:fldCharType="begin"/>
      </w:r>
      <w:r>
        <w:instrText xml:space="preserve"> SEQ Figure \* ARABIC </w:instrText>
      </w:r>
      <w:r>
        <w:fldChar w:fldCharType="separate"/>
      </w:r>
      <w:r w:rsidR="00F4052A">
        <w:rPr>
          <w:noProof/>
        </w:rPr>
        <w:t>10</w:t>
      </w:r>
      <w:r>
        <w:fldChar w:fldCharType="end"/>
      </w:r>
      <w:bookmarkEnd w:id="93"/>
      <w:r>
        <w:t>:  Screenshot from CAD 3-D Model Calculation of Characteristic Properties</w:t>
      </w:r>
      <w:bookmarkEnd w:id="94"/>
    </w:p>
    <w:p w14:paraId="124BA9AF" w14:textId="14C08E33" w:rsidR="00BC7293" w:rsidRPr="000333E7" w:rsidRDefault="00BC7293" w:rsidP="00107339">
      <w:pPr>
        <w:spacing w:line="22" w:lineRule="atLeast"/>
      </w:pPr>
      <w:r w:rsidRPr="000333E7">
        <w:t>All dimensional and dynamic variables were scaled properly according to the definitions of</w:t>
      </w:r>
      <w:r w:rsidR="006C3A86">
        <w:t xml:space="preserve"> Section </w:t>
      </w:r>
      <w:r w:rsidR="006C3A86">
        <w:fldChar w:fldCharType="begin"/>
      </w:r>
      <w:r w:rsidR="006C3A86">
        <w:instrText xml:space="preserve"> REF _Ref457826582 \r \h </w:instrText>
      </w:r>
      <w:r w:rsidR="006C3A86">
        <w:fldChar w:fldCharType="separate"/>
      </w:r>
      <w:r w:rsidR="00F4052A">
        <w:t>4.2</w:t>
      </w:r>
      <w:r w:rsidR="006C3A86">
        <w:fldChar w:fldCharType="end"/>
      </w:r>
      <w:r w:rsidRPr="000333E7">
        <w:t>, with the exception of the following minor deviations:</w:t>
      </w:r>
    </w:p>
    <w:p w14:paraId="7BB9678D" w14:textId="7BFE91D0" w:rsidR="00BC7293" w:rsidRPr="000333E7" w:rsidRDefault="00BC7293" w:rsidP="00107339">
      <w:pPr>
        <w:pStyle w:val="ListParagraph"/>
        <w:numPr>
          <w:ilvl w:val="0"/>
          <w:numId w:val="18"/>
        </w:numPr>
        <w:spacing w:line="22" w:lineRule="atLeast"/>
      </w:pPr>
      <w:r w:rsidRPr="000333E7">
        <w:t xml:space="preserve">The dimensional thickness of the sail material could not be scaled down appropriately (1:20), as no material is available in </w:t>
      </w:r>
      <w:r w:rsidR="0019783C">
        <w:t>the required</w:t>
      </w:r>
      <w:r w:rsidRPr="000333E7">
        <w:t xml:space="preserve"> </w:t>
      </w:r>
      <w:r w:rsidR="0019783C">
        <w:t>thicknes</w:t>
      </w:r>
      <w:r w:rsidRPr="000333E7">
        <w:t>s</w:t>
      </w:r>
      <w:r w:rsidR="0019783C">
        <w:t xml:space="preserve"> and even if it were such a material would be too thin to allow for assembly</w:t>
      </w:r>
      <w:r w:rsidR="006C3A86">
        <w:t xml:space="preserve"> and operation</w:t>
      </w:r>
      <w:r w:rsidRPr="000333E7">
        <w:t xml:space="preserve">.  Carbon fiber was chosen for the model scale sail materials as it provided the least possible thickness while maintaining the rigidity needed to mimic full scale </w:t>
      </w:r>
      <w:r w:rsidR="0019783C">
        <w:t>structural stiffness</w:t>
      </w:r>
      <w:r w:rsidRPr="000333E7">
        <w:t xml:space="preserve">.   </w:t>
      </w:r>
    </w:p>
    <w:p w14:paraId="12C68948" w14:textId="739B4869" w:rsidR="00BC7293" w:rsidRPr="000333E7" w:rsidRDefault="00BC7293" w:rsidP="00107339">
      <w:pPr>
        <w:pStyle w:val="ListParagraph"/>
        <w:numPr>
          <w:ilvl w:val="0"/>
          <w:numId w:val="18"/>
        </w:numPr>
        <w:spacing w:line="22" w:lineRule="atLeast"/>
      </w:pPr>
      <w:r w:rsidRPr="000333E7">
        <w:t>The semi-submersible barge frame and buoyancy tank masses were not able t</w:t>
      </w:r>
      <w:r w:rsidR="0019783C">
        <w:t xml:space="preserve">o be scaled down exactly </w:t>
      </w:r>
      <w:r w:rsidRPr="000333E7">
        <w:t xml:space="preserve">as no materials were available that would allow for simultaneous matching of both buoyant force and gravitational force.  </w:t>
      </w:r>
      <w:r w:rsidR="0070092E">
        <w:t>Harvest has</w:t>
      </w:r>
      <w:r w:rsidRPr="000333E7">
        <w:t xml:space="preserve"> adjusted both to maintain the buoyancy/weight ratio between model and prototype while utilizing convenient materials for the buoyancy tanks (PVC).  </w:t>
      </w:r>
      <w:r w:rsidR="0070092E">
        <w:t>Harvest</w:t>
      </w:r>
      <w:r w:rsidRPr="000333E7">
        <w:t xml:space="preserve"> do not consider this a critical scaling factor as our device </w:t>
      </w:r>
      <w:r w:rsidR="00F4052A">
        <w:t>was</w:t>
      </w:r>
      <w:r w:rsidRPr="000333E7">
        <w:t xml:space="preserve"> 45-degree taut moored and its motion is</w:t>
      </w:r>
      <w:r w:rsidR="0019783C">
        <w:t xml:space="preserve"> expected and</w:t>
      </w:r>
      <w:r w:rsidRPr="000333E7">
        <w:t xml:space="preserve"> intended to be minimal in all cases.  </w:t>
      </w:r>
    </w:p>
    <w:p w14:paraId="0F4DA342" w14:textId="5C5A5BBE" w:rsidR="00057637" w:rsidRPr="0019783C" w:rsidRDefault="0070092E" w:rsidP="00107339">
      <w:pPr>
        <w:pStyle w:val="ListParagraph"/>
        <w:numPr>
          <w:ilvl w:val="0"/>
          <w:numId w:val="18"/>
        </w:numPr>
        <w:spacing w:line="22" w:lineRule="atLeast"/>
      </w:pPr>
      <w:r>
        <w:t>Harvest used</w:t>
      </w:r>
      <w:r w:rsidR="00BC7293" w:rsidRPr="000333E7">
        <w:t xml:space="preserve"> steel rope (3/16”) for the model mooring lines which is not intended to be a scaled representative of the actual mooring lines.  Actual mooring lines would more than likely be a polyester line of unknown thickness, TBD upon detailed engineering.  </w:t>
      </w:r>
    </w:p>
    <w:p w14:paraId="14AA6840" w14:textId="36A976BD" w:rsidR="00AB7219" w:rsidRPr="00A70308" w:rsidRDefault="00AB7219" w:rsidP="00107339">
      <w:pPr>
        <w:spacing w:line="22" w:lineRule="atLeast"/>
      </w:pPr>
      <w:r>
        <w:fldChar w:fldCharType="begin"/>
      </w:r>
      <w:r>
        <w:instrText xml:space="preserve"> REF _Ref456858551 \h </w:instrText>
      </w:r>
      <w:r>
        <w:fldChar w:fldCharType="separate"/>
      </w:r>
      <w:r w:rsidR="00F4052A" w:rsidRPr="000333E7">
        <w:t xml:space="preserve">Table </w:t>
      </w:r>
      <w:r w:rsidR="00F4052A">
        <w:rPr>
          <w:noProof/>
        </w:rPr>
        <w:t>1</w:t>
      </w:r>
      <w:r>
        <w:fldChar w:fldCharType="end"/>
      </w:r>
      <w:r>
        <w:t>, provides the overall dimensions and mass properties of the 1:20 scale Harvest dev</w:t>
      </w:r>
      <w:r w:rsidR="0019783C">
        <w:t>i</w:t>
      </w:r>
      <w:r>
        <w:t>ce that w</w:t>
      </w:r>
      <w:r w:rsidR="00F4052A">
        <w:t>as</w:t>
      </w:r>
      <w:r>
        <w:t xml:space="preserve"> tested at Carderock.</w:t>
      </w:r>
    </w:p>
    <w:p w14:paraId="40DE9F8D" w14:textId="77777777" w:rsidR="00A01154" w:rsidRPr="000333E7" w:rsidRDefault="00A01154" w:rsidP="00107339">
      <w:pPr>
        <w:pStyle w:val="Heading2"/>
        <w:spacing w:line="22" w:lineRule="atLeast"/>
        <w:sectPr w:rsidR="00A01154" w:rsidRPr="000333E7" w:rsidSect="00320379">
          <w:headerReference w:type="default" r:id="rId34"/>
          <w:footerReference w:type="default" r:id="rId35"/>
          <w:pgSz w:w="11906" w:h="16838"/>
          <w:pgMar w:top="2070" w:right="1440" w:bottom="1440" w:left="1440" w:header="708" w:footer="708" w:gutter="0"/>
          <w:cols w:space="708"/>
          <w:docGrid w:linePitch="360"/>
        </w:sectPr>
      </w:pPr>
    </w:p>
    <w:p w14:paraId="42BCFE01" w14:textId="40C6D561" w:rsidR="00A01154" w:rsidRPr="000333E7" w:rsidRDefault="00BC5D14" w:rsidP="00107339">
      <w:pPr>
        <w:pStyle w:val="Caption"/>
        <w:spacing w:line="22" w:lineRule="atLeast"/>
      </w:pPr>
      <w:bookmarkStart w:id="95" w:name="_Ref456858551"/>
      <w:bookmarkStart w:id="96" w:name="_Toc465956124"/>
      <w:proofErr w:type="gramStart"/>
      <w:r w:rsidRPr="000333E7">
        <w:rPr>
          <w:color w:val="auto"/>
        </w:rPr>
        <w:lastRenderedPageBreak/>
        <w:t xml:space="preserve">Table </w:t>
      </w:r>
      <w:r w:rsidRPr="000333E7">
        <w:rPr>
          <w:i w:val="0"/>
          <w:iCs w:val="0"/>
          <w:color w:val="auto"/>
        </w:rPr>
        <w:fldChar w:fldCharType="begin"/>
      </w:r>
      <w:r w:rsidRPr="000333E7">
        <w:rPr>
          <w:color w:val="auto"/>
        </w:rPr>
        <w:instrText xml:space="preserve"> SEQ Table \* ARABIC </w:instrText>
      </w:r>
      <w:r w:rsidRPr="000333E7">
        <w:rPr>
          <w:i w:val="0"/>
          <w:iCs w:val="0"/>
          <w:color w:val="auto"/>
        </w:rPr>
        <w:fldChar w:fldCharType="separate"/>
      </w:r>
      <w:r w:rsidR="00F4052A">
        <w:rPr>
          <w:noProof/>
          <w:color w:val="auto"/>
        </w:rPr>
        <w:t>1</w:t>
      </w:r>
      <w:r w:rsidRPr="000333E7">
        <w:rPr>
          <w:i w:val="0"/>
          <w:iCs w:val="0"/>
          <w:noProof/>
          <w:color w:val="auto"/>
        </w:rPr>
        <w:fldChar w:fldCharType="end"/>
      </w:r>
      <w:bookmarkEnd w:id="95"/>
      <w:r w:rsidRPr="000333E7">
        <w:rPr>
          <w:color w:val="auto"/>
        </w:rPr>
        <w:t>.</w:t>
      </w:r>
      <w:proofErr w:type="gramEnd"/>
      <w:r w:rsidRPr="000333E7">
        <w:rPr>
          <w:color w:val="auto"/>
        </w:rPr>
        <w:t xml:space="preserve"> List of Key Dimensions and Characteristics</w:t>
      </w:r>
      <w:r w:rsidR="006A222A">
        <w:rPr>
          <w:color w:val="auto"/>
        </w:rPr>
        <w:t xml:space="preserve"> </w:t>
      </w:r>
      <w:r w:rsidR="006A222A" w:rsidRPr="006A222A">
        <w:rPr>
          <w:b/>
          <w:i w:val="0"/>
          <w:color w:val="auto"/>
        </w:rPr>
        <w:t>[MEASUREMENTS REDACTED]</w:t>
      </w:r>
      <w:bookmarkEnd w:id="96"/>
    </w:p>
    <w:tbl>
      <w:tblPr>
        <w:tblStyle w:val="TableGrid"/>
        <w:tblW w:w="13518" w:type="dxa"/>
        <w:tblInd w:w="-113" w:type="dxa"/>
        <w:tblLayout w:type="fixed"/>
        <w:tblLook w:val="04A0" w:firstRow="1" w:lastRow="0" w:firstColumn="1" w:lastColumn="0" w:noHBand="0" w:noVBand="1"/>
      </w:tblPr>
      <w:tblGrid>
        <w:gridCol w:w="1435"/>
        <w:gridCol w:w="3443"/>
        <w:gridCol w:w="3870"/>
        <w:gridCol w:w="1260"/>
        <w:gridCol w:w="1170"/>
        <w:gridCol w:w="1373"/>
        <w:gridCol w:w="967"/>
      </w:tblGrid>
      <w:tr w:rsidR="00EF38C1" w:rsidRPr="000333E7" w14:paraId="7B8ABB16" w14:textId="77777777" w:rsidTr="00DA1F62">
        <w:tc>
          <w:tcPr>
            <w:tcW w:w="1435" w:type="dxa"/>
            <w:tcBorders>
              <w:top w:val="single" w:sz="4" w:space="0" w:color="auto"/>
              <w:left w:val="single" w:sz="4" w:space="0" w:color="auto"/>
              <w:right w:val="single" w:sz="4" w:space="0" w:color="auto"/>
            </w:tcBorders>
            <w:shd w:val="clear" w:color="auto" w:fill="FFFFFF" w:themeFill="background1"/>
          </w:tcPr>
          <w:p w14:paraId="4E9C52FE" w14:textId="77777777" w:rsidR="00EF38C1" w:rsidRPr="000333E7" w:rsidRDefault="00EF38C1" w:rsidP="00107339">
            <w:pPr>
              <w:spacing w:after="0" w:line="22" w:lineRule="atLeast"/>
              <w:rPr>
                <w:b/>
              </w:rPr>
            </w:pPr>
          </w:p>
        </w:tc>
        <w:tc>
          <w:tcPr>
            <w:tcW w:w="34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8ACFE" w14:textId="0FE33F35" w:rsidR="00EF38C1" w:rsidRPr="000333E7" w:rsidRDefault="00EF38C1" w:rsidP="00107339">
            <w:pPr>
              <w:spacing w:after="0" w:line="22" w:lineRule="atLeast"/>
              <w:jc w:val="center"/>
              <w:rPr>
                <w:rFonts w:ascii="Calibri" w:hAnsi="Calibri"/>
                <w:b/>
                <w:color w:val="000000"/>
              </w:rPr>
            </w:pPr>
            <w:r w:rsidRPr="000333E7">
              <w:rPr>
                <w:rFonts w:ascii="Calibri" w:hAnsi="Calibri"/>
                <w:b/>
                <w:color w:val="000000"/>
              </w:rPr>
              <w:t>Measurement</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17A7E" w14:textId="452DBDC9" w:rsidR="00EF38C1" w:rsidRPr="000333E7" w:rsidRDefault="00EF38C1" w:rsidP="00107339">
            <w:pPr>
              <w:spacing w:after="0" w:line="22" w:lineRule="atLeast"/>
              <w:jc w:val="center"/>
              <w:rPr>
                <w:rFonts w:ascii="Calibri" w:hAnsi="Calibri"/>
                <w:b/>
                <w:color w:val="000000"/>
              </w:rPr>
            </w:pPr>
            <w:r w:rsidRPr="000333E7">
              <w:rPr>
                <w:rFonts w:ascii="Calibri" w:hAnsi="Calibri"/>
                <w:b/>
                <w:color w:val="000000"/>
              </w:rPr>
              <w:t>Description</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4A4E8" w14:textId="71616CB7" w:rsidR="00EF38C1" w:rsidRPr="000333E7" w:rsidRDefault="00EF38C1" w:rsidP="00107339">
            <w:pPr>
              <w:spacing w:after="0" w:line="22" w:lineRule="atLeast"/>
              <w:jc w:val="center"/>
              <w:rPr>
                <w:b/>
              </w:rPr>
            </w:pPr>
            <w:r w:rsidRPr="000333E7">
              <w:rPr>
                <w:b/>
              </w:rPr>
              <w:t>Verified at Carderock</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71952" w14:textId="6D2085F3" w:rsidR="00EF38C1" w:rsidRPr="000333E7" w:rsidRDefault="00EF38C1" w:rsidP="00107339">
            <w:pPr>
              <w:spacing w:after="0" w:line="22" w:lineRule="atLeast"/>
              <w:jc w:val="center"/>
              <w:rPr>
                <w:b/>
              </w:rPr>
            </w:pPr>
            <w:r w:rsidRPr="000333E7">
              <w:rPr>
                <w:b/>
              </w:rPr>
              <w:t>Measured by Team</w:t>
            </w:r>
          </w:p>
        </w:tc>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32BBD" w14:textId="0A6C70DD" w:rsidR="00EF38C1" w:rsidRPr="000333E7" w:rsidRDefault="00EF38C1" w:rsidP="00107339">
            <w:pPr>
              <w:spacing w:after="0" w:line="22" w:lineRule="atLeast"/>
              <w:jc w:val="center"/>
              <w:rPr>
                <w:b/>
              </w:rPr>
            </w:pPr>
            <w:r w:rsidRPr="000333E7">
              <w:rPr>
                <w:b/>
              </w:rPr>
              <w:t>Prototype Value</w:t>
            </w:r>
          </w:p>
        </w:tc>
        <w:tc>
          <w:tcPr>
            <w:tcW w:w="9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1E067" w14:textId="2C70F527" w:rsidR="00EF38C1" w:rsidRPr="000333E7" w:rsidRDefault="00EF38C1" w:rsidP="00107339">
            <w:pPr>
              <w:spacing w:after="0" w:line="22" w:lineRule="atLeast"/>
              <w:jc w:val="center"/>
              <w:rPr>
                <w:b/>
              </w:rPr>
            </w:pPr>
            <w:r w:rsidRPr="000333E7">
              <w:rPr>
                <w:b/>
              </w:rPr>
              <w:t>Model Value</w:t>
            </w:r>
          </w:p>
        </w:tc>
      </w:tr>
      <w:tr w:rsidR="00595EA6" w:rsidRPr="000333E7" w14:paraId="558626AA" w14:textId="1146A11F" w:rsidTr="000B14D7">
        <w:trPr>
          <w:trHeight w:val="287"/>
        </w:trPr>
        <w:tc>
          <w:tcPr>
            <w:tcW w:w="143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B7FAAD9" w14:textId="4598A031" w:rsidR="00595EA6" w:rsidRPr="00274719" w:rsidRDefault="00595EA6" w:rsidP="000B14D7">
            <w:pPr>
              <w:spacing w:after="0" w:line="22" w:lineRule="atLeast"/>
            </w:pPr>
            <w:r w:rsidRPr="00274719">
              <w:t xml:space="preserve">Sail Dimensions </w:t>
            </w:r>
          </w:p>
        </w:tc>
        <w:tc>
          <w:tcPr>
            <w:tcW w:w="3443" w:type="dxa"/>
            <w:tcBorders>
              <w:top w:val="single" w:sz="4" w:space="0" w:color="auto"/>
              <w:left w:val="single" w:sz="4" w:space="0" w:color="auto"/>
              <w:right w:val="single" w:sz="4" w:space="0" w:color="auto"/>
            </w:tcBorders>
            <w:shd w:val="clear" w:color="auto" w:fill="D9D9D9" w:themeFill="background1" w:themeFillShade="D9"/>
            <w:vAlign w:val="center"/>
          </w:tcPr>
          <w:p w14:paraId="2BCA2AA3" w14:textId="071E41B4" w:rsidR="00595EA6" w:rsidRPr="00F22F8B" w:rsidRDefault="00595EA6" w:rsidP="00107339">
            <w:pPr>
              <w:spacing w:after="0" w:line="22" w:lineRule="atLeast"/>
              <w:rPr>
                <w:rFonts w:ascii="Calibri" w:hAnsi="Calibri"/>
                <w:color w:val="000000" w:themeColor="text1"/>
              </w:rPr>
            </w:pPr>
            <w:r w:rsidRPr="00F22F8B">
              <w:rPr>
                <w:rFonts w:ascii="Calibri" w:hAnsi="Calibri"/>
                <w:color w:val="000000" w:themeColor="text1"/>
              </w:rPr>
              <w:t>PTO takeoff elevation (m)</w:t>
            </w:r>
          </w:p>
        </w:tc>
        <w:tc>
          <w:tcPr>
            <w:tcW w:w="3870" w:type="dxa"/>
            <w:tcBorders>
              <w:top w:val="single" w:sz="4" w:space="0" w:color="auto"/>
              <w:left w:val="single" w:sz="4" w:space="0" w:color="auto"/>
              <w:right w:val="single" w:sz="4" w:space="0" w:color="auto"/>
            </w:tcBorders>
          </w:tcPr>
          <w:p w14:paraId="05D286F6" w14:textId="05D720D3" w:rsidR="00595EA6" w:rsidRPr="0037262D" w:rsidRDefault="00595EA6" w:rsidP="00107339">
            <w:pPr>
              <w:spacing w:after="0" w:line="22" w:lineRule="atLeast"/>
            </w:pPr>
            <w:r w:rsidRPr="00274719">
              <w:t>Relative to pivot</w:t>
            </w:r>
          </w:p>
        </w:tc>
        <w:tc>
          <w:tcPr>
            <w:tcW w:w="1260" w:type="dxa"/>
            <w:tcBorders>
              <w:top w:val="single" w:sz="4" w:space="0" w:color="auto"/>
              <w:left w:val="single" w:sz="4" w:space="0" w:color="auto"/>
              <w:right w:val="single" w:sz="4" w:space="0" w:color="auto"/>
            </w:tcBorders>
            <w:vAlign w:val="center"/>
          </w:tcPr>
          <w:p w14:paraId="4F0FE9ED" w14:textId="5704FC19" w:rsidR="00595EA6" w:rsidRPr="0037262D" w:rsidRDefault="00595EA6" w:rsidP="00107339">
            <w:pPr>
              <w:spacing w:after="0" w:line="22" w:lineRule="atLeast"/>
              <w:jc w:val="center"/>
            </w:pPr>
            <w:r w:rsidRPr="00274719">
              <w:sym w:font="Wingdings" w:char="F0FC"/>
            </w:r>
          </w:p>
        </w:tc>
        <w:tc>
          <w:tcPr>
            <w:tcW w:w="1170" w:type="dxa"/>
            <w:tcBorders>
              <w:top w:val="single" w:sz="4" w:space="0" w:color="auto"/>
              <w:left w:val="single" w:sz="4" w:space="0" w:color="auto"/>
              <w:right w:val="single" w:sz="4" w:space="0" w:color="auto"/>
            </w:tcBorders>
            <w:vAlign w:val="center"/>
          </w:tcPr>
          <w:p w14:paraId="308E1346" w14:textId="1778AA79" w:rsidR="00595EA6" w:rsidRPr="0037262D" w:rsidRDefault="00595EA6" w:rsidP="00107339">
            <w:pPr>
              <w:spacing w:after="0" w:line="22" w:lineRule="atLeast"/>
              <w:jc w:val="center"/>
            </w:pPr>
            <w:r w:rsidRPr="00274719">
              <w:sym w:font="Wingdings" w:char="F0FC"/>
            </w:r>
          </w:p>
        </w:tc>
        <w:tc>
          <w:tcPr>
            <w:tcW w:w="1373" w:type="dxa"/>
            <w:tcBorders>
              <w:top w:val="single" w:sz="4" w:space="0" w:color="auto"/>
              <w:left w:val="single" w:sz="4" w:space="0" w:color="auto"/>
              <w:right w:val="single" w:sz="4" w:space="0" w:color="auto"/>
            </w:tcBorders>
            <w:shd w:val="clear" w:color="auto" w:fill="404040" w:themeFill="text1" w:themeFillTint="BF"/>
            <w:vAlign w:val="center"/>
          </w:tcPr>
          <w:p w14:paraId="69D57768" w14:textId="03722D3F" w:rsidR="00595EA6" w:rsidRPr="006A222A" w:rsidRDefault="00595EA6" w:rsidP="00107339">
            <w:pPr>
              <w:spacing w:after="0" w:line="22" w:lineRule="atLeast"/>
              <w:jc w:val="center"/>
              <w:rPr>
                <w:highlight w:val="darkGray"/>
              </w:rPr>
            </w:pPr>
          </w:p>
        </w:tc>
        <w:tc>
          <w:tcPr>
            <w:tcW w:w="967" w:type="dxa"/>
            <w:tcBorders>
              <w:top w:val="single" w:sz="4" w:space="0" w:color="auto"/>
              <w:left w:val="single" w:sz="4" w:space="0" w:color="auto"/>
              <w:right w:val="single" w:sz="4" w:space="0" w:color="auto"/>
            </w:tcBorders>
            <w:shd w:val="clear" w:color="auto" w:fill="404040" w:themeFill="text1" w:themeFillTint="BF"/>
            <w:vAlign w:val="center"/>
          </w:tcPr>
          <w:p w14:paraId="5D9FD30A" w14:textId="11B2624F" w:rsidR="00595EA6" w:rsidRPr="006A222A" w:rsidRDefault="00595EA6" w:rsidP="00107339">
            <w:pPr>
              <w:spacing w:after="0" w:line="22" w:lineRule="atLeast"/>
              <w:jc w:val="center"/>
              <w:rPr>
                <w:highlight w:val="darkGray"/>
              </w:rPr>
            </w:pPr>
          </w:p>
        </w:tc>
      </w:tr>
      <w:tr w:rsidR="00595EA6" w:rsidRPr="000333E7" w14:paraId="25EF4CE6" w14:textId="1953C8FF" w:rsidTr="000B14D7">
        <w:tc>
          <w:tcPr>
            <w:tcW w:w="1435" w:type="dxa"/>
            <w:vMerge/>
            <w:tcBorders>
              <w:left w:val="single" w:sz="4" w:space="0" w:color="auto"/>
              <w:right w:val="single" w:sz="4" w:space="0" w:color="auto"/>
            </w:tcBorders>
            <w:vAlign w:val="center"/>
            <w:hideMark/>
          </w:tcPr>
          <w:p w14:paraId="02B06395" w14:textId="77777777" w:rsidR="00595EA6" w:rsidRPr="00274719" w:rsidRDefault="00595EA6" w:rsidP="000B14D7">
            <w:pPr>
              <w:spacing w:after="0" w:line="22" w:lineRule="atLeast"/>
            </w:pPr>
          </w:p>
        </w:tc>
        <w:tc>
          <w:tcPr>
            <w:tcW w:w="3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8FA7C" w14:textId="1AAED7CD" w:rsidR="00595EA6" w:rsidRPr="00F22F8B" w:rsidRDefault="00595EA6" w:rsidP="00107339">
            <w:pPr>
              <w:spacing w:after="0" w:line="22" w:lineRule="atLeast"/>
              <w:rPr>
                <w:rFonts w:ascii="Calibri" w:hAnsi="Calibri"/>
                <w:color w:val="000000" w:themeColor="text1"/>
              </w:rPr>
            </w:pPr>
            <w:r w:rsidRPr="00F22F8B">
              <w:rPr>
                <w:rFonts w:ascii="Calibri" w:hAnsi="Calibri"/>
                <w:color w:val="000000" w:themeColor="text1"/>
              </w:rPr>
              <w:t>Max Width of collecting surface (m)</w:t>
            </w:r>
          </w:p>
        </w:tc>
        <w:tc>
          <w:tcPr>
            <w:tcW w:w="3870" w:type="dxa"/>
            <w:tcBorders>
              <w:top w:val="single" w:sz="4" w:space="0" w:color="auto"/>
              <w:left w:val="single" w:sz="4" w:space="0" w:color="auto"/>
              <w:bottom w:val="single" w:sz="4" w:space="0" w:color="auto"/>
              <w:right w:val="single" w:sz="4" w:space="0" w:color="auto"/>
            </w:tcBorders>
          </w:tcPr>
          <w:p w14:paraId="5BDE3918" w14:textId="2019BB58" w:rsidR="00595EA6" w:rsidRPr="00274719" w:rsidRDefault="00595EA6" w:rsidP="00107339">
            <w:pPr>
              <w:spacing w:after="0" w:line="22" w:lineRule="atLeast"/>
            </w:pPr>
            <w:r w:rsidRPr="00274719">
              <w:t>Perpendicular to wave travel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C7189C6" w14:textId="77777777" w:rsidR="00595EA6" w:rsidRPr="00274719" w:rsidRDefault="00595EA6" w:rsidP="00107339">
            <w:pPr>
              <w:spacing w:after="0" w:line="22" w:lineRule="atLeast"/>
              <w:jc w:val="center"/>
            </w:pPr>
            <w:r w:rsidRPr="00274719">
              <w:sym w:font="Wingdings" w:char="F0FC"/>
            </w:r>
          </w:p>
        </w:tc>
        <w:tc>
          <w:tcPr>
            <w:tcW w:w="1170" w:type="dxa"/>
            <w:tcBorders>
              <w:top w:val="single" w:sz="4" w:space="0" w:color="auto"/>
              <w:left w:val="single" w:sz="4" w:space="0" w:color="auto"/>
              <w:bottom w:val="single" w:sz="4" w:space="0" w:color="auto"/>
              <w:right w:val="single" w:sz="4" w:space="0" w:color="auto"/>
            </w:tcBorders>
            <w:vAlign w:val="center"/>
          </w:tcPr>
          <w:p w14:paraId="4ABF3F61" w14:textId="0B30B27C" w:rsidR="00595EA6" w:rsidRPr="00274719" w:rsidRDefault="00595EA6" w:rsidP="00107339">
            <w:pPr>
              <w:spacing w:after="0" w:line="22" w:lineRule="atLeast"/>
              <w:jc w:val="center"/>
            </w:pPr>
            <w:r w:rsidRPr="00274719">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44E9C30" w14:textId="4D0339FA" w:rsidR="00595EA6" w:rsidRPr="006A222A" w:rsidRDefault="00595EA6" w:rsidP="00107339">
            <w:pPr>
              <w:spacing w:after="0" w:line="22" w:lineRule="atLeast"/>
              <w:jc w:val="center"/>
              <w:rPr>
                <w:highlight w:val="darkGray"/>
              </w:rPr>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E528FB7" w14:textId="4E3E745F" w:rsidR="00595EA6" w:rsidRPr="006A222A" w:rsidRDefault="00595EA6" w:rsidP="00107339">
            <w:pPr>
              <w:spacing w:after="0" w:line="22" w:lineRule="atLeast"/>
              <w:jc w:val="center"/>
              <w:rPr>
                <w:highlight w:val="darkGray"/>
              </w:rPr>
            </w:pPr>
          </w:p>
        </w:tc>
      </w:tr>
      <w:tr w:rsidR="00595EA6" w:rsidRPr="000333E7" w14:paraId="39C3910D" w14:textId="006046B8" w:rsidTr="000B14D7">
        <w:trPr>
          <w:trHeight w:val="350"/>
        </w:trPr>
        <w:tc>
          <w:tcPr>
            <w:tcW w:w="1435" w:type="dxa"/>
            <w:vMerge/>
            <w:tcBorders>
              <w:left w:val="single" w:sz="4" w:space="0" w:color="auto"/>
              <w:right w:val="single" w:sz="4" w:space="0" w:color="auto"/>
            </w:tcBorders>
            <w:vAlign w:val="center"/>
            <w:hideMark/>
          </w:tcPr>
          <w:p w14:paraId="6865D32B" w14:textId="77777777" w:rsidR="00595EA6" w:rsidRPr="00274719" w:rsidRDefault="00595EA6" w:rsidP="000B14D7">
            <w:pPr>
              <w:spacing w:after="0" w:line="22" w:lineRule="atLeast"/>
            </w:pPr>
          </w:p>
        </w:tc>
        <w:tc>
          <w:tcPr>
            <w:tcW w:w="344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2562FAA1" w14:textId="6E4DD8B0" w:rsidR="00595EA6" w:rsidRPr="00F22F8B" w:rsidRDefault="00595EA6" w:rsidP="00107339">
            <w:pPr>
              <w:spacing w:after="0" w:line="22" w:lineRule="atLeast"/>
              <w:rPr>
                <w:rFonts w:ascii="Calibri" w:hAnsi="Calibri"/>
                <w:color w:val="000000" w:themeColor="text1"/>
              </w:rPr>
            </w:pPr>
            <w:r w:rsidRPr="00F22F8B">
              <w:rPr>
                <w:rFonts w:ascii="Calibri" w:hAnsi="Calibri"/>
                <w:color w:val="000000" w:themeColor="text1"/>
              </w:rPr>
              <w:t>Height of collecting surface (m)</w:t>
            </w:r>
          </w:p>
        </w:tc>
        <w:tc>
          <w:tcPr>
            <w:tcW w:w="3870" w:type="dxa"/>
            <w:tcBorders>
              <w:top w:val="single" w:sz="4" w:space="0" w:color="auto"/>
              <w:left w:val="single" w:sz="4" w:space="0" w:color="auto"/>
              <w:right w:val="single" w:sz="4" w:space="0" w:color="auto"/>
            </w:tcBorders>
          </w:tcPr>
          <w:p w14:paraId="6135BC71" w14:textId="6D151833" w:rsidR="00595EA6" w:rsidRPr="00274719" w:rsidRDefault="00595EA6" w:rsidP="00107339">
            <w:pPr>
              <w:spacing w:after="0" w:line="22" w:lineRule="atLeast"/>
            </w:pPr>
          </w:p>
        </w:tc>
        <w:tc>
          <w:tcPr>
            <w:tcW w:w="1260" w:type="dxa"/>
            <w:tcBorders>
              <w:top w:val="single" w:sz="4" w:space="0" w:color="auto"/>
              <w:left w:val="single" w:sz="4" w:space="0" w:color="auto"/>
              <w:right w:val="single" w:sz="4" w:space="0" w:color="auto"/>
            </w:tcBorders>
            <w:vAlign w:val="center"/>
            <w:hideMark/>
          </w:tcPr>
          <w:p w14:paraId="25484E02" w14:textId="3628BF36" w:rsidR="00595EA6" w:rsidRPr="00274719" w:rsidRDefault="00595EA6" w:rsidP="00107339">
            <w:pPr>
              <w:spacing w:after="0" w:line="22" w:lineRule="atLeast"/>
              <w:jc w:val="center"/>
            </w:pPr>
            <w:r w:rsidRPr="00274719">
              <w:sym w:font="Wingdings" w:char="F0FC"/>
            </w:r>
          </w:p>
        </w:tc>
        <w:tc>
          <w:tcPr>
            <w:tcW w:w="1170" w:type="dxa"/>
            <w:tcBorders>
              <w:top w:val="single" w:sz="4" w:space="0" w:color="auto"/>
              <w:left w:val="single" w:sz="4" w:space="0" w:color="auto"/>
              <w:right w:val="single" w:sz="4" w:space="0" w:color="auto"/>
            </w:tcBorders>
            <w:vAlign w:val="center"/>
          </w:tcPr>
          <w:p w14:paraId="61E56E41" w14:textId="663C004F" w:rsidR="00595EA6" w:rsidRPr="00274719" w:rsidRDefault="00595EA6" w:rsidP="00107339">
            <w:pPr>
              <w:spacing w:after="0" w:line="22" w:lineRule="atLeast"/>
              <w:jc w:val="center"/>
            </w:pPr>
            <w:r w:rsidRPr="00274719">
              <w:sym w:font="Wingdings" w:char="F0FC"/>
            </w:r>
          </w:p>
        </w:tc>
        <w:tc>
          <w:tcPr>
            <w:tcW w:w="1373" w:type="dxa"/>
            <w:tcBorders>
              <w:top w:val="single" w:sz="4" w:space="0" w:color="auto"/>
              <w:left w:val="single" w:sz="4" w:space="0" w:color="auto"/>
              <w:right w:val="single" w:sz="4" w:space="0" w:color="auto"/>
            </w:tcBorders>
            <w:shd w:val="clear" w:color="auto" w:fill="404040" w:themeFill="text1" w:themeFillTint="BF"/>
            <w:vAlign w:val="center"/>
          </w:tcPr>
          <w:p w14:paraId="2D2A6AFB" w14:textId="5337BE15" w:rsidR="00595EA6" w:rsidRPr="006A222A" w:rsidRDefault="00595EA6" w:rsidP="00107339">
            <w:pPr>
              <w:spacing w:after="0" w:line="22" w:lineRule="atLeast"/>
              <w:jc w:val="center"/>
              <w:rPr>
                <w:highlight w:val="darkGray"/>
              </w:rPr>
            </w:pPr>
          </w:p>
        </w:tc>
        <w:tc>
          <w:tcPr>
            <w:tcW w:w="967" w:type="dxa"/>
            <w:tcBorders>
              <w:top w:val="single" w:sz="4" w:space="0" w:color="auto"/>
              <w:left w:val="single" w:sz="4" w:space="0" w:color="auto"/>
              <w:right w:val="single" w:sz="4" w:space="0" w:color="auto"/>
            </w:tcBorders>
            <w:shd w:val="clear" w:color="auto" w:fill="404040" w:themeFill="text1" w:themeFillTint="BF"/>
            <w:vAlign w:val="center"/>
          </w:tcPr>
          <w:p w14:paraId="0885A15E" w14:textId="0FD40104" w:rsidR="00595EA6" w:rsidRPr="006A222A" w:rsidRDefault="00595EA6" w:rsidP="00107339">
            <w:pPr>
              <w:spacing w:after="0" w:line="22" w:lineRule="atLeast"/>
              <w:jc w:val="center"/>
              <w:rPr>
                <w:highlight w:val="darkGray"/>
              </w:rPr>
            </w:pPr>
          </w:p>
        </w:tc>
      </w:tr>
      <w:tr w:rsidR="00AE2EF6" w:rsidRPr="000333E7" w14:paraId="323DE268" w14:textId="77777777" w:rsidTr="000B14D7">
        <w:trPr>
          <w:trHeight w:val="350"/>
        </w:trPr>
        <w:tc>
          <w:tcPr>
            <w:tcW w:w="1435" w:type="dxa"/>
            <w:vMerge w:val="restart"/>
            <w:tcBorders>
              <w:left w:val="single" w:sz="4" w:space="0" w:color="auto"/>
              <w:right w:val="single" w:sz="4" w:space="0" w:color="auto"/>
            </w:tcBorders>
            <w:shd w:val="clear" w:color="auto" w:fill="D9D9D9" w:themeFill="background1" w:themeFillShade="D9"/>
            <w:vAlign w:val="center"/>
          </w:tcPr>
          <w:p w14:paraId="6B14E262" w14:textId="1416F8CB" w:rsidR="00AE2EF6" w:rsidRPr="00AE2EF6" w:rsidRDefault="00AE2EF6" w:rsidP="000B14D7">
            <w:pPr>
              <w:spacing w:after="0" w:line="22" w:lineRule="atLeast"/>
            </w:pPr>
            <w:r w:rsidRPr="00AE2EF6">
              <w:t>Barge Dimensions</w:t>
            </w:r>
          </w:p>
        </w:tc>
        <w:tc>
          <w:tcPr>
            <w:tcW w:w="3443" w:type="dxa"/>
            <w:tcBorders>
              <w:top w:val="single" w:sz="4" w:space="0" w:color="auto"/>
              <w:left w:val="single" w:sz="4" w:space="0" w:color="auto"/>
              <w:right w:val="single" w:sz="4" w:space="0" w:color="auto"/>
            </w:tcBorders>
            <w:shd w:val="clear" w:color="auto" w:fill="D9D9D9" w:themeFill="background1" w:themeFillShade="D9"/>
            <w:vAlign w:val="center"/>
          </w:tcPr>
          <w:p w14:paraId="1B3DC96F" w14:textId="2B5F6EEA" w:rsidR="00AE2EF6" w:rsidRPr="00F22F8B" w:rsidRDefault="00AE2EF6" w:rsidP="00AE2EF6">
            <w:pPr>
              <w:spacing w:after="0" w:line="22" w:lineRule="atLeast"/>
              <w:rPr>
                <w:rFonts w:ascii="Calibri" w:hAnsi="Calibri"/>
                <w:color w:val="000000" w:themeColor="text1"/>
              </w:rPr>
            </w:pPr>
            <w:r w:rsidRPr="00F22F8B">
              <w:rPr>
                <w:rFonts w:ascii="Calibri" w:hAnsi="Calibri"/>
                <w:color w:val="000000" w:themeColor="text1"/>
              </w:rPr>
              <w:t>Width of barge (m)</w:t>
            </w:r>
          </w:p>
        </w:tc>
        <w:tc>
          <w:tcPr>
            <w:tcW w:w="3870" w:type="dxa"/>
            <w:tcBorders>
              <w:top w:val="single" w:sz="4" w:space="0" w:color="auto"/>
              <w:left w:val="single" w:sz="4" w:space="0" w:color="auto"/>
              <w:right w:val="single" w:sz="4" w:space="0" w:color="auto"/>
            </w:tcBorders>
          </w:tcPr>
          <w:p w14:paraId="2C65564E" w14:textId="2485AB5B" w:rsidR="00AE2EF6" w:rsidRPr="00AE2EF6" w:rsidRDefault="00AE2EF6" w:rsidP="00AE2EF6">
            <w:pPr>
              <w:spacing w:after="0" w:line="22" w:lineRule="atLeast"/>
            </w:pPr>
            <w:r w:rsidRPr="00AE2EF6">
              <w:t>Perpendicular to wave travel</w:t>
            </w:r>
          </w:p>
        </w:tc>
        <w:tc>
          <w:tcPr>
            <w:tcW w:w="1260" w:type="dxa"/>
            <w:tcBorders>
              <w:top w:val="single" w:sz="4" w:space="0" w:color="auto"/>
              <w:left w:val="single" w:sz="4" w:space="0" w:color="auto"/>
              <w:right w:val="single" w:sz="4" w:space="0" w:color="auto"/>
            </w:tcBorders>
            <w:vAlign w:val="center"/>
          </w:tcPr>
          <w:p w14:paraId="46ACC3E7" w14:textId="370B7576" w:rsidR="00AE2EF6" w:rsidRPr="00AE2EF6" w:rsidRDefault="00AE2EF6" w:rsidP="00AE2EF6">
            <w:pPr>
              <w:spacing w:after="0" w:line="22" w:lineRule="atLeast"/>
              <w:jc w:val="center"/>
            </w:pPr>
            <w:r w:rsidRPr="00AE2EF6">
              <w:sym w:font="Wingdings" w:char="F0FC"/>
            </w:r>
          </w:p>
        </w:tc>
        <w:tc>
          <w:tcPr>
            <w:tcW w:w="1170" w:type="dxa"/>
            <w:tcBorders>
              <w:top w:val="single" w:sz="4" w:space="0" w:color="auto"/>
              <w:left w:val="single" w:sz="4" w:space="0" w:color="auto"/>
              <w:right w:val="single" w:sz="4" w:space="0" w:color="auto"/>
            </w:tcBorders>
          </w:tcPr>
          <w:p w14:paraId="6CE45F63" w14:textId="77777777" w:rsidR="00AE2EF6" w:rsidRPr="00274719" w:rsidRDefault="00AE2EF6" w:rsidP="00AE2EF6">
            <w:pPr>
              <w:spacing w:after="0" w:line="22" w:lineRule="atLeast"/>
              <w:jc w:val="center"/>
            </w:pPr>
          </w:p>
        </w:tc>
        <w:tc>
          <w:tcPr>
            <w:tcW w:w="1373" w:type="dxa"/>
            <w:tcBorders>
              <w:top w:val="single" w:sz="4" w:space="0" w:color="auto"/>
              <w:left w:val="single" w:sz="4" w:space="0" w:color="auto"/>
              <w:right w:val="single" w:sz="4" w:space="0" w:color="auto"/>
            </w:tcBorders>
            <w:shd w:val="clear" w:color="auto" w:fill="404040" w:themeFill="text1" w:themeFillTint="BF"/>
            <w:vAlign w:val="center"/>
          </w:tcPr>
          <w:p w14:paraId="102C5D71" w14:textId="267BF40B" w:rsidR="00AE2EF6" w:rsidRPr="006A222A" w:rsidRDefault="00AE2EF6" w:rsidP="00AE2EF6">
            <w:pPr>
              <w:spacing w:after="0" w:line="22" w:lineRule="atLeast"/>
              <w:jc w:val="center"/>
              <w:rPr>
                <w:highlight w:val="darkGray"/>
              </w:rPr>
            </w:pPr>
          </w:p>
        </w:tc>
        <w:tc>
          <w:tcPr>
            <w:tcW w:w="967" w:type="dxa"/>
            <w:tcBorders>
              <w:top w:val="single" w:sz="4" w:space="0" w:color="auto"/>
              <w:left w:val="single" w:sz="4" w:space="0" w:color="auto"/>
              <w:right w:val="single" w:sz="4" w:space="0" w:color="auto"/>
            </w:tcBorders>
            <w:shd w:val="clear" w:color="auto" w:fill="404040" w:themeFill="text1" w:themeFillTint="BF"/>
            <w:vAlign w:val="center"/>
          </w:tcPr>
          <w:p w14:paraId="110970ED" w14:textId="022D7F5E" w:rsidR="00AE2EF6" w:rsidRPr="006A222A" w:rsidRDefault="00AE2EF6" w:rsidP="00AE2EF6">
            <w:pPr>
              <w:spacing w:after="0" w:line="22" w:lineRule="atLeast"/>
              <w:jc w:val="center"/>
              <w:rPr>
                <w:highlight w:val="darkGray"/>
              </w:rPr>
            </w:pPr>
          </w:p>
        </w:tc>
      </w:tr>
      <w:tr w:rsidR="00AE2EF6" w:rsidRPr="000333E7" w14:paraId="006E7FD4" w14:textId="77777777" w:rsidTr="00AE2EF6">
        <w:trPr>
          <w:trHeight w:val="350"/>
        </w:trPr>
        <w:tc>
          <w:tcPr>
            <w:tcW w:w="1435" w:type="dxa"/>
            <w:vMerge/>
            <w:tcBorders>
              <w:left w:val="single" w:sz="4" w:space="0" w:color="auto"/>
              <w:right w:val="single" w:sz="4" w:space="0" w:color="auto"/>
            </w:tcBorders>
            <w:shd w:val="clear" w:color="auto" w:fill="D9D9D9" w:themeFill="background1" w:themeFillShade="D9"/>
            <w:vAlign w:val="center"/>
          </w:tcPr>
          <w:p w14:paraId="0B236D00" w14:textId="77777777" w:rsidR="00AE2EF6" w:rsidRPr="00AE2EF6" w:rsidRDefault="00AE2EF6" w:rsidP="00AE2EF6">
            <w:pPr>
              <w:spacing w:after="0" w:line="22" w:lineRule="atLeast"/>
            </w:pPr>
          </w:p>
        </w:tc>
        <w:tc>
          <w:tcPr>
            <w:tcW w:w="3443" w:type="dxa"/>
            <w:tcBorders>
              <w:top w:val="single" w:sz="4" w:space="0" w:color="auto"/>
              <w:left w:val="single" w:sz="4" w:space="0" w:color="auto"/>
              <w:right w:val="single" w:sz="4" w:space="0" w:color="auto"/>
            </w:tcBorders>
            <w:shd w:val="clear" w:color="auto" w:fill="D9D9D9" w:themeFill="background1" w:themeFillShade="D9"/>
            <w:vAlign w:val="center"/>
          </w:tcPr>
          <w:p w14:paraId="69195BD5" w14:textId="4A3A2245" w:rsidR="00AE2EF6" w:rsidRPr="00F22F8B" w:rsidRDefault="00AE2EF6" w:rsidP="00AE2EF6">
            <w:pPr>
              <w:spacing w:after="0" w:line="22" w:lineRule="atLeast"/>
              <w:rPr>
                <w:rFonts w:ascii="Calibri" w:hAnsi="Calibri"/>
                <w:color w:val="000000" w:themeColor="text1"/>
              </w:rPr>
            </w:pPr>
            <w:r w:rsidRPr="00F22F8B">
              <w:rPr>
                <w:rFonts w:ascii="Calibri" w:hAnsi="Calibri"/>
                <w:color w:val="000000" w:themeColor="text1"/>
              </w:rPr>
              <w:t>Length of barge (m)</w:t>
            </w:r>
          </w:p>
        </w:tc>
        <w:tc>
          <w:tcPr>
            <w:tcW w:w="3870" w:type="dxa"/>
            <w:tcBorders>
              <w:top w:val="single" w:sz="4" w:space="0" w:color="auto"/>
              <w:left w:val="single" w:sz="4" w:space="0" w:color="auto"/>
              <w:right w:val="single" w:sz="4" w:space="0" w:color="auto"/>
            </w:tcBorders>
          </w:tcPr>
          <w:p w14:paraId="0CE4FB7C" w14:textId="73F88B40" w:rsidR="00AE2EF6" w:rsidRPr="00AE2EF6" w:rsidRDefault="00AE2EF6" w:rsidP="00AE2EF6">
            <w:pPr>
              <w:spacing w:after="0" w:line="22" w:lineRule="atLeast"/>
            </w:pPr>
            <w:r w:rsidRPr="00AE2EF6">
              <w:rPr>
                <w:rFonts w:ascii="Calibri" w:hAnsi="Calibri"/>
              </w:rPr>
              <w:t>In direction of wave travel</w:t>
            </w:r>
          </w:p>
        </w:tc>
        <w:tc>
          <w:tcPr>
            <w:tcW w:w="1260" w:type="dxa"/>
            <w:tcBorders>
              <w:top w:val="single" w:sz="4" w:space="0" w:color="auto"/>
              <w:left w:val="single" w:sz="4" w:space="0" w:color="auto"/>
              <w:right w:val="single" w:sz="4" w:space="0" w:color="auto"/>
            </w:tcBorders>
            <w:vAlign w:val="center"/>
          </w:tcPr>
          <w:p w14:paraId="47907640" w14:textId="2102FDCE" w:rsidR="00AE2EF6" w:rsidRPr="00AE2EF6" w:rsidRDefault="00AE2EF6" w:rsidP="00AE2EF6">
            <w:pPr>
              <w:spacing w:after="0" w:line="22" w:lineRule="atLeast"/>
              <w:jc w:val="center"/>
            </w:pPr>
            <w:r w:rsidRPr="00AE2EF6">
              <w:sym w:font="Wingdings" w:char="F0FC"/>
            </w:r>
          </w:p>
        </w:tc>
        <w:tc>
          <w:tcPr>
            <w:tcW w:w="1170" w:type="dxa"/>
            <w:tcBorders>
              <w:top w:val="single" w:sz="4" w:space="0" w:color="auto"/>
              <w:left w:val="single" w:sz="4" w:space="0" w:color="auto"/>
              <w:right w:val="single" w:sz="4" w:space="0" w:color="auto"/>
            </w:tcBorders>
          </w:tcPr>
          <w:p w14:paraId="0C15438E" w14:textId="77777777" w:rsidR="00AE2EF6" w:rsidRPr="00274719" w:rsidRDefault="00AE2EF6" w:rsidP="00AE2EF6">
            <w:pPr>
              <w:spacing w:after="0" w:line="22" w:lineRule="atLeast"/>
              <w:jc w:val="center"/>
            </w:pPr>
          </w:p>
        </w:tc>
        <w:tc>
          <w:tcPr>
            <w:tcW w:w="1373" w:type="dxa"/>
            <w:tcBorders>
              <w:top w:val="single" w:sz="4" w:space="0" w:color="auto"/>
              <w:left w:val="single" w:sz="4" w:space="0" w:color="auto"/>
              <w:right w:val="single" w:sz="4" w:space="0" w:color="auto"/>
            </w:tcBorders>
            <w:shd w:val="clear" w:color="auto" w:fill="404040" w:themeFill="text1" w:themeFillTint="BF"/>
            <w:vAlign w:val="center"/>
          </w:tcPr>
          <w:p w14:paraId="26CD4AF2" w14:textId="5B6E80AD" w:rsidR="00AE2EF6" w:rsidRPr="006A222A" w:rsidRDefault="00AE2EF6" w:rsidP="00AE2EF6">
            <w:pPr>
              <w:spacing w:after="0" w:line="22" w:lineRule="atLeast"/>
              <w:jc w:val="center"/>
              <w:rPr>
                <w:highlight w:val="darkGray"/>
              </w:rPr>
            </w:pPr>
          </w:p>
        </w:tc>
        <w:tc>
          <w:tcPr>
            <w:tcW w:w="967" w:type="dxa"/>
            <w:tcBorders>
              <w:top w:val="single" w:sz="4" w:space="0" w:color="auto"/>
              <w:left w:val="single" w:sz="4" w:space="0" w:color="auto"/>
              <w:right w:val="single" w:sz="4" w:space="0" w:color="auto"/>
            </w:tcBorders>
            <w:shd w:val="clear" w:color="auto" w:fill="404040" w:themeFill="text1" w:themeFillTint="BF"/>
            <w:vAlign w:val="center"/>
          </w:tcPr>
          <w:p w14:paraId="2CC0EDC6" w14:textId="7C4E1AFE" w:rsidR="00AE2EF6" w:rsidRPr="006A222A" w:rsidRDefault="00AE2EF6" w:rsidP="00AE2EF6">
            <w:pPr>
              <w:spacing w:after="0" w:line="22" w:lineRule="atLeast"/>
              <w:jc w:val="center"/>
              <w:rPr>
                <w:highlight w:val="darkGray"/>
              </w:rPr>
            </w:pPr>
          </w:p>
        </w:tc>
      </w:tr>
      <w:tr w:rsidR="00AE2EF6" w:rsidRPr="000333E7" w14:paraId="2B67BB82" w14:textId="77777777" w:rsidTr="006A2A28">
        <w:tc>
          <w:tcPr>
            <w:tcW w:w="1351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E1EFD" w14:textId="108211F4" w:rsidR="00AE2EF6" w:rsidRPr="000333E7" w:rsidRDefault="00AE2EF6" w:rsidP="00AE2EF6">
            <w:pPr>
              <w:spacing w:after="0" w:line="22" w:lineRule="atLeast"/>
              <w:rPr>
                <w:b/>
              </w:rPr>
            </w:pPr>
            <w:r w:rsidRPr="000333E7">
              <w:rPr>
                <w:b/>
              </w:rPr>
              <w:t xml:space="preserve">Total </w:t>
            </w:r>
            <w:r>
              <w:rPr>
                <w:b/>
              </w:rPr>
              <w:t>Structural Components</w:t>
            </w:r>
            <w:r w:rsidRPr="000333E7">
              <w:rPr>
                <w:b/>
              </w:rPr>
              <w:t xml:space="preserve"> Characteristics - </w:t>
            </w:r>
          </w:p>
        </w:tc>
      </w:tr>
      <w:tr w:rsidR="00AE2EF6" w:rsidRPr="000333E7" w14:paraId="0A67DCD5" w14:textId="6F0EF67A" w:rsidTr="006A222A">
        <w:tc>
          <w:tcPr>
            <w:tcW w:w="4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E09C1" w14:textId="7521ED64" w:rsidR="00AE2EF6" w:rsidRPr="000333E7" w:rsidRDefault="00AE2EF6" w:rsidP="00AE2EF6">
            <w:pPr>
              <w:spacing w:after="0" w:line="22" w:lineRule="atLeast"/>
              <w:rPr>
                <w:rFonts w:ascii="Calibri" w:hAnsi="Calibri"/>
                <w:color w:val="000000"/>
              </w:rPr>
            </w:pPr>
            <w:r w:rsidRPr="000333E7">
              <w:rPr>
                <w:rFonts w:ascii="Calibri" w:hAnsi="Calibri"/>
                <w:color w:val="000000"/>
              </w:rPr>
              <w:t>Mass (kg)</w:t>
            </w:r>
          </w:p>
        </w:tc>
        <w:tc>
          <w:tcPr>
            <w:tcW w:w="3870" w:type="dxa"/>
            <w:tcBorders>
              <w:top w:val="single" w:sz="4" w:space="0" w:color="auto"/>
              <w:left w:val="single" w:sz="4" w:space="0" w:color="auto"/>
              <w:bottom w:val="single" w:sz="4" w:space="0" w:color="auto"/>
              <w:right w:val="single" w:sz="4" w:space="0" w:color="auto"/>
            </w:tcBorders>
          </w:tcPr>
          <w:p w14:paraId="3B28FAB2" w14:textId="77777777" w:rsidR="00AE2EF6" w:rsidRPr="000333E7" w:rsidRDefault="00AE2EF6" w:rsidP="00AE2EF6">
            <w:pPr>
              <w:spacing w:after="0" w:line="22" w:lineRule="atLeast"/>
            </w:pPr>
          </w:p>
        </w:tc>
        <w:tc>
          <w:tcPr>
            <w:tcW w:w="1260" w:type="dxa"/>
            <w:tcBorders>
              <w:top w:val="single" w:sz="4" w:space="0" w:color="auto"/>
              <w:left w:val="single" w:sz="4" w:space="0" w:color="auto"/>
              <w:bottom w:val="single" w:sz="4" w:space="0" w:color="auto"/>
              <w:right w:val="single" w:sz="4" w:space="0" w:color="auto"/>
            </w:tcBorders>
          </w:tcPr>
          <w:p w14:paraId="0C80882E"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tcPr>
          <w:p w14:paraId="39F5165E" w14:textId="3A69104F"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29E101C" w14:textId="0C201807"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C129657" w14:textId="2797F85F" w:rsidR="00AE2EF6" w:rsidRPr="000333E7" w:rsidRDefault="00AE2EF6" w:rsidP="00AE2EF6">
            <w:pPr>
              <w:spacing w:after="0" w:line="22" w:lineRule="atLeast"/>
            </w:pPr>
          </w:p>
        </w:tc>
      </w:tr>
      <w:tr w:rsidR="00AE2EF6" w:rsidRPr="000333E7" w14:paraId="30F2D639" w14:textId="601E505C" w:rsidTr="006A222A">
        <w:tc>
          <w:tcPr>
            <w:tcW w:w="4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23D8B" w14:textId="1625044C" w:rsidR="00AE2EF6" w:rsidRPr="000333E7" w:rsidRDefault="00AE2EF6" w:rsidP="00AE2EF6">
            <w:pPr>
              <w:spacing w:after="0" w:line="22" w:lineRule="atLeast"/>
            </w:pPr>
            <w:r w:rsidRPr="000333E7">
              <w:rPr>
                <w:rFonts w:ascii="Calibri" w:hAnsi="Calibri"/>
                <w:color w:val="000000"/>
              </w:rPr>
              <w:t>Center of gravity (m above S.L.)</w:t>
            </w:r>
          </w:p>
        </w:tc>
        <w:tc>
          <w:tcPr>
            <w:tcW w:w="3870" w:type="dxa"/>
            <w:tcBorders>
              <w:top w:val="single" w:sz="4" w:space="0" w:color="auto"/>
              <w:left w:val="single" w:sz="4" w:space="0" w:color="auto"/>
              <w:bottom w:val="single" w:sz="4" w:space="0" w:color="auto"/>
              <w:right w:val="single" w:sz="4" w:space="0" w:color="auto"/>
            </w:tcBorders>
          </w:tcPr>
          <w:p w14:paraId="7CDFCA72" w14:textId="77777777" w:rsidR="00AE2EF6" w:rsidRPr="000333E7" w:rsidRDefault="00AE2EF6" w:rsidP="00AE2EF6">
            <w:pPr>
              <w:spacing w:after="0" w:line="22" w:lineRule="atLeast"/>
            </w:pPr>
          </w:p>
        </w:tc>
        <w:tc>
          <w:tcPr>
            <w:tcW w:w="1260" w:type="dxa"/>
            <w:tcBorders>
              <w:top w:val="single" w:sz="4" w:space="0" w:color="auto"/>
              <w:left w:val="single" w:sz="4" w:space="0" w:color="auto"/>
              <w:bottom w:val="single" w:sz="4" w:space="0" w:color="auto"/>
              <w:right w:val="single" w:sz="4" w:space="0" w:color="auto"/>
            </w:tcBorders>
          </w:tcPr>
          <w:p w14:paraId="6369F85A"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hideMark/>
          </w:tcPr>
          <w:p w14:paraId="73697D24" w14:textId="77777777"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55EEE60" w14:textId="16802020"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5FDC193" w14:textId="46466AE8" w:rsidR="00AE2EF6" w:rsidRPr="000333E7" w:rsidRDefault="00AE2EF6" w:rsidP="00AE2EF6">
            <w:pPr>
              <w:spacing w:after="0" w:line="22" w:lineRule="atLeast"/>
            </w:pPr>
          </w:p>
        </w:tc>
      </w:tr>
      <w:tr w:rsidR="00AE2EF6" w:rsidRPr="000333E7" w14:paraId="73CFEA72" w14:textId="72F7EA4F" w:rsidTr="006A222A">
        <w:tc>
          <w:tcPr>
            <w:tcW w:w="4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12431" w14:textId="635CA8A0" w:rsidR="00AE2EF6" w:rsidRPr="000333E7" w:rsidRDefault="00AE2EF6" w:rsidP="00AE2EF6">
            <w:pPr>
              <w:spacing w:after="0" w:line="22" w:lineRule="atLeast"/>
            </w:pPr>
            <w:r w:rsidRPr="000333E7">
              <w:rPr>
                <w:rFonts w:ascii="Calibri" w:hAnsi="Calibri"/>
                <w:color w:val="000000"/>
              </w:rPr>
              <w:t>Center of buoyancy (m above S.L.)</w:t>
            </w:r>
          </w:p>
        </w:tc>
        <w:tc>
          <w:tcPr>
            <w:tcW w:w="3870" w:type="dxa"/>
            <w:tcBorders>
              <w:top w:val="single" w:sz="4" w:space="0" w:color="auto"/>
              <w:left w:val="single" w:sz="4" w:space="0" w:color="auto"/>
              <w:bottom w:val="single" w:sz="4" w:space="0" w:color="auto"/>
              <w:right w:val="single" w:sz="4" w:space="0" w:color="auto"/>
            </w:tcBorders>
          </w:tcPr>
          <w:p w14:paraId="7FA663AF" w14:textId="77777777" w:rsidR="00AE2EF6" w:rsidRPr="000333E7" w:rsidRDefault="00AE2EF6" w:rsidP="00AE2EF6">
            <w:pPr>
              <w:spacing w:after="0" w:line="22" w:lineRule="atLeast"/>
            </w:pPr>
          </w:p>
        </w:tc>
        <w:tc>
          <w:tcPr>
            <w:tcW w:w="1260" w:type="dxa"/>
            <w:tcBorders>
              <w:top w:val="single" w:sz="4" w:space="0" w:color="auto"/>
              <w:left w:val="single" w:sz="4" w:space="0" w:color="auto"/>
              <w:bottom w:val="single" w:sz="4" w:space="0" w:color="auto"/>
              <w:right w:val="single" w:sz="4" w:space="0" w:color="auto"/>
            </w:tcBorders>
          </w:tcPr>
          <w:p w14:paraId="36732CDF"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hideMark/>
          </w:tcPr>
          <w:p w14:paraId="7B8D38FB" w14:textId="77777777"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195213A" w14:textId="2A45A837"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BE4C499" w14:textId="4C5D16EF" w:rsidR="00AE2EF6" w:rsidRPr="000333E7" w:rsidRDefault="00AE2EF6" w:rsidP="00AE2EF6">
            <w:pPr>
              <w:spacing w:after="0" w:line="22" w:lineRule="atLeast"/>
            </w:pPr>
          </w:p>
        </w:tc>
      </w:tr>
      <w:tr w:rsidR="00AE2EF6" w:rsidRPr="000333E7" w14:paraId="0B35B81E" w14:textId="0256EAA4" w:rsidTr="000B14D7">
        <w:tc>
          <w:tcPr>
            <w:tcW w:w="14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1FB99" w14:textId="6887DB27" w:rsidR="00AE2EF6" w:rsidRPr="000333E7" w:rsidRDefault="00AE2EF6" w:rsidP="000B14D7">
            <w:pPr>
              <w:spacing w:after="0" w:line="22" w:lineRule="atLeast"/>
            </w:pPr>
            <w:r w:rsidRPr="000333E7">
              <w:t xml:space="preserve">Moment of inertia (About </w:t>
            </w:r>
            <w:proofErr w:type="spellStart"/>
            <w:r w:rsidRPr="000333E7">
              <w:t>CoG</w:t>
            </w:r>
            <w:proofErr w:type="spellEnd"/>
            <w:r w:rsidRPr="000333E7">
              <w:t>)</w:t>
            </w:r>
          </w:p>
        </w:tc>
        <w:tc>
          <w:tcPr>
            <w:tcW w:w="3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DCA83" w14:textId="0C87928D" w:rsidR="00AE2EF6" w:rsidRPr="000333E7" w:rsidRDefault="00AE2EF6" w:rsidP="00AE2EF6">
            <w:pPr>
              <w:spacing w:after="0" w:line="22" w:lineRule="atLeast"/>
              <w:jc w:val="center"/>
              <w:rPr>
                <w:rFonts w:ascii="Calibri" w:hAnsi="Calibri"/>
                <w:color w:val="000000"/>
              </w:rPr>
            </w:pPr>
            <w:r w:rsidRPr="000333E7">
              <w:rPr>
                <w:rFonts w:ascii="Calibri" w:hAnsi="Calibri"/>
                <w:color w:val="000000"/>
              </w:rPr>
              <w:t>pitch (kgm</w:t>
            </w:r>
            <w:r w:rsidRPr="000333E7">
              <w:rPr>
                <w:rFonts w:ascii="Calibri" w:hAnsi="Calibri"/>
                <w:color w:val="000000"/>
                <w:vertAlign w:val="superscript"/>
              </w:rPr>
              <w:t>2</w:t>
            </w:r>
            <w:r w:rsidRPr="000333E7">
              <w:rPr>
                <w:rFonts w:ascii="Calibri" w:hAnsi="Calibri"/>
                <w:color w:val="000000"/>
              </w:rPr>
              <w:t>)</w:t>
            </w:r>
          </w:p>
        </w:tc>
        <w:tc>
          <w:tcPr>
            <w:tcW w:w="3870" w:type="dxa"/>
            <w:tcBorders>
              <w:top w:val="single" w:sz="4" w:space="0" w:color="auto"/>
              <w:left w:val="single" w:sz="4" w:space="0" w:color="auto"/>
              <w:bottom w:val="single" w:sz="4" w:space="0" w:color="auto"/>
              <w:right w:val="single" w:sz="4" w:space="0" w:color="auto"/>
            </w:tcBorders>
          </w:tcPr>
          <w:p w14:paraId="024EEAB2" w14:textId="710889E2" w:rsidR="00AE2EF6" w:rsidRPr="000333E7" w:rsidRDefault="00AE2EF6" w:rsidP="00AE2EF6">
            <w:pPr>
              <w:spacing w:after="0" w:line="22" w:lineRule="atLeast"/>
            </w:pPr>
            <w:r w:rsidRPr="000333E7">
              <w:t xml:space="preserve">Axis perpendicular to wave travel, through </w:t>
            </w:r>
            <w:proofErr w:type="spellStart"/>
            <w:r w:rsidRPr="000333E7">
              <w:t>CoG</w:t>
            </w:r>
            <w:proofErr w:type="spellEnd"/>
          </w:p>
        </w:tc>
        <w:tc>
          <w:tcPr>
            <w:tcW w:w="1260" w:type="dxa"/>
            <w:tcBorders>
              <w:top w:val="single" w:sz="4" w:space="0" w:color="auto"/>
              <w:left w:val="single" w:sz="4" w:space="0" w:color="auto"/>
              <w:bottom w:val="single" w:sz="4" w:space="0" w:color="auto"/>
              <w:right w:val="single" w:sz="4" w:space="0" w:color="auto"/>
            </w:tcBorders>
          </w:tcPr>
          <w:p w14:paraId="78FBD4E3"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hideMark/>
          </w:tcPr>
          <w:p w14:paraId="702309A3" w14:textId="77777777"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8F5FE35" w14:textId="073B0103"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B744CE0" w14:textId="4D531435" w:rsidR="00AE2EF6" w:rsidRPr="000333E7" w:rsidRDefault="00AE2EF6" w:rsidP="00AE2EF6">
            <w:pPr>
              <w:spacing w:after="0" w:line="22" w:lineRule="atLeast"/>
            </w:pPr>
          </w:p>
        </w:tc>
      </w:tr>
      <w:tr w:rsidR="00AE2EF6" w:rsidRPr="000333E7" w14:paraId="73A2EB7E" w14:textId="17B6092B" w:rsidTr="006A222A">
        <w:tc>
          <w:tcPr>
            <w:tcW w:w="1435" w:type="dxa"/>
            <w:vMerge/>
            <w:tcBorders>
              <w:top w:val="single" w:sz="4" w:space="0" w:color="auto"/>
              <w:left w:val="single" w:sz="4" w:space="0" w:color="auto"/>
              <w:bottom w:val="single" w:sz="4" w:space="0" w:color="auto"/>
              <w:right w:val="single" w:sz="4" w:space="0" w:color="auto"/>
            </w:tcBorders>
            <w:vAlign w:val="center"/>
            <w:hideMark/>
          </w:tcPr>
          <w:p w14:paraId="26E4FACA" w14:textId="77777777" w:rsidR="00AE2EF6" w:rsidRPr="000333E7" w:rsidRDefault="00AE2EF6" w:rsidP="00AE2EF6">
            <w:pPr>
              <w:spacing w:after="0" w:line="22" w:lineRule="atLeast"/>
            </w:pPr>
          </w:p>
        </w:tc>
        <w:tc>
          <w:tcPr>
            <w:tcW w:w="3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75F173" w14:textId="77777777" w:rsidR="00AE2EF6" w:rsidRPr="000333E7" w:rsidRDefault="00AE2EF6" w:rsidP="00AE2EF6">
            <w:pPr>
              <w:spacing w:after="0" w:line="22" w:lineRule="atLeast"/>
              <w:jc w:val="center"/>
              <w:rPr>
                <w:rFonts w:ascii="Calibri" w:hAnsi="Calibri"/>
                <w:color w:val="000000"/>
              </w:rPr>
            </w:pPr>
            <w:r w:rsidRPr="000333E7">
              <w:rPr>
                <w:rFonts w:ascii="Calibri" w:hAnsi="Calibri"/>
                <w:color w:val="000000"/>
              </w:rPr>
              <w:t>roll (kgm</w:t>
            </w:r>
            <w:r w:rsidRPr="000333E7">
              <w:rPr>
                <w:rFonts w:ascii="Calibri" w:hAnsi="Calibri"/>
                <w:color w:val="000000"/>
                <w:vertAlign w:val="superscript"/>
              </w:rPr>
              <w:t>2</w:t>
            </w:r>
            <w:r w:rsidRPr="000333E7">
              <w:rPr>
                <w:rFonts w:ascii="Calibri" w:hAnsi="Calibri"/>
                <w:color w:val="000000"/>
              </w:rPr>
              <w:t>)</w:t>
            </w:r>
          </w:p>
        </w:tc>
        <w:tc>
          <w:tcPr>
            <w:tcW w:w="3870" w:type="dxa"/>
            <w:tcBorders>
              <w:top w:val="single" w:sz="4" w:space="0" w:color="auto"/>
              <w:left w:val="single" w:sz="4" w:space="0" w:color="auto"/>
              <w:bottom w:val="single" w:sz="4" w:space="0" w:color="auto"/>
              <w:right w:val="single" w:sz="4" w:space="0" w:color="auto"/>
            </w:tcBorders>
          </w:tcPr>
          <w:p w14:paraId="7CBC88FD" w14:textId="40F7DE3B" w:rsidR="00AE2EF6" w:rsidRPr="000333E7" w:rsidRDefault="00AE2EF6" w:rsidP="00AE2EF6">
            <w:pPr>
              <w:spacing w:after="0" w:line="22" w:lineRule="atLeast"/>
            </w:pPr>
            <w:r w:rsidRPr="000333E7">
              <w:t xml:space="preserve">Vertical Axis, through </w:t>
            </w:r>
            <w:proofErr w:type="spellStart"/>
            <w:r w:rsidRPr="000333E7">
              <w:t>CoG</w:t>
            </w:r>
            <w:proofErr w:type="spellEnd"/>
          </w:p>
        </w:tc>
        <w:tc>
          <w:tcPr>
            <w:tcW w:w="1260" w:type="dxa"/>
            <w:tcBorders>
              <w:top w:val="single" w:sz="4" w:space="0" w:color="auto"/>
              <w:left w:val="single" w:sz="4" w:space="0" w:color="auto"/>
              <w:bottom w:val="single" w:sz="4" w:space="0" w:color="auto"/>
              <w:right w:val="single" w:sz="4" w:space="0" w:color="auto"/>
            </w:tcBorders>
          </w:tcPr>
          <w:p w14:paraId="21CF6A53"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hideMark/>
          </w:tcPr>
          <w:p w14:paraId="2D2EB357" w14:textId="77777777"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F6D7742" w14:textId="5C8A5B46"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D8A6E4B" w14:textId="7DA275B3" w:rsidR="00AE2EF6" w:rsidRPr="000333E7" w:rsidRDefault="00AE2EF6" w:rsidP="00AE2EF6">
            <w:pPr>
              <w:spacing w:after="0" w:line="22" w:lineRule="atLeast"/>
            </w:pPr>
          </w:p>
        </w:tc>
      </w:tr>
      <w:tr w:rsidR="00AE2EF6" w:rsidRPr="000333E7" w14:paraId="32820BAF" w14:textId="02B60B84" w:rsidTr="006A222A">
        <w:tc>
          <w:tcPr>
            <w:tcW w:w="1435" w:type="dxa"/>
            <w:vMerge/>
            <w:tcBorders>
              <w:top w:val="single" w:sz="4" w:space="0" w:color="auto"/>
              <w:left w:val="single" w:sz="4" w:space="0" w:color="auto"/>
              <w:bottom w:val="single" w:sz="4" w:space="0" w:color="auto"/>
              <w:right w:val="single" w:sz="4" w:space="0" w:color="auto"/>
            </w:tcBorders>
            <w:vAlign w:val="center"/>
            <w:hideMark/>
          </w:tcPr>
          <w:p w14:paraId="4C312746" w14:textId="77777777" w:rsidR="00AE2EF6" w:rsidRPr="000333E7" w:rsidRDefault="00AE2EF6" w:rsidP="00AE2EF6">
            <w:pPr>
              <w:spacing w:after="0" w:line="22" w:lineRule="atLeast"/>
            </w:pPr>
          </w:p>
        </w:tc>
        <w:tc>
          <w:tcPr>
            <w:tcW w:w="3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C94DB" w14:textId="77777777" w:rsidR="00AE2EF6" w:rsidRPr="000333E7" w:rsidRDefault="00AE2EF6" w:rsidP="00AE2EF6">
            <w:pPr>
              <w:spacing w:after="0" w:line="22" w:lineRule="atLeast"/>
              <w:jc w:val="center"/>
              <w:rPr>
                <w:rFonts w:ascii="Calibri" w:hAnsi="Calibri"/>
                <w:color w:val="000000"/>
              </w:rPr>
            </w:pPr>
            <w:r w:rsidRPr="000333E7">
              <w:rPr>
                <w:rFonts w:ascii="Calibri" w:hAnsi="Calibri"/>
                <w:color w:val="000000"/>
              </w:rPr>
              <w:t>yaw (kgm</w:t>
            </w:r>
            <w:r w:rsidRPr="000333E7">
              <w:rPr>
                <w:rFonts w:ascii="Calibri" w:hAnsi="Calibri"/>
                <w:color w:val="000000"/>
                <w:vertAlign w:val="superscript"/>
              </w:rPr>
              <w:t>2</w:t>
            </w:r>
            <w:r w:rsidRPr="000333E7">
              <w:rPr>
                <w:rFonts w:ascii="Calibri" w:hAnsi="Calibri"/>
                <w:color w:val="000000"/>
              </w:rPr>
              <w:t>)</w:t>
            </w:r>
          </w:p>
        </w:tc>
        <w:tc>
          <w:tcPr>
            <w:tcW w:w="3870" w:type="dxa"/>
            <w:tcBorders>
              <w:top w:val="single" w:sz="4" w:space="0" w:color="auto"/>
              <w:left w:val="single" w:sz="4" w:space="0" w:color="auto"/>
              <w:bottom w:val="single" w:sz="4" w:space="0" w:color="auto"/>
              <w:right w:val="single" w:sz="4" w:space="0" w:color="auto"/>
            </w:tcBorders>
          </w:tcPr>
          <w:p w14:paraId="21A742AB" w14:textId="0922B48A" w:rsidR="00AE2EF6" w:rsidRPr="000333E7" w:rsidRDefault="00AE2EF6" w:rsidP="00AE2EF6">
            <w:pPr>
              <w:spacing w:after="0" w:line="22" w:lineRule="atLeast"/>
            </w:pPr>
            <w:r w:rsidRPr="000333E7">
              <w:t xml:space="preserve">Axis in direction of wave travel, through </w:t>
            </w:r>
            <w:proofErr w:type="spellStart"/>
            <w:r w:rsidRPr="000333E7">
              <w:t>CoG</w:t>
            </w:r>
            <w:proofErr w:type="spellEnd"/>
          </w:p>
        </w:tc>
        <w:tc>
          <w:tcPr>
            <w:tcW w:w="1260" w:type="dxa"/>
            <w:tcBorders>
              <w:top w:val="single" w:sz="4" w:space="0" w:color="auto"/>
              <w:left w:val="single" w:sz="4" w:space="0" w:color="auto"/>
              <w:bottom w:val="single" w:sz="4" w:space="0" w:color="auto"/>
              <w:right w:val="single" w:sz="4" w:space="0" w:color="auto"/>
            </w:tcBorders>
          </w:tcPr>
          <w:p w14:paraId="506E613C"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hideMark/>
          </w:tcPr>
          <w:p w14:paraId="35950F8B" w14:textId="77777777"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E5D8137" w14:textId="1B82FFCB"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CE47962" w14:textId="42DC6106" w:rsidR="00AE2EF6" w:rsidRPr="000333E7" w:rsidRDefault="00AE2EF6" w:rsidP="00AE2EF6">
            <w:pPr>
              <w:spacing w:after="0" w:line="22" w:lineRule="atLeast"/>
            </w:pPr>
          </w:p>
        </w:tc>
      </w:tr>
      <w:tr w:rsidR="00AE2EF6" w:rsidRPr="000333E7" w14:paraId="3CDF3D02" w14:textId="04116173" w:rsidTr="006A222A">
        <w:tc>
          <w:tcPr>
            <w:tcW w:w="4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6F74A" w14:textId="77777777" w:rsidR="00AE2EF6" w:rsidRPr="000333E7" w:rsidRDefault="00AE2EF6" w:rsidP="00AE2EF6">
            <w:pPr>
              <w:spacing w:after="0" w:line="22" w:lineRule="atLeast"/>
            </w:pPr>
            <w:r w:rsidRPr="000333E7">
              <w:rPr>
                <w:rFonts w:ascii="Calibri" w:hAnsi="Calibri"/>
                <w:color w:val="000000"/>
              </w:rPr>
              <w:t>Draft (static waterline) (m)</w:t>
            </w:r>
          </w:p>
        </w:tc>
        <w:tc>
          <w:tcPr>
            <w:tcW w:w="3870" w:type="dxa"/>
            <w:tcBorders>
              <w:top w:val="single" w:sz="4" w:space="0" w:color="auto"/>
              <w:left w:val="single" w:sz="4" w:space="0" w:color="auto"/>
              <w:bottom w:val="single" w:sz="4" w:space="0" w:color="auto"/>
              <w:right w:val="single" w:sz="4" w:space="0" w:color="auto"/>
            </w:tcBorders>
          </w:tcPr>
          <w:p w14:paraId="2049ACFF" w14:textId="77777777" w:rsidR="00AE2EF6" w:rsidRPr="000333E7" w:rsidRDefault="00AE2EF6" w:rsidP="00AE2EF6">
            <w:pPr>
              <w:spacing w:after="0" w:line="22" w:lineRule="atLeast"/>
            </w:pPr>
          </w:p>
        </w:tc>
        <w:tc>
          <w:tcPr>
            <w:tcW w:w="1260" w:type="dxa"/>
            <w:tcBorders>
              <w:top w:val="single" w:sz="4" w:space="0" w:color="auto"/>
              <w:left w:val="single" w:sz="4" w:space="0" w:color="auto"/>
              <w:bottom w:val="single" w:sz="4" w:space="0" w:color="auto"/>
              <w:right w:val="single" w:sz="4" w:space="0" w:color="auto"/>
            </w:tcBorders>
          </w:tcPr>
          <w:p w14:paraId="2227FE45" w14:textId="77777777" w:rsidR="00AE2EF6" w:rsidRPr="000333E7" w:rsidRDefault="00AE2EF6" w:rsidP="00AE2EF6">
            <w:pPr>
              <w:spacing w:after="0" w:line="22" w:lineRule="atLeast"/>
            </w:pPr>
          </w:p>
        </w:tc>
        <w:tc>
          <w:tcPr>
            <w:tcW w:w="1170" w:type="dxa"/>
            <w:tcBorders>
              <w:top w:val="single" w:sz="4" w:space="0" w:color="auto"/>
              <w:left w:val="single" w:sz="4" w:space="0" w:color="auto"/>
              <w:bottom w:val="single" w:sz="4" w:space="0" w:color="auto"/>
              <w:right w:val="single" w:sz="4" w:space="0" w:color="auto"/>
            </w:tcBorders>
            <w:vAlign w:val="center"/>
            <w:hideMark/>
          </w:tcPr>
          <w:p w14:paraId="735271A8" w14:textId="77777777" w:rsidR="00AE2EF6" w:rsidRPr="000333E7" w:rsidRDefault="00AE2EF6" w:rsidP="00AE2EF6">
            <w:pPr>
              <w:spacing w:after="0" w:line="22" w:lineRule="atLeast"/>
              <w:jc w:val="center"/>
            </w:pPr>
            <w:r w:rsidRPr="000333E7">
              <w:sym w:font="Wingdings" w:char="F0FC"/>
            </w:r>
          </w:p>
        </w:tc>
        <w:tc>
          <w:tcPr>
            <w:tcW w:w="13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5706560" w14:textId="746234C0" w:rsidR="00AE2EF6" w:rsidRPr="000333E7" w:rsidRDefault="00AE2EF6" w:rsidP="00AE2EF6">
            <w:pPr>
              <w:spacing w:after="0" w:line="22" w:lineRule="atLeast"/>
            </w:pPr>
          </w:p>
        </w:tc>
        <w:tc>
          <w:tcPr>
            <w:tcW w:w="96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9D42FC7" w14:textId="0B9BD5B5" w:rsidR="00AE2EF6" w:rsidRPr="000333E7" w:rsidRDefault="00AE2EF6" w:rsidP="00AE2EF6">
            <w:pPr>
              <w:spacing w:after="0" w:line="22" w:lineRule="atLeast"/>
            </w:pPr>
          </w:p>
        </w:tc>
      </w:tr>
      <w:tr w:rsidR="00AE2EF6" w:rsidRPr="000333E7" w14:paraId="5BC3B79F" w14:textId="77777777" w:rsidTr="006A2A28">
        <w:tc>
          <w:tcPr>
            <w:tcW w:w="1351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23123" w14:textId="71D00344" w:rsidR="00AE2EF6" w:rsidRPr="000333E7" w:rsidRDefault="00AE2EF6" w:rsidP="00AE2EF6">
            <w:pPr>
              <w:spacing w:after="0" w:line="22" w:lineRule="atLeast"/>
              <w:rPr>
                <w:b/>
              </w:rPr>
            </w:pPr>
            <w:r w:rsidRPr="000333E7">
              <w:rPr>
                <w:b/>
              </w:rPr>
              <w:t>Single Flap + Moving PTO Parts Characteristics</w:t>
            </w:r>
          </w:p>
        </w:tc>
      </w:tr>
      <w:tr w:rsidR="00AE2EF6" w:rsidRPr="000333E7" w14:paraId="61413E55" w14:textId="13609D20" w:rsidTr="006A222A">
        <w:tc>
          <w:tcPr>
            <w:tcW w:w="4878" w:type="dxa"/>
            <w:gridSpan w:val="2"/>
            <w:shd w:val="clear" w:color="auto" w:fill="D9D9D9" w:themeFill="background1" w:themeFillShade="D9"/>
          </w:tcPr>
          <w:p w14:paraId="13118649" w14:textId="3152BD6D" w:rsidR="00AE2EF6" w:rsidRPr="000333E7" w:rsidRDefault="00AE2EF6" w:rsidP="00AE2EF6">
            <w:pPr>
              <w:spacing w:after="0" w:line="22" w:lineRule="atLeast"/>
              <w:rPr>
                <w:rFonts w:ascii="Calibri" w:hAnsi="Calibri"/>
                <w:color w:val="000000"/>
              </w:rPr>
            </w:pPr>
            <w:r w:rsidRPr="000333E7">
              <w:rPr>
                <w:rFonts w:ascii="Calibri" w:hAnsi="Calibri"/>
                <w:color w:val="000000"/>
              </w:rPr>
              <w:t>Center of gravity (m above pivot)</w:t>
            </w:r>
          </w:p>
        </w:tc>
        <w:tc>
          <w:tcPr>
            <w:tcW w:w="3870" w:type="dxa"/>
          </w:tcPr>
          <w:p w14:paraId="22594F73" w14:textId="77777777" w:rsidR="00AE2EF6" w:rsidRPr="000333E7" w:rsidRDefault="00AE2EF6" w:rsidP="00AE2EF6">
            <w:pPr>
              <w:spacing w:after="0" w:line="22" w:lineRule="atLeast"/>
            </w:pPr>
          </w:p>
        </w:tc>
        <w:tc>
          <w:tcPr>
            <w:tcW w:w="1260" w:type="dxa"/>
          </w:tcPr>
          <w:p w14:paraId="426620CE" w14:textId="77777777" w:rsidR="00AE2EF6" w:rsidRPr="000333E7" w:rsidRDefault="00AE2EF6" w:rsidP="00AE2EF6">
            <w:pPr>
              <w:spacing w:after="0" w:line="22" w:lineRule="atLeast"/>
            </w:pPr>
          </w:p>
        </w:tc>
        <w:tc>
          <w:tcPr>
            <w:tcW w:w="1170" w:type="dxa"/>
            <w:vAlign w:val="center"/>
          </w:tcPr>
          <w:p w14:paraId="630566AF" w14:textId="04BD0F28" w:rsidR="00AE2EF6" w:rsidRPr="000333E7" w:rsidRDefault="00AE2EF6" w:rsidP="00AE2EF6">
            <w:pPr>
              <w:spacing w:after="0" w:line="22" w:lineRule="atLeast"/>
              <w:jc w:val="center"/>
            </w:pPr>
            <w:r w:rsidRPr="000333E7">
              <w:sym w:font="Wingdings" w:char="F0FC"/>
            </w:r>
          </w:p>
        </w:tc>
        <w:tc>
          <w:tcPr>
            <w:tcW w:w="1373" w:type="dxa"/>
            <w:shd w:val="clear" w:color="auto" w:fill="404040" w:themeFill="text1" w:themeFillTint="BF"/>
            <w:vAlign w:val="center"/>
          </w:tcPr>
          <w:p w14:paraId="1110F491" w14:textId="1F66A22C" w:rsidR="00AE2EF6" w:rsidRPr="000333E7" w:rsidRDefault="00AE2EF6" w:rsidP="00AE2EF6">
            <w:pPr>
              <w:spacing w:after="0" w:line="22" w:lineRule="atLeast"/>
            </w:pPr>
          </w:p>
        </w:tc>
        <w:tc>
          <w:tcPr>
            <w:tcW w:w="967" w:type="dxa"/>
            <w:shd w:val="clear" w:color="auto" w:fill="404040" w:themeFill="text1" w:themeFillTint="BF"/>
            <w:vAlign w:val="center"/>
          </w:tcPr>
          <w:p w14:paraId="7C78A1CC" w14:textId="238AD052" w:rsidR="00AE2EF6" w:rsidRPr="000333E7" w:rsidRDefault="00AE2EF6" w:rsidP="00AE2EF6">
            <w:pPr>
              <w:spacing w:after="0" w:line="22" w:lineRule="atLeast"/>
            </w:pPr>
          </w:p>
        </w:tc>
      </w:tr>
      <w:tr w:rsidR="00AE2EF6" w:rsidRPr="000333E7" w14:paraId="00871B2D" w14:textId="3AE412C2" w:rsidTr="006A222A">
        <w:tc>
          <w:tcPr>
            <w:tcW w:w="4878" w:type="dxa"/>
            <w:gridSpan w:val="2"/>
            <w:shd w:val="clear" w:color="auto" w:fill="D9D9D9" w:themeFill="background1" w:themeFillShade="D9"/>
            <w:hideMark/>
          </w:tcPr>
          <w:p w14:paraId="383102DE" w14:textId="209DFA8F" w:rsidR="00AE2EF6" w:rsidRPr="000333E7" w:rsidRDefault="00AE2EF6" w:rsidP="00AE2EF6">
            <w:pPr>
              <w:spacing w:after="0" w:line="22" w:lineRule="atLeast"/>
            </w:pPr>
            <w:r w:rsidRPr="000333E7">
              <w:rPr>
                <w:rFonts w:ascii="Calibri" w:hAnsi="Calibri"/>
                <w:color w:val="000000"/>
              </w:rPr>
              <w:t>Center of buoyancy (m above pivot)</w:t>
            </w:r>
          </w:p>
        </w:tc>
        <w:tc>
          <w:tcPr>
            <w:tcW w:w="3870" w:type="dxa"/>
          </w:tcPr>
          <w:p w14:paraId="4B47DFAE" w14:textId="77777777" w:rsidR="00AE2EF6" w:rsidRPr="000333E7" w:rsidRDefault="00AE2EF6" w:rsidP="00AE2EF6">
            <w:pPr>
              <w:spacing w:after="0" w:line="22" w:lineRule="atLeast"/>
            </w:pPr>
          </w:p>
        </w:tc>
        <w:tc>
          <w:tcPr>
            <w:tcW w:w="1260" w:type="dxa"/>
          </w:tcPr>
          <w:p w14:paraId="4CBC8586" w14:textId="77777777" w:rsidR="00AE2EF6" w:rsidRPr="000333E7" w:rsidRDefault="00AE2EF6" w:rsidP="00AE2EF6">
            <w:pPr>
              <w:spacing w:after="0" w:line="22" w:lineRule="atLeast"/>
            </w:pPr>
          </w:p>
        </w:tc>
        <w:tc>
          <w:tcPr>
            <w:tcW w:w="1170" w:type="dxa"/>
            <w:vAlign w:val="center"/>
            <w:hideMark/>
          </w:tcPr>
          <w:p w14:paraId="775B3181" w14:textId="45A5AED1" w:rsidR="00AE2EF6" w:rsidRPr="000333E7" w:rsidRDefault="00AE2EF6" w:rsidP="00AE2EF6">
            <w:pPr>
              <w:spacing w:after="0" w:line="22" w:lineRule="atLeast"/>
              <w:jc w:val="center"/>
            </w:pPr>
            <w:r w:rsidRPr="000333E7">
              <w:sym w:font="Wingdings" w:char="F0FC"/>
            </w:r>
          </w:p>
        </w:tc>
        <w:tc>
          <w:tcPr>
            <w:tcW w:w="1373" w:type="dxa"/>
            <w:shd w:val="clear" w:color="auto" w:fill="404040" w:themeFill="text1" w:themeFillTint="BF"/>
            <w:vAlign w:val="center"/>
          </w:tcPr>
          <w:p w14:paraId="0CC32CA8" w14:textId="1C1E12C3" w:rsidR="00AE2EF6" w:rsidRPr="000333E7" w:rsidRDefault="00AE2EF6" w:rsidP="00AE2EF6">
            <w:pPr>
              <w:spacing w:after="0" w:line="22" w:lineRule="atLeast"/>
            </w:pPr>
          </w:p>
        </w:tc>
        <w:tc>
          <w:tcPr>
            <w:tcW w:w="967" w:type="dxa"/>
            <w:shd w:val="clear" w:color="auto" w:fill="404040" w:themeFill="text1" w:themeFillTint="BF"/>
            <w:vAlign w:val="center"/>
          </w:tcPr>
          <w:p w14:paraId="5AB07BDC" w14:textId="3F68374B" w:rsidR="00AE2EF6" w:rsidRPr="000333E7" w:rsidRDefault="00AE2EF6" w:rsidP="00AE2EF6">
            <w:pPr>
              <w:spacing w:after="0" w:line="22" w:lineRule="atLeast"/>
            </w:pPr>
          </w:p>
        </w:tc>
      </w:tr>
      <w:tr w:rsidR="00AE2EF6" w:rsidRPr="000333E7" w14:paraId="5B483E0F" w14:textId="3CE10230" w:rsidTr="000B14D7">
        <w:trPr>
          <w:trHeight w:val="314"/>
        </w:trPr>
        <w:tc>
          <w:tcPr>
            <w:tcW w:w="1435" w:type="dxa"/>
            <w:vMerge w:val="restart"/>
            <w:shd w:val="clear" w:color="auto" w:fill="D9D9D9" w:themeFill="background1" w:themeFillShade="D9"/>
            <w:vAlign w:val="center"/>
            <w:hideMark/>
          </w:tcPr>
          <w:p w14:paraId="519C8A8F" w14:textId="44BA0162" w:rsidR="00AE2EF6" w:rsidRPr="000333E7" w:rsidRDefault="00AE2EF6" w:rsidP="000B14D7">
            <w:pPr>
              <w:spacing w:after="0" w:line="22" w:lineRule="atLeast"/>
            </w:pPr>
            <w:r w:rsidRPr="000333E7">
              <w:t>Moment of inertia (About Pivot)</w:t>
            </w:r>
          </w:p>
        </w:tc>
        <w:tc>
          <w:tcPr>
            <w:tcW w:w="3443" w:type="dxa"/>
            <w:shd w:val="clear" w:color="auto" w:fill="D9D9D9" w:themeFill="background1" w:themeFillShade="D9"/>
            <w:vAlign w:val="center"/>
          </w:tcPr>
          <w:p w14:paraId="7D7C7D31" w14:textId="1D430BEE" w:rsidR="00AE2EF6" w:rsidRPr="000333E7" w:rsidRDefault="00AE2EF6" w:rsidP="00AE2EF6">
            <w:pPr>
              <w:spacing w:after="0" w:line="22" w:lineRule="atLeast"/>
              <w:jc w:val="center"/>
            </w:pPr>
            <w:r w:rsidRPr="000333E7">
              <w:rPr>
                <w:rFonts w:ascii="Calibri" w:hAnsi="Calibri"/>
                <w:color w:val="000000"/>
              </w:rPr>
              <w:t>pitch (kgm</w:t>
            </w:r>
            <w:r w:rsidRPr="000333E7">
              <w:rPr>
                <w:rFonts w:ascii="Calibri" w:hAnsi="Calibri"/>
                <w:color w:val="000000"/>
                <w:vertAlign w:val="superscript"/>
              </w:rPr>
              <w:t>2</w:t>
            </w:r>
            <w:r w:rsidRPr="000333E7">
              <w:rPr>
                <w:rFonts w:ascii="Calibri" w:hAnsi="Calibri"/>
                <w:color w:val="000000"/>
              </w:rPr>
              <w:t>)</w:t>
            </w:r>
          </w:p>
        </w:tc>
        <w:tc>
          <w:tcPr>
            <w:tcW w:w="3870" w:type="dxa"/>
          </w:tcPr>
          <w:p w14:paraId="2BDBBA90" w14:textId="4ED964C7" w:rsidR="00AE2EF6" w:rsidRPr="000333E7" w:rsidRDefault="00AE2EF6" w:rsidP="00AE2EF6">
            <w:pPr>
              <w:spacing w:after="0" w:line="22" w:lineRule="atLeast"/>
              <w:rPr>
                <w:rFonts w:ascii="Calibri" w:hAnsi="Calibri"/>
                <w:color w:val="000000"/>
              </w:rPr>
            </w:pPr>
            <w:r w:rsidRPr="000333E7">
              <w:t>Axis perpendicular to wave travel, through pivot</w:t>
            </w:r>
          </w:p>
        </w:tc>
        <w:tc>
          <w:tcPr>
            <w:tcW w:w="1260" w:type="dxa"/>
          </w:tcPr>
          <w:p w14:paraId="7BF720EE" w14:textId="77777777" w:rsidR="00AE2EF6" w:rsidRPr="000333E7" w:rsidRDefault="00AE2EF6" w:rsidP="00AE2EF6">
            <w:pPr>
              <w:spacing w:after="0" w:line="22" w:lineRule="atLeast"/>
            </w:pPr>
          </w:p>
        </w:tc>
        <w:tc>
          <w:tcPr>
            <w:tcW w:w="1170" w:type="dxa"/>
            <w:vAlign w:val="center"/>
            <w:hideMark/>
          </w:tcPr>
          <w:p w14:paraId="52B74112" w14:textId="77777777" w:rsidR="00AE2EF6" w:rsidRPr="000333E7" w:rsidRDefault="00AE2EF6" w:rsidP="00AE2EF6">
            <w:pPr>
              <w:spacing w:after="0" w:line="22" w:lineRule="atLeast"/>
              <w:jc w:val="center"/>
            </w:pPr>
            <w:r w:rsidRPr="000333E7">
              <w:sym w:font="Wingdings" w:char="F0FC"/>
            </w:r>
          </w:p>
        </w:tc>
        <w:tc>
          <w:tcPr>
            <w:tcW w:w="1373" w:type="dxa"/>
            <w:shd w:val="clear" w:color="auto" w:fill="404040" w:themeFill="text1" w:themeFillTint="BF"/>
            <w:vAlign w:val="center"/>
          </w:tcPr>
          <w:p w14:paraId="709397C2" w14:textId="69AEB729" w:rsidR="00AE2EF6" w:rsidRPr="000333E7" w:rsidRDefault="00AE2EF6" w:rsidP="00AE2EF6">
            <w:pPr>
              <w:spacing w:after="0" w:line="22" w:lineRule="atLeast"/>
            </w:pPr>
          </w:p>
        </w:tc>
        <w:tc>
          <w:tcPr>
            <w:tcW w:w="967" w:type="dxa"/>
            <w:shd w:val="clear" w:color="auto" w:fill="404040" w:themeFill="text1" w:themeFillTint="BF"/>
            <w:vAlign w:val="center"/>
          </w:tcPr>
          <w:p w14:paraId="1F1DBF22" w14:textId="48C28680" w:rsidR="00AE2EF6" w:rsidRPr="000333E7" w:rsidRDefault="00AE2EF6" w:rsidP="00AE2EF6">
            <w:pPr>
              <w:spacing w:after="0" w:line="22" w:lineRule="atLeast"/>
            </w:pPr>
          </w:p>
        </w:tc>
      </w:tr>
      <w:tr w:rsidR="00AE2EF6" w:rsidRPr="000333E7" w14:paraId="4BF417B6" w14:textId="533A5112" w:rsidTr="006A222A">
        <w:trPr>
          <w:trHeight w:val="179"/>
        </w:trPr>
        <w:tc>
          <w:tcPr>
            <w:tcW w:w="1435" w:type="dxa"/>
            <w:vMerge/>
            <w:shd w:val="clear" w:color="auto" w:fill="D9D9D9" w:themeFill="background1" w:themeFillShade="D9"/>
            <w:hideMark/>
          </w:tcPr>
          <w:p w14:paraId="7D819C36" w14:textId="77777777" w:rsidR="00AE2EF6" w:rsidRPr="000333E7" w:rsidRDefault="00AE2EF6" w:rsidP="00AE2EF6">
            <w:pPr>
              <w:spacing w:after="0" w:line="22" w:lineRule="atLeast"/>
            </w:pPr>
          </w:p>
        </w:tc>
        <w:tc>
          <w:tcPr>
            <w:tcW w:w="3443" w:type="dxa"/>
            <w:shd w:val="clear" w:color="auto" w:fill="D9D9D9" w:themeFill="background1" w:themeFillShade="D9"/>
            <w:vAlign w:val="center"/>
          </w:tcPr>
          <w:p w14:paraId="7052D0DB" w14:textId="04EB5B78" w:rsidR="00AE2EF6" w:rsidRPr="000333E7" w:rsidRDefault="00AE2EF6" w:rsidP="00AE2EF6">
            <w:pPr>
              <w:spacing w:after="0" w:line="22" w:lineRule="atLeast"/>
              <w:jc w:val="center"/>
            </w:pPr>
            <w:r w:rsidRPr="000333E7">
              <w:rPr>
                <w:rFonts w:ascii="Calibri" w:hAnsi="Calibri"/>
                <w:color w:val="000000"/>
              </w:rPr>
              <w:t>roll (kgm</w:t>
            </w:r>
            <w:r w:rsidRPr="000333E7">
              <w:rPr>
                <w:rFonts w:ascii="Calibri" w:hAnsi="Calibri"/>
                <w:color w:val="000000"/>
                <w:vertAlign w:val="superscript"/>
              </w:rPr>
              <w:t>2</w:t>
            </w:r>
            <w:r w:rsidRPr="000333E7">
              <w:rPr>
                <w:rFonts w:ascii="Calibri" w:hAnsi="Calibri"/>
                <w:color w:val="000000"/>
              </w:rPr>
              <w:t>)</w:t>
            </w:r>
          </w:p>
        </w:tc>
        <w:tc>
          <w:tcPr>
            <w:tcW w:w="3870" w:type="dxa"/>
          </w:tcPr>
          <w:p w14:paraId="34234A89" w14:textId="2AFBCE77" w:rsidR="00AE2EF6" w:rsidRPr="000333E7" w:rsidRDefault="00AE2EF6" w:rsidP="00AE2EF6">
            <w:pPr>
              <w:spacing w:after="0" w:line="22" w:lineRule="atLeast"/>
              <w:rPr>
                <w:rFonts w:ascii="Calibri" w:hAnsi="Calibri"/>
                <w:color w:val="000000"/>
              </w:rPr>
            </w:pPr>
            <w:r w:rsidRPr="000333E7">
              <w:t>Vertical Axis, through pivot</w:t>
            </w:r>
          </w:p>
        </w:tc>
        <w:tc>
          <w:tcPr>
            <w:tcW w:w="1260" w:type="dxa"/>
          </w:tcPr>
          <w:p w14:paraId="1B04EBBF" w14:textId="77777777" w:rsidR="00AE2EF6" w:rsidRPr="000333E7" w:rsidRDefault="00AE2EF6" w:rsidP="00AE2EF6">
            <w:pPr>
              <w:spacing w:after="0" w:line="22" w:lineRule="atLeast"/>
            </w:pPr>
          </w:p>
        </w:tc>
        <w:tc>
          <w:tcPr>
            <w:tcW w:w="1170" w:type="dxa"/>
            <w:vAlign w:val="center"/>
            <w:hideMark/>
          </w:tcPr>
          <w:p w14:paraId="26D4C772" w14:textId="77777777" w:rsidR="00AE2EF6" w:rsidRPr="000333E7" w:rsidRDefault="00AE2EF6" w:rsidP="00AE2EF6">
            <w:pPr>
              <w:spacing w:after="0" w:line="22" w:lineRule="atLeast"/>
              <w:jc w:val="center"/>
            </w:pPr>
            <w:r w:rsidRPr="000333E7">
              <w:sym w:font="Wingdings" w:char="F0FC"/>
            </w:r>
          </w:p>
        </w:tc>
        <w:tc>
          <w:tcPr>
            <w:tcW w:w="1373" w:type="dxa"/>
            <w:shd w:val="clear" w:color="auto" w:fill="404040" w:themeFill="text1" w:themeFillTint="BF"/>
            <w:vAlign w:val="center"/>
          </w:tcPr>
          <w:p w14:paraId="3B585F4E" w14:textId="478F7EFB" w:rsidR="00AE2EF6" w:rsidRPr="000333E7" w:rsidRDefault="00AE2EF6" w:rsidP="00AE2EF6">
            <w:pPr>
              <w:spacing w:after="0" w:line="22" w:lineRule="atLeast"/>
            </w:pPr>
          </w:p>
        </w:tc>
        <w:tc>
          <w:tcPr>
            <w:tcW w:w="967" w:type="dxa"/>
            <w:shd w:val="clear" w:color="auto" w:fill="404040" w:themeFill="text1" w:themeFillTint="BF"/>
            <w:vAlign w:val="center"/>
          </w:tcPr>
          <w:p w14:paraId="7F44F195" w14:textId="6EB597DA" w:rsidR="00AE2EF6" w:rsidRPr="000333E7" w:rsidRDefault="00AE2EF6" w:rsidP="00AE2EF6">
            <w:pPr>
              <w:spacing w:after="0" w:line="22" w:lineRule="atLeast"/>
            </w:pPr>
          </w:p>
        </w:tc>
      </w:tr>
      <w:tr w:rsidR="00AE2EF6" w:rsidRPr="000333E7" w14:paraId="548AAE21" w14:textId="12F4DD5D" w:rsidTr="006A222A">
        <w:trPr>
          <w:trHeight w:val="251"/>
        </w:trPr>
        <w:tc>
          <w:tcPr>
            <w:tcW w:w="1435" w:type="dxa"/>
            <w:vMerge/>
            <w:shd w:val="clear" w:color="auto" w:fill="D9D9D9" w:themeFill="background1" w:themeFillShade="D9"/>
            <w:hideMark/>
          </w:tcPr>
          <w:p w14:paraId="6E3E7CE7" w14:textId="77777777" w:rsidR="00AE2EF6" w:rsidRPr="000333E7" w:rsidRDefault="00AE2EF6" w:rsidP="00AE2EF6">
            <w:pPr>
              <w:spacing w:after="0" w:line="22" w:lineRule="atLeast"/>
            </w:pPr>
          </w:p>
        </w:tc>
        <w:tc>
          <w:tcPr>
            <w:tcW w:w="3443" w:type="dxa"/>
            <w:shd w:val="clear" w:color="auto" w:fill="D9D9D9" w:themeFill="background1" w:themeFillShade="D9"/>
            <w:vAlign w:val="center"/>
          </w:tcPr>
          <w:p w14:paraId="6E4A9750" w14:textId="5420BD78" w:rsidR="00AE2EF6" w:rsidRPr="000333E7" w:rsidRDefault="00AE2EF6" w:rsidP="00AE2EF6">
            <w:pPr>
              <w:spacing w:after="0" w:line="22" w:lineRule="atLeast"/>
              <w:jc w:val="center"/>
            </w:pPr>
            <w:r w:rsidRPr="000333E7">
              <w:rPr>
                <w:rFonts w:ascii="Calibri" w:hAnsi="Calibri"/>
                <w:color w:val="000000"/>
              </w:rPr>
              <w:t>yaw (kgm</w:t>
            </w:r>
            <w:r w:rsidRPr="000333E7">
              <w:rPr>
                <w:rFonts w:ascii="Calibri" w:hAnsi="Calibri"/>
                <w:color w:val="000000"/>
                <w:vertAlign w:val="superscript"/>
              </w:rPr>
              <w:t>2</w:t>
            </w:r>
            <w:r w:rsidRPr="000333E7">
              <w:rPr>
                <w:rFonts w:ascii="Calibri" w:hAnsi="Calibri"/>
                <w:color w:val="000000"/>
              </w:rPr>
              <w:t>)</w:t>
            </w:r>
          </w:p>
        </w:tc>
        <w:tc>
          <w:tcPr>
            <w:tcW w:w="3870" w:type="dxa"/>
          </w:tcPr>
          <w:p w14:paraId="3E9BB965" w14:textId="44925E02" w:rsidR="00AE2EF6" w:rsidRPr="000333E7" w:rsidRDefault="00AE2EF6" w:rsidP="00AE2EF6">
            <w:pPr>
              <w:spacing w:after="0" w:line="22" w:lineRule="atLeast"/>
              <w:rPr>
                <w:rFonts w:ascii="Calibri" w:hAnsi="Calibri"/>
                <w:color w:val="000000"/>
              </w:rPr>
            </w:pPr>
            <w:r w:rsidRPr="000333E7">
              <w:t>Axis in direction of wave travel, through pivot</w:t>
            </w:r>
          </w:p>
        </w:tc>
        <w:tc>
          <w:tcPr>
            <w:tcW w:w="1260" w:type="dxa"/>
          </w:tcPr>
          <w:p w14:paraId="4248032F" w14:textId="7E698083" w:rsidR="00AE2EF6" w:rsidRPr="000333E7" w:rsidRDefault="00AE2EF6" w:rsidP="00AE2EF6">
            <w:pPr>
              <w:spacing w:after="0" w:line="22" w:lineRule="atLeast"/>
            </w:pPr>
          </w:p>
        </w:tc>
        <w:tc>
          <w:tcPr>
            <w:tcW w:w="1170" w:type="dxa"/>
            <w:vAlign w:val="center"/>
            <w:hideMark/>
          </w:tcPr>
          <w:p w14:paraId="5FAEEB6D" w14:textId="77777777" w:rsidR="00AE2EF6" w:rsidRPr="000333E7" w:rsidRDefault="00AE2EF6" w:rsidP="00AE2EF6">
            <w:pPr>
              <w:spacing w:after="0" w:line="22" w:lineRule="atLeast"/>
              <w:jc w:val="center"/>
            </w:pPr>
            <w:r w:rsidRPr="000333E7">
              <w:sym w:font="Wingdings" w:char="F0FC"/>
            </w:r>
          </w:p>
        </w:tc>
        <w:tc>
          <w:tcPr>
            <w:tcW w:w="1373" w:type="dxa"/>
            <w:shd w:val="clear" w:color="auto" w:fill="404040" w:themeFill="text1" w:themeFillTint="BF"/>
            <w:vAlign w:val="center"/>
          </w:tcPr>
          <w:p w14:paraId="4FF95DC4" w14:textId="1A9D6DC9" w:rsidR="00AE2EF6" w:rsidRPr="000333E7" w:rsidRDefault="00AE2EF6" w:rsidP="00AE2EF6">
            <w:pPr>
              <w:spacing w:after="0" w:line="22" w:lineRule="atLeast"/>
            </w:pPr>
          </w:p>
        </w:tc>
        <w:tc>
          <w:tcPr>
            <w:tcW w:w="967" w:type="dxa"/>
            <w:shd w:val="clear" w:color="auto" w:fill="404040" w:themeFill="text1" w:themeFillTint="BF"/>
            <w:vAlign w:val="center"/>
          </w:tcPr>
          <w:p w14:paraId="56DCF28E" w14:textId="67073587" w:rsidR="00AE2EF6" w:rsidRPr="000333E7" w:rsidRDefault="00AE2EF6" w:rsidP="00AE2EF6">
            <w:pPr>
              <w:spacing w:after="0" w:line="22" w:lineRule="atLeast"/>
            </w:pPr>
          </w:p>
        </w:tc>
      </w:tr>
    </w:tbl>
    <w:p w14:paraId="70AB0595" w14:textId="77777777" w:rsidR="00A01154" w:rsidRPr="000333E7" w:rsidRDefault="00A01154" w:rsidP="00107339">
      <w:pPr>
        <w:spacing w:line="22" w:lineRule="atLeast"/>
        <w:sectPr w:rsidR="00A01154" w:rsidRPr="000333E7" w:rsidSect="00A01154">
          <w:pgSz w:w="16838" w:h="11906" w:orient="landscape"/>
          <w:pgMar w:top="1440" w:right="2070" w:bottom="1440" w:left="1440" w:header="708" w:footer="708" w:gutter="0"/>
          <w:cols w:space="708"/>
          <w:docGrid w:linePitch="360"/>
        </w:sectPr>
      </w:pPr>
    </w:p>
    <w:p w14:paraId="29E4D209" w14:textId="0FF35077" w:rsidR="007374D9" w:rsidRPr="000333E7" w:rsidRDefault="007374D9" w:rsidP="00107339">
      <w:pPr>
        <w:pStyle w:val="Heading2"/>
        <w:spacing w:line="22" w:lineRule="atLeast"/>
      </w:pPr>
      <w:bookmarkStart w:id="97" w:name="_Toc445995624"/>
      <w:bookmarkStart w:id="98" w:name="_Toc445995753"/>
      <w:bookmarkStart w:id="99" w:name="_Toc445995883"/>
      <w:bookmarkStart w:id="100" w:name="_Toc445996013"/>
      <w:bookmarkStart w:id="101" w:name="_Toc445996145"/>
      <w:bookmarkStart w:id="102" w:name="_Toc445999059"/>
      <w:bookmarkStart w:id="103" w:name="_Toc446000881"/>
      <w:bookmarkStart w:id="104" w:name="_Toc446001026"/>
      <w:bookmarkStart w:id="105" w:name="_Toc446002669"/>
      <w:bookmarkStart w:id="106" w:name="_Toc446002822"/>
      <w:bookmarkStart w:id="107" w:name="_Toc446002968"/>
      <w:bookmarkStart w:id="108" w:name="_Toc445995693"/>
      <w:bookmarkStart w:id="109" w:name="_Toc445995822"/>
      <w:bookmarkStart w:id="110" w:name="_Toc445995952"/>
      <w:bookmarkStart w:id="111" w:name="_Toc445996082"/>
      <w:bookmarkStart w:id="112" w:name="_Toc445996214"/>
      <w:bookmarkStart w:id="113" w:name="_Toc445999128"/>
      <w:bookmarkStart w:id="114" w:name="_Toc446000950"/>
      <w:bookmarkStart w:id="115" w:name="_Toc446001095"/>
      <w:bookmarkStart w:id="116" w:name="_Toc446002738"/>
      <w:bookmarkStart w:id="117" w:name="_Toc446002891"/>
      <w:bookmarkStart w:id="118" w:name="_Toc446003037"/>
      <w:bookmarkStart w:id="119" w:name="_Toc445995694"/>
      <w:bookmarkStart w:id="120" w:name="_Toc445995823"/>
      <w:bookmarkStart w:id="121" w:name="_Toc445995953"/>
      <w:bookmarkStart w:id="122" w:name="_Toc445996083"/>
      <w:bookmarkStart w:id="123" w:name="_Toc445996215"/>
      <w:bookmarkStart w:id="124" w:name="_Toc445999129"/>
      <w:bookmarkStart w:id="125" w:name="_Toc446000951"/>
      <w:bookmarkStart w:id="126" w:name="_Toc446001096"/>
      <w:bookmarkStart w:id="127" w:name="_Toc446002739"/>
      <w:bookmarkStart w:id="128" w:name="_Toc446002892"/>
      <w:bookmarkStart w:id="129" w:name="_Toc446003038"/>
      <w:bookmarkStart w:id="130" w:name="_Toc445995695"/>
      <w:bookmarkStart w:id="131" w:name="_Toc445995824"/>
      <w:bookmarkStart w:id="132" w:name="_Toc445995954"/>
      <w:bookmarkStart w:id="133" w:name="_Toc445996084"/>
      <w:bookmarkStart w:id="134" w:name="_Toc445996216"/>
      <w:bookmarkStart w:id="135" w:name="_Toc445999130"/>
      <w:bookmarkStart w:id="136" w:name="_Toc446000952"/>
      <w:bookmarkStart w:id="137" w:name="_Toc446001097"/>
      <w:bookmarkStart w:id="138" w:name="_Toc446002740"/>
      <w:bookmarkStart w:id="139" w:name="_Toc446002893"/>
      <w:bookmarkStart w:id="140" w:name="_Toc446003039"/>
      <w:bookmarkStart w:id="141" w:name="_Toc445995696"/>
      <w:bookmarkStart w:id="142" w:name="_Toc445995825"/>
      <w:bookmarkStart w:id="143" w:name="_Toc445995955"/>
      <w:bookmarkStart w:id="144" w:name="_Toc445996085"/>
      <w:bookmarkStart w:id="145" w:name="_Toc445996217"/>
      <w:bookmarkStart w:id="146" w:name="_Toc445999131"/>
      <w:bookmarkStart w:id="147" w:name="_Toc446000953"/>
      <w:bookmarkStart w:id="148" w:name="_Toc446001098"/>
      <w:bookmarkStart w:id="149" w:name="_Toc446002741"/>
      <w:bookmarkStart w:id="150" w:name="_Toc446002894"/>
      <w:bookmarkStart w:id="151" w:name="_Toc446003040"/>
      <w:bookmarkStart w:id="152" w:name="_Toc445995697"/>
      <w:bookmarkStart w:id="153" w:name="_Toc445995826"/>
      <w:bookmarkStart w:id="154" w:name="_Toc445995956"/>
      <w:bookmarkStart w:id="155" w:name="_Toc445996086"/>
      <w:bookmarkStart w:id="156" w:name="_Toc445996218"/>
      <w:bookmarkStart w:id="157" w:name="_Toc445999132"/>
      <w:bookmarkStart w:id="158" w:name="_Toc446000954"/>
      <w:bookmarkStart w:id="159" w:name="_Toc446001099"/>
      <w:bookmarkStart w:id="160" w:name="_Toc446002742"/>
      <w:bookmarkStart w:id="161" w:name="_Toc446002895"/>
      <w:bookmarkStart w:id="162" w:name="_Toc446003041"/>
      <w:bookmarkStart w:id="163" w:name="_Toc445995698"/>
      <w:bookmarkStart w:id="164" w:name="_Toc445995827"/>
      <w:bookmarkStart w:id="165" w:name="_Toc445995957"/>
      <w:bookmarkStart w:id="166" w:name="_Toc445996087"/>
      <w:bookmarkStart w:id="167" w:name="_Toc445996219"/>
      <w:bookmarkStart w:id="168" w:name="_Toc445999133"/>
      <w:bookmarkStart w:id="169" w:name="_Toc446000955"/>
      <w:bookmarkStart w:id="170" w:name="_Toc446001100"/>
      <w:bookmarkStart w:id="171" w:name="_Toc446002743"/>
      <w:bookmarkStart w:id="172" w:name="_Toc446002896"/>
      <w:bookmarkStart w:id="173" w:name="_Toc446003042"/>
      <w:bookmarkStart w:id="174" w:name="_Toc445995699"/>
      <w:bookmarkStart w:id="175" w:name="_Toc445995828"/>
      <w:bookmarkStart w:id="176" w:name="_Toc445995958"/>
      <w:bookmarkStart w:id="177" w:name="_Toc445996088"/>
      <w:bookmarkStart w:id="178" w:name="_Toc445996220"/>
      <w:bookmarkStart w:id="179" w:name="_Toc445999134"/>
      <w:bookmarkStart w:id="180" w:name="_Toc446000956"/>
      <w:bookmarkStart w:id="181" w:name="_Toc446001101"/>
      <w:bookmarkStart w:id="182" w:name="_Toc446002744"/>
      <w:bookmarkStart w:id="183" w:name="_Toc446002897"/>
      <w:bookmarkStart w:id="184" w:name="_Toc446003043"/>
      <w:bookmarkStart w:id="185" w:name="_Toc445995700"/>
      <w:bookmarkStart w:id="186" w:name="_Toc445995829"/>
      <w:bookmarkStart w:id="187" w:name="_Toc445995959"/>
      <w:bookmarkStart w:id="188" w:name="_Toc445996089"/>
      <w:bookmarkStart w:id="189" w:name="_Toc445996221"/>
      <w:bookmarkStart w:id="190" w:name="_Toc445999135"/>
      <w:bookmarkStart w:id="191" w:name="_Toc446000957"/>
      <w:bookmarkStart w:id="192" w:name="_Toc446001102"/>
      <w:bookmarkStart w:id="193" w:name="_Toc446002745"/>
      <w:bookmarkStart w:id="194" w:name="_Toc446002898"/>
      <w:bookmarkStart w:id="195" w:name="_Toc446003044"/>
      <w:bookmarkStart w:id="196" w:name="_Toc445995701"/>
      <w:bookmarkStart w:id="197" w:name="_Toc445995830"/>
      <w:bookmarkStart w:id="198" w:name="_Toc445995960"/>
      <w:bookmarkStart w:id="199" w:name="_Toc445996090"/>
      <w:bookmarkStart w:id="200" w:name="_Toc445996222"/>
      <w:bookmarkStart w:id="201" w:name="_Toc445999136"/>
      <w:bookmarkStart w:id="202" w:name="_Toc446000958"/>
      <w:bookmarkStart w:id="203" w:name="_Toc446001103"/>
      <w:bookmarkStart w:id="204" w:name="_Toc446002746"/>
      <w:bookmarkStart w:id="205" w:name="_Toc446002899"/>
      <w:bookmarkStart w:id="206" w:name="_Toc446003045"/>
      <w:bookmarkStart w:id="207" w:name="_Toc46595609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0333E7">
        <w:lastRenderedPageBreak/>
        <w:t xml:space="preserve">Other </w:t>
      </w:r>
      <w:r w:rsidR="00530B47" w:rsidRPr="000333E7">
        <w:t>scaling or measures</w:t>
      </w:r>
      <w:bookmarkEnd w:id="207"/>
    </w:p>
    <w:p w14:paraId="068EE3EE" w14:textId="3C6278CE" w:rsidR="007374D9" w:rsidRDefault="00045B00" w:rsidP="00107339">
      <w:pPr>
        <w:spacing w:line="22" w:lineRule="atLeast"/>
      </w:pPr>
      <w:r w:rsidRPr="000333E7">
        <w:t>N/A</w:t>
      </w:r>
    </w:p>
    <w:p w14:paraId="135C3D21" w14:textId="64E6EA49" w:rsidR="00107E50" w:rsidRPr="000333E7" w:rsidRDefault="00107E50" w:rsidP="00107339">
      <w:pPr>
        <w:pStyle w:val="Heading2"/>
        <w:spacing w:line="22" w:lineRule="atLeast"/>
      </w:pPr>
      <w:bookmarkStart w:id="208" w:name="_Ref456855890"/>
      <w:bookmarkStart w:id="209" w:name="_Toc465956094"/>
      <w:r w:rsidRPr="000333E7">
        <w:t>Power Take-Off description</w:t>
      </w:r>
      <w:bookmarkEnd w:id="208"/>
      <w:bookmarkEnd w:id="209"/>
    </w:p>
    <w:p w14:paraId="6AF0E917" w14:textId="0D421D8B" w:rsidR="00CB08CA" w:rsidRDefault="00CB08CA" w:rsidP="00107339">
      <w:pPr>
        <w:spacing w:line="22" w:lineRule="atLeast"/>
      </w:pPr>
      <w:r>
        <w:t xml:space="preserve">The conceptualized full-scale </w:t>
      </w:r>
      <w:r w:rsidR="005A28D6">
        <w:t>P</w:t>
      </w:r>
      <w:r>
        <w:t xml:space="preserve">ower </w:t>
      </w:r>
      <w:r w:rsidR="005A28D6">
        <w:t>T</w:t>
      </w:r>
      <w:r>
        <w:t>ake</w:t>
      </w:r>
      <w:r w:rsidR="005A28D6">
        <w:t>-O</w:t>
      </w:r>
      <w:r>
        <w:t>ff</w:t>
      </w:r>
      <w:r w:rsidR="005A28D6">
        <w:t xml:space="preserve"> (PTO)</w:t>
      </w:r>
      <w:r>
        <w:t xml:space="preserve"> system</w:t>
      </w:r>
      <w:r w:rsidR="005A28D6">
        <w:t>s</w:t>
      </w:r>
      <w:r>
        <w:t xml:space="preserve"> will encompass hydraulic rams, accumulator tanks, hydraulic motors and electrical alternators and transformers converting the rotational motion of individual sales into a single electrical output for transmission to the mainland via high-voltage transmission cables. </w:t>
      </w:r>
      <w:r w:rsidR="005A28D6">
        <w:t xml:space="preserve"> Power is primarily absorbed through sets of </w:t>
      </w:r>
      <w:r w:rsidR="005A28D6" w:rsidRPr="000333E7">
        <w:t>hinged hydraulic ram</w:t>
      </w:r>
      <w:r w:rsidR="005A28D6">
        <w:t>s connected to both the rotating sails and the structural frame providing</w:t>
      </w:r>
      <w:r w:rsidR="005A28D6" w:rsidRPr="000333E7">
        <w:t xml:space="preserve"> pressurized fluid to </w:t>
      </w:r>
      <w:r w:rsidR="005A28D6">
        <w:t xml:space="preserve">the </w:t>
      </w:r>
      <w:r w:rsidR="005A28D6" w:rsidRPr="000333E7">
        <w:t xml:space="preserve">connected </w:t>
      </w:r>
      <w:r w:rsidR="005A28D6">
        <w:t>power conversion chain equipment</w:t>
      </w:r>
      <w:r w:rsidR="005A28D6" w:rsidRPr="000333E7">
        <w:t xml:space="preserve">.  </w:t>
      </w:r>
      <w:r>
        <w:t xml:space="preserve">In order to achieve the </w:t>
      </w:r>
      <w:proofErr w:type="spellStart"/>
      <w:r>
        <w:t>WEPrize</w:t>
      </w:r>
      <w:proofErr w:type="spellEnd"/>
      <w:r w:rsidR="005A28D6">
        <w:t xml:space="preserve"> objective of measuring this absorbed power the following model-scale PTO was invented.  </w:t>
      </w:r>
    </w:p>
    <w:p w14:paraId="21375B4B" w14:textId="38C4252C" w:rsidR="005A28D6" w:rsidRDefault="00107E50" w:rsidP="00107339">
      <w:pPr>
        <w:spacing w:line="22" w:lineRule="atLeast"/>
      </w:pPr>
      <w:r w:rsidRPr="000333E7">
        <w:t xml:space="preserve">The </w:t>
      </w:r>
      <w:r w:rsidR="005A28D6">
        <w:t>individual PTOs</w:t>
      </w:r>
      <w:r w:rsidRPr="000333E7">
        <w:t xml:space="preserve"> consist of</w:t>
      </w:r>
      <w:r w:rsidR="005A28D6">
        <w:t xml:space="preserve"> linkages, gearing and instruments connecting the tops of the sails to the structural frame of the semi-submersible barge.  As the sails rotate, moving gear racks travel horizontally back and forth through their range of motion.  The gear rack is in contact with a main gear rigidly attached to the shaft of a rotary damper providing resistance to motion in proportion to the horizontal velocity of the gear rack.  The main gear rack is meshed with a secondary gear rigidly attached to the shaft of a rotary potentiometer, allowing for the measurement of the kinematic motion.  A load cell is placed between the gear rack and sail, subject to the wave force and resistive force of the damper, allowing for the measurement of force, the dynamic component of the energy being absorbed by the PTO.  </w:t>
      </w:r>
    </w:p>
    <w:p w14:paraId="54A1D548" w14:textId="3B02EC75" w:rsidR="00107E50" w:rsidRPr="000333E7" w:rsidRDefault="00F80F3E" w:rsidP="00107339">
      <w:pPr>
        <w:spacing w:line="22" w:lineRule="atLeast"/>
      </w:pPr>
      <w:r>
        <w:fldChar w:fldCharType="begin"/>
      </w:r>
      <w:r>
        <w:instrText xml:space="preserve"> REF _Ref456860245 \h </w:instrText>
      </w:r>
      <w:r>
        <w:fldChar w:fldCharType="separate"/>
      </w:r>
      <w:r w:rsidR="00F4052A" w:rsidRPr="000333E7">
        <w:t xml:space="preserve">Figure </w:t>
      </w:r>
      <w:r w:rsidR="00F4052A">
        <w:rPr>
          <w:noProof/>
        </w:rPr>
        <w:t>11</w:t>
      </w:r>
      <w:r>
        <w:fldChar w:fldCharType="end"/>
      </w:r>
      <w:r w:rsidR="005A28D6">
        <w:t xml:space="preserve"> </w:t>
      </w:r>
      <w:r w:rsidR="00107E50" w:rsidRPr="000333E7">
        <w:t>display</w:t>
      </w:r>
      <w:r>
        <w:t>s</w:t>
      </w:r>
      <w:r w:rsidR="00107E50" w:rsidRPr="000333E7">
        <w:t xml:space="preserve"> the primary components of the PTO system that </w:t>
      </w:r>
      <w:r w:rsidR="005A28D6">
        <w:t>are used and are</w:t>
      </w:r>
      <w:r w:rsidR="00107E50" w:rsidRPr="000333E7">
        <w:t xml:space="preserve"> included on all 6 sails tested.  The sail to load cell and load cell to gear rack connections are pinned hinge connections allowing free movement upon one axis.  The setup captures the energy of the pitching motion of the sail only.  </w:t>
      </w:r>
    </w:p>
    <w:p w14:paraId="5F801122" w14:textId="2A543CD8" w:rsidR="00107E50" w:rsidRPr="000333E7" w:rsidRDefault="00D57E59" w:rsidP="00107339">
      <w:pPr>
        <w:pStyle w:val="Default"/>
        <w:spacing w:line="22" w:lineRule="atLeast"/>
        <w:jc w:val="both"/>
        <w:rPr>
          <w:rFonts w:asciiTheme="minorHAnsi" w:eastAsiaTheme="minorHAnsi" w:hAnsiTheme="minorHAnsi" w:cstheme="minorBidi"/>
          <w:color w:val="auto"/>
          <w:sz w:val="22"/>
          <w:szCs w:val="22"/>
        </w:rPr>
      </w:pPr>
      <w:r w:rsidRPr="000333E7">
        <w:rPr>
          <w:rFonts w:asciiTheme="minorHAnsi" w:eastAsiaTheme="minorHAnsi" w:hAnsiTheme="minorHAnsi" w:cstheme="minorBidi"/>
          <w:noProof/>
          <w:color w:val="auto"/>
          <w:sz w:val="16"/>
          <w:szCs w:val="16"/>
        </w:rPr>
        <mc:AlternateContent>
          <mc:Choice Requires="wpg">
            <w:drawing>
              <wp:anchor distT="0" distB="0" distL="114300" distR="114300" simplePos="0" relativeHeight="251893760" behindDoc="0" locked="0" layoutInCell="1" allowOverlap="1" wp14:anchorId="510B1A6C" wp14:editId="606AA633">
                <wp:simplePos x="0" y="0"/>
                <wp:positionH relativeFrom="column">
                  <wp:posOffset>2286000</wp:posOffset>
                </wp:positionH>
                <wp:positionV relativeFrom="paragraph">
                  <wp:posOffset>287020</wp:posOffset>
                </wp:positionV>
                <wp:extent cx="2849245" cy="1828165"/>
                <wp:effectExtent l="38100" t="0" r="8255" b="19685"/>
                <wp:wrapNone/>
                <wp:docPr id="193" name="Group 193"/>
                <wp:cNvGraphicFramePr/>
                <a:graphic xmlns:a="http://schemas.openxmlformats.org/drawingml/2006/main">
                  <a:graphicData uri="http://schemas.microsoft.com/office/word/2010/wordprocessingGroup">
                    <wpg:wgp>
                      <wpg:cNvGrpSpPr/>
                      <wpg:grpSpPr>
                        <a:xfrm>
                          <a:off x="0" y="0"/>
                          <a:ext cx="2849245" cy="1828165"/>
                          <a:chOff x="0" y="10633"/>
                          <a:chExt cx="3115340" cy="1797405"/>
                        </a:xfrm>
                      </wpg:grpSpPr>
                      <wps:wsp>
                        <wps:cNvPr id="194" name="Straight Arrow Connector 194"/>
                        <wps:cNvCnPr/>
                        <wps:spPr>
                          <a:xfrm flipH="1">
                            <a:off x="2371060" y="10633"/>
                            <a:ext cx="457200" cy="254679"/>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H="1" flipV="1">
                            <a:off x="2849526" y="595424"/>
                            <a:ext cx="265814" cy="265814"/>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flipH="1" flipV="1">
                            <a:off x="2062716" y="1084521"/>
                            <a:ext cx="520996" cy="298214"/>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1397319" y="225170"/>
                            <a:ext cx="590914" cy="81308"/>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H="1" flipV="1">
                            <a:off x="744279" y="1297172"/>
                            <a:ext cx="520996" cy="298214"/>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H="1" flipV="1">
                            <a:off x="0" y="1509824"/>
                            <a:ext cx="520996" cy="298214"/>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51EB872" id="Group 193" o:spid="_x0000_s1026" style="position:absolute;margin-left:180pt;margin-top:22.6pt;width:224.35pt;height:143.95pt;z-index:251893760;mso-width-relative:margin;mso-height-relative:margin" coordorigin=",106" coordsize="31153,1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">
                <v:shapetype id="_x0000_t32" coordsize="21600,21600" o:spt="32" o:oned="t" path="m,l21600,21600e" filled="f">
                  <v:path arrowok="t" fillok="f" o:connecttype="none"/>
                  <o:lock v:ext="edit" shapetype="t"/>
                </v:shapetype>
                <v:shape id="Straight Arrow Connector 194" o:spid="_x0000_s1027" type="#_x0000_t32" style="position:absolute;left:23710;top:106;width:4572;height:2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" strokecolor="red" strokeweight="1pt">
                  <v:stroke endarrow="block" endarrowwidth="wide" joinstyle="miter"/>
                </v:shape>
                <v:shape id="Straight Arrow Connector 195" o:spid="_x0000_s1028" type="#_x0000_t32" style="position:absolute;left:28495;top:5954;width:2658;height:26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" strokecolor="red" strokeweight="1pt">
                  <v:stroke endarrow="block" endarrowwidth="wide" joinstyle="miter"/>
                </v:shape>
                <v:shape id="Straight Arrow Connector 196" o:spid="_x0000_s1029" type="#_x0000_t32" style="position:absolute;left:20627;top:10845;width:5210;height:29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" strokecolor="red" strokeweight="1pt">
                  <v:stroke endarrow="block" endarrowwidth="wide" joinstyle="miter"/>
                </v:shape>
                <v:shape id="Straight Arrow Connector 197" o:spid="_x0000_s1030" type="#_x0000_t32" style="position:absolute;left:13973;top:2251;width:5909;height: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" strokecolor="red" strokeweight="1pt">
                  <v:stroke endarrow="block" endarrowwidth="wide" joinstyle="miter"/>
                </v:shape>
                <v:shape id="Straight Arrow Connector 198" o:spid="_x0000_s1031" type="#_x0000_t32" style="position:absolute;left:7442;top:12971;width:5210;height:29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" strokecolor="red" strokeweight="1pt">
                  <v:stroke endarrow="block" endarrowwidth="wide" joinstyle="miter"/>
                </v:shape>
                <v:shape id="Straight Arrow Connector 199" o:spid="_x0000_s1032" type="#_x0000_t32" style="position:absolute;top:15098;width:5209;height:29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" strokecolor="red" strokeweight="1pt">
                  <v:stroke endarrow="block" endarrowwidth="wide" joinstyle="miter"/>
                </v:shape>
              </v:group>
            </w:pict>
          </mc:Fallback>
        </mc:AlternateContent>
      </w:r>
      <w:r w:rsidRPr="00D57E59">
        <w:rPr>
          <w:rFonts w:asciiTheme="minorHAnsi" w:eastAsiaTheme="minorHAnsi" w:hAnsiTheme="minorHAnsi" w:cstheme="minorBidi"/>
          <w:noProof/>
          <w:color w:val="auto"/>
          <w:sz w:val="22"/>
          <w:szCs w:val="22"/>
        </w:rPr>
        <mc:AlternateContent>
          <mc:Choice Requires="wps">
            <w:drawing>
              <wp:anchor distT="0" distB="0" distL="114300" distR="114300" simplePos="0" relativeHeight="251918336" behindDoc="0" locked="0" layoutInCell="1" allowOverlap="1" wp14:anchorId="137DD47A" wp14:editId="228F3AE1">
                <wp:simplePos x="0" y="0"/>
                <wp:positionH relativeFrom="column">
                  <wp:posOffset>2410692</wp:posOffset>
                </wp:positionH>
                <wp:positionV relativeFrom="paragraph">
                  <wp:posOffset>6812</wp:posOffset>
                </wp:positionV>
                <wp:extent cx="1256896" cy="510363"/>
                <wp:effectExtent l="0" t="0" r="0" b="4445"/>
                <wp:wrapNone/>
                <wp:docPr id="223" name="Rectangle 223"/>
                <wp:cNvGraphicFramePr/>
                <a:graphic xmlns:a="http://schemas.openxmlformats.org/drawingml/2006/main">
                  <a:graphicData uri="http://schemas.microsoft.com/office/word/2010/wordprocessingShape">
                    <wps:wsp>
                      <wps:cNvSpPr/>
                      <wps:spPr>
                        <a:xfrm>
                          <a:off x="0" y="0"/>
                          <a:ext cx="1256896"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311DF" w14:textId="31B51353" w:rsidR="00F22F8B" w:rsidRDefault="00F22F8B" w:rsidP="00D57E59">
                            <w:pPr>
                              <w:jc w:val="center"/>
                            </w:pPr>
                            <w:r>
                              <w:t>Secondary Gear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left:0;text-align:left;margin-left:189.8pt;margin-top:.55pt;width:98.95pt;height:40.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" filled="f" stroked="f" strokeweight="1pt">
                <v:textbox>
                  <w:txbxContent>
                    <w:p w14:paraId="436311DF" w14:textId="31B51353" w:rsidR="00F22F8B" w:rsidRDefault="00F22F8B" w:rsidP="00D57E59">
                      <w:pPr>
                        <w:jc w:val="center"/>
                      </w:pPr>
                      <w:r>
                        <w:t>Secondary Gear</w:t>
                      </w:r>
                    </w:p>
                  </w:txbxContent>
                </v:textbox>
              </v:rect>
            </w:pict>
          </mc:Fallback>
        </mc:AlternateContent>
      </w:r>
      <w:r w:rsidRPr="00D57E59">
        <w:rPr>
          <w:rFonts w:asciiTheme="minorHAnsi" w:eastAsiaTheme="minorHAnsi" w:hAnsiTheme="minorHAnsi" w:cstheme="minorBidi"/>
          <w:noProof/>
          <w:color w:val="auto"/>
          <w:sz w:val="22"/>
          <w:szCs w:val="22"/>
        </w:rPr>
        <mc:AlternateContent>
          <mc:Choice Requires="wps">
            <w:drawing>
              <wp:anchor distT="0" distB="0" distL="114300" distR="114300" simplePos="0" relativeHeight="251919360" behindDoc="0" locked="0" layoutInCell="1" allowOverlap="1" wp14:anchorId="6CD3143B" wp14:editId="7CAEFE9C">
                <wp:simplePos x="0" y="0"/>
                <wp:positionH relativeFrom="column">
                  <wp:posOffset>3567201</wp:posOffset>
                </wp:positionH>
                <wp:positionV relativeFrom="paragraph">
                  <wp:posOffset>195580</wp:posOffset>
                </wp:positionV>
                <wp:extent cx="374072" cy="106276"/>
                <wp:effectExtent l="0" t="0" r="64135" b="103505"/>
                <wp:wrapNone/>
                <wp:docPr id="12352" name="Straight Arrow Connector 12352"/>
                <wp:cNvGraphicFramePr/>
                <a:graphic xmlns:a="http://schemas.openxmlformats.org/drawingml/2006/main">
                  <a:graphicData uri="http://schemas.microsoft.com/office/word/2010/wordprocessingShape">
                    <wps:wsp>
                      <wps:cNvCnPr/>
                      <wps:spPr>
                        <a:xfrm>
                          <a:off x="0" y="0"/>
                          <a:ext cx="374072" cy="106276"/>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BDF09C6" id="Straight Arrow Connector 12352" o:spid="_x0000_s1026" type="#_x0000_t32" style="position:absolute;margin-left:280.9pt;margin-top:15.4pt;width:29.45pt;height:8.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" strokecolor="red" strokeweight="1pt">
                <v:stroke endarrow="block" endarrowwidth="wide" joinstyle="miter"/>
              </v:shape>
            </w:pict>
          </mc:Fallback>
        </mc:AlternateContent>
      </w:r>
      <w:r w:rsidRPr="000333E7">
        <w:rPr>
          <w:rFonts w:asciiTheme="minorHAnsi" w:eastAsiaTheme="minorHAnsi" w:hAnsiTheme="minorHAnsi" w:cstheme="minorBidi"/>
          <w:noProof/>
          <w:color w:val="auto"/>
          <w:sz w:val="16"/>
          <w:szCs w:val="16"/>
        </w:rPr>
        <mc:AlternateContent>
          <mc:Choice Requires="wps">
            <w:drawing>
              <wp:anchor distT="0" distB="0" distL="114300" distR="114300" simplePos="0" relativeHeight="251896832" behindDoc="0" locked="0" layoutInCell="1" allowOverlap="1" wp14:anchorId="61653EE4" wp14:editId="5D9347EA">
                <wp:simplePos x="0" y="0"/>
                <wp:positionH relativeFrom="column">
                  <wp:posOffset>2565573</wp:posOffset>
                </wp:positionH>
                <wp:positionV relativeFrom="paragraph">
                  <wp:posOffset>408536</wp:posOffset>
                </wp:positionV>
                <wp:extent cx="1073888" cy="510363"/>
                <wp:effectExtent l="0" t="0" r="0" b="4445"/>
                <wp:wrapNone/>
                <wp:docPr id="202" name="Rectangle 202"/>
                <wp:cNvGraphicFramePr/>
                <a:graphic xmlns:a="http://schemas.openxmlformats.org/drawingml/2006/main">
                  <a:graphicData uri="http://schemas.microsoft.com/office/word/2010/wordprocessingShape">
                    <wps:wsp>
                      <wps:cNvSpPr/>
                      <wps:spPr>
                        <a:xfrm>
                          <a:off x="0" y="0"/>
                          <a:ext cx="107388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F2E70" w14:textId="69DC1387" w:rsidR="00F22F8B" w:rsidRDefault="00F22F8B" w:rsidP="00107E50">
                            <w:pPr>
                              <w:jc w:val="center"/>
                            </w:pPr>
                            <w:r>
                              <w:t>Potentiometer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27" style="position:absolute;left:0;text-align:left;margin-left:202pt;margin-top:32.15pt;width:84.55pt;height:4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" filled="f" stroked="f" strokeweight="1pt">
                <v:textbox>
                  <w:txbxContent>
                    <w:p w14:paraId="031F2E70" w14:textId="69DC1387" w:rsidR="00F22F8B" w:rsidRDefault="00F22F8B" w:rsidP="00107E50">
                      <w:pPr>
                        <w:jc w:val="center"/>
                      </w:pPr>
                      <w:r>
                        <w:t>Potentiometer</w:t>
                      </w:r>
                    </w:p>
                  </w:txbxContent>
                </v:textbox>
              </v:rect>
            </w:pict>
          </mc:Fallback>
        </mc:AlternateContent>
      </w:r>
      <w:r w:rsidR="00107E50" w:rsidRPr="000333E7">
        <w:rPr>
          <w:rFonts w:asciiTheme="minorHAnsi" w:eastAsiaTheme="minorHAnsi" w:hAnsiTheme="minorHAnsi" w:cstheme="minorBidi"/>
          <w:noProof/>
          <w:color w:val="auto"/>
          <w:sz w:val="16"/>
          <w:szCs w:val="16"/>
        </w:rPr>
        <mc:AlternateContent>
          <mc:Choice Requires="wps">
            <w:drawing>
              <wp:anchor distT="0" distB="0" distL="114300" distR="114300" simplePos="0" relativeHeight="251899904" behindDoc="0" locked="0" layoutInCell="1" allowOverlap="1" wp14:anchorId="330AC92C" wp14:editId="0274C8EA">
                <wp:simplePos x="0" y="0"/>
                <wp:positionH relativeFrom="column">
                  <wp:posOffset>4789516</wp:posOffset>
                </wp:positionH>
                <wp:positionV relativeFrom="paragraph">
                  <wp:posOffset>1088102</wp:posOffset>
                </wp:positionV>
                <wp:extent cx="808636" cy="510363"/>
                <wp:effectExtent l="0" t="0" r="0" b="4445"/>
                <wp:wrapNone/>
                <wp:docPr id="192" name="Rectangle 192"/>
                <wp:cNvGraphicFramePr/>
                <a:graphic xmlns:a="http://schemas.openxmlformats.org/drawingml/2006/main">
                  <a:graphicData uri="http://schemas.microsoft.com/office/word/2010/wordprocessingShape">
                    <wps:wsp>
                      <wps:cNvSpPr/>
                      <wps:spPr>
                        <a:xfrm>
                          <a:off x="0" y="0"/>
                          <a:ext cx="808636"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E62A8" w14:textId="77777777" w:rsidR="00F22F8B" w:rsidRPr="003A01DF" w:rsidRDefault="00F22F8B" w:rsidP="00107E50">
                            <w:pPr>
                              <w:jc w:val="center"/>
                              <w:rPr>
                                <w:color w:val="FFFFFF" w:themeColor="background1"/>
                              </w:rPr>
                            </w:pPr>
                            <w:r w:rsidRPr="003A01DF">
                              <w:rPr>
                                <w:color w:val="FFFFFF" w:themeColor="background1"/>
                              </w:rPr>
                              <w:t>Moving Rack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28" style="position:absolute;left:0;text-align:left;margin-left:377.15pt;margin-top:85.7pt;width:63.65pt;height:40.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" filled="f" stroked="f" strokeweight="1pt">
                <v:textbox>
                  <w:txbxContent>
                    <w:p w14:paraId="0AEE62A8" w14:textId="77777777" w:rsidR="00F22F8B" w:rsidRPr="003A01DF" w:rsidRDefault="00F22F8B" w:rsidP="00107E50">
                      <w:pPr>
                        <w:jc w:val="center"/>
                        <w:rPr>
                          <w:color w:val="FFFFFF" w:themeColor="background1"/>
                        </w:rPr>
                      </w:pPr>
                      <w:r w:rsidRPr="003A01DF">
                        <w:rPr>
                          <w:color w:val="FFFFFF" w:themeColor="background1"/>
                        </w:rPr>
                        <w:t>Moving Rack</w:t>
                      </w:r>
                    </w:p>
                  </w:txbxContent>
                </v:textbox>
              </v:rect>
            </w:pict>
          </mc:Fallback>
        </mc:AlternateContent>
      </w:r>
      <w:r w:rsidR="00107E50" w:rsidRPr="000333E7">
        <w:rPr>
          <w:rFonts w:asciiTheme="minorHAnsi" w:eastAsiaTheme="minorHAnsi" w:hAnsiTheme="minorHAnsi" w:cstheme="minorBidi"/>
          <w:noProof/>
          <w:color w:val="auto"/>
          <w:sz w:val="16"/>
          <w:szCs w:val="16"/>
        </w:rPr>
        <mc:AlternateContent>
          <mc:Choice Requires="wps">
            <w:drawing>
              <wp:anchor distT="0" distB="0" distL="114300" distR="114300" simplePos="0" relativeHeight="251897856" behindDoc="0" locked="0" layoutInCell="1" allowOverlap="1" wp14:anchorId="016A9095" wp14:editId="4C39A1B2">
                <wp:simplePos x="0" y="0"/>
                <wp:positionH relativeFrom="column">
                  <wp:posOffset>4630362</wp:posOffset>
                </wp:positionH>
                <wp:positionV relativeFrom="paragraph">
                  <wp:posOffset>23495</wp:posOffset>
                </wp:positionV>
                <wp:extent cx="850604" cy="510363"/>
                <wp:effectExtent l="0" t="0" r="0" b="4445"/>
                <wp:wrapNone/>
                <wp:docPr id="200" name="Rectangle 200"/>
                <wp:cNvGraphicFramePr/>
                <a:graphic xmlns:a="http://schemas.openxmlformats.org/drawingml/2006/main">
                  <a:graphicData uri="http://schemas.microsoft.com/office/word/2010/wordprocessingShape">
                    <wps:wsp>
                      <wps:cNvSpPr/>
                      <wps:spPr>
                        <a:xfrm>
                          <a:off x="0" y="0"/>
                          <a:ext cx="850604"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C5554" w14:textId="77777777" w:rsidR="00F22F8B" w:rsidRDefault="00F22F8B" w:rsidP="00107E50">
                            <w:pPr>
                              <w:jc w:val="center"/>
                            </w:pPr>
                            <w:r>
                              <w:t>Main Gear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29" style="position:absolute;left:0;text-align:left;margin-left:364.6pt;margin-top:1.85pt;width:67pt;height:40.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" filled="f" stroked="f" strokeweight="1pt">
                <v:textbox>
                  <w:txbxContent>
                    <w:p w14:paraId="497C5554" w14:textId="77777777" w:rsidR="00F22F8B" w:rsidRDefault="00F22F8B" w:rsidP="00107E50">
                      <w:pPr>
                        <w:jc w:val="center"/>
                      </w:pPr>
                      <w:r>
                        <w:t>Main Gear</w:t>
                      </w:r>
                    </w:p>
                  </w:txbxContent>
                </v:textbox>
              </v:rect>
            </w:pict>
          </mc:Fallback>
        </mc:AlternateContent>
      </w:r>
      <w:r w:rsidR="00107E50" w:rsidRPr="000333E7">
        <w:rPr>
          <w:rFonts w:asciiTheme="minorHAnsi" w:eastAsiaTheme="minorHAnsi" w:hAnsiTheme="minorHAnsi" w:cstheme="minorBidi"/>
          <w:noProof/>
          <w:color w:val="auto"/>
          <w:sz w:val="16"/>
          <w:szCs w:val="16"/>
        </w:rPr>
        <mc:AlternateContent>
          <mc:Choice Requires="wps">
            <w:drawing>
              <wp:anchor distT="0" distB="0" distL="114300" distR="114300" simplePos="0" relativeHeight="251898880" behindDoc="0" locked="0" layoutInCell="1" allowOverlap="1" wp14:anchorId="6283CB3F" wp14:editId="46979C64">
                <wp:simplePos x="0" y="0"/>
                <wp:positionH relativeFrom="column">
                  <wp:posOffset>4455042</wp:posOffset>
                </wp:positionH>
                <wp:positionV relativeFrom="paragraph">
                  <wp:posOffset>1651856</wp:posOffset>
                </wp:positionV>
                <wp:extent cx="1073888" cy="510363"/>
                <wp:effectExtent l="0" t="0" r="0" b="4445"/>
                <wp:wrapNone/>
                <wp:docPr id="201" name="Rectangle 201"/>
                <wp:cNvGraphicFramePr/>
                <a:graphic xmlns:a="http://schemas.openxmlformats.org/drawingml/2006/main">
                  <a:graphicData uri="http://schemas.microsoft.com/office/word/2010/wordprocessingShape">
                    <wps:wsp>
                      <wps:cNvSpPr/>
                      <wps:spPr>
                        <a:xfrm>
                          <a:off x="0" y="0"/>
                          <a:ext cx="107388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15F25" w14:textId="77777777" w:rsidR="00F22F8B" w:rsidRDefault="00F22F8B" w:rsidP="00107E50">
                            <w:pPr>
                              <w:jc w:val="center"/>
                            </w:pPr>
                            <w:r>
                              <w:t>Mounting 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30" style="position:absolute;left:0;text-align:left;margin-left:350.8pt;margin-top:130.05pt;width:84.55pt;height:4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" filled="f" stroked="f" strokeweight="1pt">
                <v:textbox>
                  <w:txbxContent>
                    <w:p w14:paraId="22915F25" w14:textId="77777777" w:rsidR="00F22F8B" w:rsidRDefault="00F22F8B" w:rsidP="00107E50">
                      <w:pPr>
                        <w:jc w:val="center"/>
                      </w:pPr>
                      <w:r>
                        <w:t>Mounting Bracket</w:t>
                      </w:r>
                    </w:p>
                  </w:txbxContent>
                </v:textbox>
              </v:rect>
            </w:pict>
          </mc:Fallback>
        </mc:AlternateContent>
      </w:r>
      <w:r w:rsidR="00107E50" w:rsidRPr="000333E7">
        <w:rPr>
          <w:rFonts w:asciiTheme="minorHAnsi" w:eastAsiaTheme="minorHAnsi" w:hAnsiTheme="minorHAnsi" w:cstheme="minorBidi"/>
          <w:noProof/>
          <w:color w:val="auto"/>
          <w:sz w:val="16"/>
          <w:szCs w:val="16"/>
        </w:rPr>
        <mc:AlternateContent>
          <mc:Choice Requires="wps">
            <w:drawing>
              <wp:anchor distT="0" distB="0" distL="114300" distR="114300" simplePos="0" relativeHeight="251895808" behindDoc="0" locked="0" layoutInCell="1" allowOverlap="1" wp14:anchorId="6F2D92C1" wp14:editId="3256FFB4">
                <wp:simplePos x="0" y="0"/>
                <wp:positionH relativeFrom="column">
                  <wp:posOffset>3455581</wp:posOffset>
                </wp:positionH>
                <wp:positionV relativeFrom="paragraph">
                  <wp:posOffset>1864685</wp:posOffset>
                </wp:positionV>
                <wp:extent cx="829340" cy="329151"/>
                <wp:effectExtent l="0" t="0" r="0" b="0"/>
                <wp:wrapNone/>
                <wp:docPr id="203" name="Rectangle 203"/>
                <wp:cNvGraphicFramePr/>
                <a:graphic xmlns:a="http://schemas.openxmlformats.org/drawingml/2006/main">
                  <a:graphicData uri="http://schemas.microsoft.com/office/word/2010/wordprocessingShape">
                    <wps:wsp>
                      <wps:cNvSpPr/>
                      <wps:spPr>
                        <a:xfrm>
                          <a:off x="0" y="0"/>
                          <a:ext cx="829340" cy="3291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75462" w14:textId="77777777" w:rsidR="00F22F8B" w:rsidRDefault="00F22F8B" w:rsidP="00107E50">
                            <w:pPr>
                              <w:jc w:val="center"/>
                            </w:pPr>
                            <w:r>
                              <w:t>Load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31" style="position:absolute;left:0;text-align:left;margin-left:272.1pt;margin-top:146.85pt;width:65.3pt;height:25.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" filled="f" stroked="f" strokeweight="1pt">
                <v:textbox>
                  <w:txbxContent>
                    <w:p w14:paraId="1E775462" w14:textId="77777777" w:rsidR="00F22F8B" w:rsidRDefault="00F22F8B" w:rsidP="00107E50">
                      <w:pPr>
                        <w:jc w:val="center"/>
                      </w:pPr>
                      <w:r>
                        <w:t>Load cell</w:t>
                      </w:r>
                    </w:p>
                  </w:txbxContent>
                </v:textbox>
              </v:rect>
            </w:pict>
          </mc:Fallback>
        </mc:AlternateContent>
      </w:r>
      <w:r w:rsidR="00107E50" w:rsidRPr="000333E7">
        <w:rPr>
          <w:rFonts w:asciiTheme="minorHAnsi" w:eastAsiaTheme="minorHAnsi" w:hAnsiTheme="minorHAnsi" w:cstheme="minorBidi"/>
          <w:noProof/>
          <w:color w:val="auto"/>
          <w:sz w:val="16"/>
          <w:szCs w:val="16"/>
        </w:rPr>
        <mc:AlternateContent>
          <mc:Choice Requires="wps">
            <w:drawing>
              <wp:anchor distT="0" distB="0" distL="114300" distR="114300" simplePos="0" relativeHeight="251894784" behindDoc="0" locked="0" layoutInCell="1" allowOverlap="1" wp14:anchorId="10AB0AA4" wp14:editId="4E9C7721">
                <wp:simplePos x="0" y="0"/>
                <wp:positionH relativeFrom="column">
                  <wp:posOffset>2615137</wp:posOffset>
                </wp:positionH>
                <wp:positionV relativeFrom="paragraph">
                  <wp:posOffset>1959964</wp:posOffset>
                </wp:positionV>
                <wp:extent cx="914400" cy="510363"/>
                <wp:effectExtent l="0" t="0" r="0" b="4445"/>
                <wp:wrapNone/>
                <wp:docPr id="204" name="Rectangle 204"/>
                <wp:cNvGraphicFramePr/>
                <a:graphic xmlns:a="http://schemas.openxmlformats.org/drawingml/2006/main">
                  <a:graphicData uri="http://schemas.microsoft.com/office/word/2010/wordprocessingShape">
                    <wps:wsp>
                      <wps:cNvSpPr/>
                      <wps:spPr>
                        <a:xfrm>
                          <a:off x="0" y="0"/>
                          <a:ext cx="914400"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7E9A1" w14:textId="77777777" w:rsidR="00F22F8B" w:rsidRDefault="00F22F8B" w:rsidP="00107E50">
                            <w:pPr>
                              <w:jc w:val="center"/>
                            </w:pPr>
                            <w:r>
                              <w:t>Sail connection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left:0;text-align:left;margin-left:205.9pt;margin-top:154.35pt;width:1in;height:40.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" filled="f" stroked="f" strokeweight="1pt">
                <v:textbox>
                  <w:txbxContent>
                    <w:p w14:paraId="39C7E9A1" w14:textId="77777777" w:rsidR="00F22F8B" w:rsidRDefault="00F22F8B" w:rsidP="00107E50">
                      <w:pPr>
                        <w:jc w:val="center"/>
                      </w:pPr>
                      <w:r>
                        <w:t>Sail connection</w:t>
                      </w:r>
                    </w:p>
                  </w:txbxContent>
                </v:textbox>
              </v:rect>
            </w:pict>
          </mc:Fallback>
        </mc:AlternateContent>
      </w:r>
      <w:r w:rsidR="00107E50" w:rsidRPr="000333E7">
        <w:rPr>
          <w:noProof/>
        </w:rPr>
        <w:drawing>
          <wp:inline distT="0" distB="0" distL="0" distR="0" wp14:anchorId="53466A74" wp14:editId="4F6ED462">
            <wp:extent cx="5476009" cy="296187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9226" cy="2963614"/>
                    </a:xfrm>
                    <a:prstGeom prst="rect">
                      <a:avLst/>
                    </a:prstGeom>
                  </pic:spPr>
                </pic:pic>
              </a:graphicData>
            </a:graphic>
          </wp:inline>
        </w:drawing>
      </w:r>
    </w:p>
    <w:p w14:paraId="4F1E275B" w14:textId="77777777" w:rsidR="00107E50" w:rsidRPr="000333E7" w:rsidRDefault="00107E50" w:rsidP="00107339">
      <w:pPr>
        <w:pStyle w:val="Default"/>
        <w:spacing w:line="22" w:lineRule="atLeast"/>
        <w:jc w:val="both"/>
        <w:rPr>
          <w:rFonts w:asciiTheme="minorHAnsi" w:eastAsiaTheme="minorHAnsi" w:hAnsiTheme="minorHAnsi" w:cstheme="minorBidi"/>
          <w:color w:val="auto"/>
          <w:sz w:val="22"/>
          <w:szCs w:val="22"/>
        </w:rPr>
      </w:pPr>
    </w:p>
    <w:p w14:paraId="52D8BE60" w14:textId="77777777" w:rsidR="00107E50" w:rsidRPr="000333E7" w:rsidRDefault="00107E50" w:rsidP="00107339">
      <w:pPr>
        <w:pStyle w:val="Default"/>
        <w:spacing w:line="22" w:lineRule="atLeast"/>
        <w:jc w:val="both"/>
        <w:rPr>
          <w:rFonts w:asciiTheme="minorHAnsi" w:eastAsiaTheme="minorHAnsi" w:hAnsiTheme="minorHAnsi" w:cstheme="minorBidi"/>
          <w:color w:val="auto"/>
          <w:sz w:val="22"/>
          <w:szCs w:val="22"/>
        </w:rPr>
      </w:pPr>
      <w:r w:rsidRPr="000333E7">
        <w:rPr>
          <w:rFonts w:asciiTheme="minorHAnsi" w:eastAsiaTheme="minorHAnsi" w:hAnsiTheme="minorHAnsi" w:cstheme="minorBidi"/>
          <w:noProof/>
          <w:color w:val="auto"/>
          <w:sz w:val="16"/>
          <w:szCs w:val="16"/>
        </w:rPr>
        <w:lastRenderedPageBreak/>
        <mc:AlternateContent>
          <mc:Choice Requires="wps">
            <w:drawing>
              <wp:anchor distT="0" distB="0" distL="114300" distR="114300" simplePos="0" relativeHeight="251901952" behindDoc="0" locked="0" layoutInCell="1" allowOverlap="1" wp14:anchorId="69D6912F" wp14:editId="678CB341">
                <wp:simplePos x="0" y="0"/>
                <wp:positionH relativeFrom="column">
                  <wp:posOffset>906795</wp:posOffset>
                </wp:positionH>
                <wp:positionV relativeFrom="paragraph">
                  <wp:posOffset>697112</wp:posOffset>
                </wp:positionV>
                <wp:extent cx="1073888" cy="510363"/>
                <wp:effectExtent l="0" t="0" r="0" b="4445"/>
                <wp:wrapNone/>
                <wp:docPr id="205" name="Rectangle 205"/>
                <wp:cNvGraphicFramePr/>
                <a:graphic xmlns:a="http://schemas.openxmlformats.org/drawingml/2006/main">
                  <a:graphicData uri="http://schemas.microsoft.com/office/word/2010/wordprocessingShape">
                    <wps:wsp>
                      <wps:cNvSpPr/>
                      <wps:spPr>
                        <a:xfrm>
                          <a:off x="0" y="0"/>
                          <a:ext cx="107388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73DDE" w14:textId="77777777" w:rsidR="00F22F8B" w:rsidRDefault="00F22F8B" w:rsidP="00107E50">
                            <w:pPr>
                              <w:jc w:val="center"/>
                            </w:pPr>
                            <w:r>
                              <w:t>Rotary Dashpot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33" style="position:absolute;left:0;text-align:left;margin-left:71.4pt;margin-top:54.9pt;width:84.55pt;height:40.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" filled="f" stroked="f" strokeweight="1pt">
                <v:textbox>
                  <w:txbxContent>
                    <w:p w14:paraId="41C73DDE" w14:textId="77777777" w:rsidR="00F22F8B" w:rsidRDefault="00F22F8B" w:rsidP="00107E50">
                      <w:pPr>
                        <w:jc w:val="center"/>
                      </w:pPr>
                      <w:r>
                        <w:t>Rotary Dashpot</w:t>
                      </w:r>
                    </w:p>
                  </w:txbxContent>
                </v:textbox>
              </v:rect>
            </w:pict>
          </mc:Fallback>
        </mc:AlternateContent>
      </w:r>
      <w:r w:rsidRPr="000333E7">
        <w:rPr>
          <w:noProof/>
        </w:rPr>
        <mc:AlternateContent>
          <mc:Choice Requires="wps">
            <w:drawing>
              <wp:anchor distT="0" distB="0" distL="114300" distR="114300" simplePos="0" relativeHeight="251900928" behindDoc="0" locked="0" layoutInCell="1" allowOverlap="1" wp14:anchorId="1BC5B622" wp14:editId="0AE8F0F3">
                <wp:simplePos x="0" y="0"/>
                <wp:positionH relativeFrom="column">
                  <wp:posOffset>1690149</wp:posOffset>
                </wp:positionH>
                <wp:positionV relativeFrom="paragraph">
                  <wp:posOffset>970221</wp:posOffset>
                </wp:positionV>
                <wp:extent cx="584377" cy="116959"/>
                <wp:effectExtent l="0" t="0" r="63500" b="111760"/>
                <wp:wrapNone/>
                <wp:docPr id="206" name="Straight Arrow Connector 206"/>
                <wp:cNvGraphicFramePr/>
                <a:graphic xmlns:a="http://schemas.openxmlformats.org/drawingml/2006/main">
                  <a:graphicData uri="http://schemas.microsoft.com/office/word/2010/wordprocessingShape">
                    <wps:wsp>
                      <wps:cNvCnPr/>
                      <wps:spPr>
                        <a:xfrm>
                          <a:off x="0" y="0"/>
                          <a:ext cx="584377" cy="116959"/>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0734C79" id="Straight Arrow Connector 206" o:spid="_x0000_s1026" type="#_x0000_t32" style="position:absolute;margin-left:133.1pt;margin-top:76.4pt;width:46pt;height:9.2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" strokecolor="red" strokeweight="1pt">
                <v:stroke endarrow="block" endarrowwidth="wide" joinstyle="miter"/>
              </v:shape>
            </w:pict>
          </mc:Fallback>
        </mc:AlternateContent>
      </w:r>
      <w:r w:rsidRPr="000333E7">
        <w:rPr>
          <w:noProof/>
        </w:rPr>
        <w:drawing>
          <wp:inline distT="0" distB="0" distL="0" distR="0" wp14:anchorId="25704F67" wp14:editId="60A2F3F0">
            <wp:extent cx="5455227" cy="2872063"/>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8565" cy="2873820"/>
                    </a:xfrm>
                    <a:prstGeom prst="rect">
                      <a:avLst/>
                    </a:prstGeom>
                  </pic:spPr>
                </pic:pic>
              </a:graphicData>
            </a:graphic>
          </wp:inline>
        </w:drawing>
      </w:r>
    </w:p>
    <w:p w14:paraId="600C4D6D" w14:textId="1992258F" w:rsidR="00107E50" w:rsidRPr="000333E7" w:rsidRDefault="00107E50" w:rsidP="00107339">
      <w:pPr>
        <w:pStyle w:val="Caption"/>
        <w:spacing w:line="22" w:lineRule="atLeast"/>
        <w:rPr>
          <w:color w:val="auto"/>
          <w:sz w:val="22"/>
          <w:szCs w:val="22"/>
        </w:rPr>
      </w:pPr>
      <w:bookmarkStart w:id="210" w:name="_Ref456860245"/>
      <w:bookmarkStart w:id="211" w:name="_Toc465956140"/>
      <w:r w:rsidRPr="000333E7">
        <w:t xml:space="preserve">Figure </w:t>
      </w:r>
      <w:r w:rsidRPr="000333E7">
        <w:fldChar w:fldCharType="begin"/>
      </w:r>
      <w:r w:rsidRPr="000333E7">
        <w:instrText xml:space="preserve"> SEQ Figure \* ARABIC </w:instrText>
      </w:r>
      <w:r w:rsidRPr="000333E7">
        <w:fldChar w:fldCharType="separate"/>
      </w:r>
      <w:r w:rsidR="00F4052A">
        <w:rPr>
          <w:noProof/>
        </w:rPr>
        <w:t>11</w:t>
      </w:r>
      <w:r w:rsidRPr="000333E7">
        <w:fldChar w:fldCharType="end"/>
      </w:r>
      <w:bookmarkEnd w:id="210"/>
      <w:r w:rsidR="00D57E59">
        <w:t>:  Power Take Off Subassembly Components</w:t>
      </w:r>
      <w:bookmarkEnd w:id="211"/>
    </w:p>
    <w:p w14:paraId="32FF4E2C" w14:textId="42470448" w:rsidR="00107E50" w:rsidRPr="000333E7" w:rsidRDefault="00B65718" w:rsidP="00107339">
      <w:pPr>
        <w:spacing w:line="22" w:lineRule="atLeast"/>
      </w:pPr>
      <w:r>
        <w:t>The as built PTO assembly is shown as</w:t>
      </w:r>
      <w:r w:rsidR="00107E50" w:rsidRPr="000333E7">
        <w:t xml:space="preserve"> a photograph of the 1:20 scale model </w:t>
      </w:r>
      <w:r>
        <w:t xml:space="preserve">in </w:t>
      </w:r>
      <w:r>
        <w:fldChar w:fldCharType="begin"/>
      </w:r>
      <w:r>
        <w:instrText xml:space="preserve"> REF _Ref456859022 \h </w:instrText>
      </w:r>
      <w:r>
        <w:fldChar w:fldCharType="separate"/>
      </w:r>
      <w:r w:rsidR="00F4052A" w:rsidRPr="000333E7">
        <w:t xml:space="preserve">Figure </w:t>
      </w:r>
      <w:r w:rsidR="00F4052A">
        <w:rPr>
          <w:noProof/>
        </w:rPr>
        <w:t>12</w:t>
      </w:r>
      <w:r>
        <w:fldChar w:fldCharType="end"/>
      </w:r>
      <w:r w:rsidR="00107E50" w:rsidRPr="000333E7">
        <w:t>.</w:t>
      </w:r>
    </w:p>
    <w:p w14:paraId="0766B4DF" w14:textId="012E7111" w:rsidR="00107E50" w:rsidRPr="000333E7" w:rsidRDefault="00D57E59" w:rsidP="00107339">
      <w:pPr>
        <w:spacing w:line="22" w:lineRule="atLeast"/>
      </w:pPr>
      <w:r w:rsidRPr="00D57E59">
        <w:rPr>
          <w:noProof/>
        </w:rPr>
        <mc:AlternateContent>
          <mc:Choice Requires="wps">
            <w:drawing>
              <wp:anchor distT="0" distB="0" distL="114300" distR="114300" simplePos="0" relativeHeight="251921408" behindDoc="0" locked="0" layoutInCell="1" allowOverlap="1" wp14:anchorId="01CB5CF9" wp14:editId="6DB43B0A">
                <wp:simplePos x="0" y="0"/>
                <wp:positionH relativeFrom="column">
                  <wp:posOffset>3697605</wp:posOffset>
                </wp:positionH>
                <wp:positionV relativeFrom="paragraph">
                  <wp:posOffset>766041</wp:posOffset>
                </wp:positionV>
                <wp:extent cx="955675" cy="675005"/>
                <wp:effectExtent l="0" t="0" r="0" b="0"/>
                <wp:wrapNone/>
                <wp:docPr id="12353" name="Rectangle 12353"/>
                <wp:cNvGraphicFramePr/>
                <a:graphic xmlns:a="http://schemas.openxmlformats.org/drawingml/2006/main">
                  <a:graphicData uri="http://schemas.microsoft.com/office/word/2010/wordprocessingShape">
                    <wps:wsp>
                      <wps:cNvSpPr/>
                      <wps:spPr>
                        <a:xfrm>
                          <a:off x="0" y="0"/>
                          <a:ext cx="955675" cy="675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E8FE0" w14:textId="523BC105" w:rsidR="00F22F8B" w:rsidRDefault="00F22F8B" w:rsidP="00D57E59">
                            <w:pPr>
                              <w:jc w:val="center"/>
                            </w:pPr>
                            <w:r>
                              <w:t>Rotary Dashpot Shaft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53" o:spid="_x0000_s1034" style="position:absolute;margin-left:291.15pt;margin-top:60.3pt;width:75.25pt;height:5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" filled="f" stroked="f" strokeweight="1pt">
                <v:textbox>
                  <w:txbxContent>
                    <w:p w14:paraId="076E8FE0" w14:textId="523BC105" w:rsidR="00F22F8B" w:rsidRDefault="00F22F8B" w:rsidP="00D57E59">
                      <w:pPr>
                        <w:jc w:val="center"/>
                      </w:pPr>
                      <w:r>
                        <w:t>Rotary Dashpot Shaft</w:t>
                      </w:r>
                    </w:p>
                  </w:txbxContent>
                </v:textbox>
              </v:rect>
            </w:pict>
          </mc:Fallback>
        </mc:AlternateContent>
      </w:r>
      <w:r w:rsidRPr="00D57E59">
        <w:rPr>
          <w:noProof/>
        </w:rPr>
        <mc:AlternateContent>
          <mc:Choice Requires="wps">
            <w:drawing>
              <wp:anchor distT="0" distB="0" distL="114300" distR="114300" simplePos="0" relativeHeight="251922432" behindDoc="0" locked="0" layoutInCell="1" allowOverlap="1" wp14:anchorId="1659CD0A" wp14:editId="3649F2BC">
                <wp:simplePos x="0" y="0"/>
                <wp:positionH relativeFrom="column">
                  <wp:posOffset>2493817</wp:posOffset>
                </wp:positionH>
                <wp:positionV relativeFrom="paragraph">
                  <wp:posOffset>1153045</wp:posOffset>
                </wp:positionV>
                <wp:extent cx="1330037" cy="365875"/>
                <wp:effectExtent l="38100" t="0" r="22860" b="91440"/>
                <wp:wrapNone/>
                <wp:docPr id="12354" name="Straight Arrow Connector 12354"/>
                <wp:cNvGraphicFramePr/>
                <a:graphic xmlns:a="http://schemas.openxmlformats.org/drawingml/2006/main">
                  <a:graphicData uri="http://schemas.microsoft.com/office/word/2010/wordprocessingShape">
                    <wps:wsp>
                      <wps:cNvCnPr/>
                      <wps:spPr>
                        <a:xfrm flipH="1">
                          <a:off x="0" y="0"/>
                          <a:ext cx="1330037" cy="365875"/>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D3BCE94" id="Straight Arrow Connector 12354" o:spid="_x0000_s1026" type="#_x0000_t32" style="position:absolute;margin-left:196.35pt;margin-top:90.8pt;width:104.75pt;height:28.8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" strokecolor="red" strokeweight="1pt">
                <v:stroke endarrow="block" endarrowwidth="wide" joinstyle="miter"/>
              </v:shape>
            </w:pict>
          </mc:Fallback>
        </mc:AlternateContent>
      </w:r>
      <w:r w:rsidRPr="000333E7">
        <w:rPr>
          <w:noProof/>
        </w:rPr>
        <mc:AlternateContent>
          <mc:Choice Requires="wps">
            <w:drawing>
              <wp:anchor distT="0" distB="0" distL="114300" distR="114300" simplePos="0" relativeHeight="251907072" behindDoc="0" locked="0" layoutInCell="1" allowOverlap="1" wp14:anchorId="41A1D412" wp14:editId="3D64B249">
                <wp:simplePos x="0" y="0"/>
                <wp:positionH relativeFrom="column">
                  <wp:posOffset>3428999</wp:posOffset>
                </wp:positionH>
                <wp:positionV relativeFrom="paragraph">
                  <wp:posOffset>1557540</wp:posOffset>
                </wp:positionV>
                <wp:extent cx="332336" cy="59574"/>
                <wp:effectExtent l="38100" t="76200" r="29845" b="55245"/>
                <wp:wrapNone/>
                <wp:docPr id="215" name="Straight Arrow Connector 215"/>
                <wp:cNvGraphicFramePr/>
                <a:graphic xmlns:a="http://schemas.openxmlformats.org/drawingml/2006/main">
                  <a:graphicData uri="http://schemas.microsoft.com/office/word/2010/wordprocessingShape">
                    <wps:wsp>
                      <wps:cNvCnPr/>
                      <wps:spPr>
                        <a:xfrm flipH="1" flipV="1">
                          <a:off x="0" y="0"/>
                          <a:ext cx="332336" cy="59574"/>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96E0CBC" id="Straight Arrow Connector 215" o:spid="_x0000_s1026" type="#_x0000_t32" style="position:absolute;margin-left:270pt;margin-top:122.65pt;width:26.15pt;height:4.7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" strokecolor="red" strokeweight="1pt">
                <v:stroke endarrow="block" endarrowwidth="wide" joinstyle="miter"/>
              </v:shape>
            </w:pict>
          </mc:Fallback>
        </mc:AlternateContent>
      </w:r>
      <w:r w:rsidRPr="000333E7">
        <w:rPr>
          <w:noProof/>
          <w:sz w:val="16"/>
          <w:szCs w:val="16"/>
        </w:rPr>
        <mc:AlternateContent>
          <mc:Choice Requires="wps">
            <w:drawing>
              <wp:anchor distT="0" distB="0" distL="114300" distR="114300" simplePos="0" relativeHeight="251905024" behindDoc="0" locked="0" layoutInCell="1" allowOverlap="1" wp14:anchorId="295F6432" wp14:editId="2655259C">
                <wp:simplePos x="0" y="0"/>
                <wp:positionH relativeFrom="column">
                  <wp:posOffset>3719830</wp:posOffset>
                </wp:positionH>
                <wp:positionV relativeFrom="paragraph">
                  <wp:posOffset>1422400</wp:posOffset>
                </wp:positionV>
                <wp:extent cx="904010" cy="510363"/>
                <wp:effectExtent l="0" t="0" r="0" b="4445"/>
                <wp:wrapNone/>
                <wp:docPr id="214" name="Rectangle 214"/>
                <wp:cNvGraphicFramePr/>
                <a:graphic xmlns:a="http://schemas.openxmlformats.org/drawingml/2006/main">
                  <a:graphicData uri="http://schemas.microsoft.com/office/word/2010/wordprocessingShape">
                    <wps:wsp>
                      <wps:cNvSpPr/>
                      <wps:spPr>
                        <a:xfrm>
                          <a:off x="0" y="0"/>
                          <a:ext cx="904010"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DDD16" w14:textId="6A8CEBDB" w:rsidR="00F22F8B" w:rsidRDefault="00F22F8B" w:rsidP="00D57E59">
                            <w:pPr>
                              <w:jc w:val="center"/>
                            </w:pPr>
                            <w:r>
                              <w:t>Main Gear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035" style="position:absolute;margin-left:292.9pt;margin-top:112pt;width:71.2pt;height:40.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" filled="f" stroked="f" strokeweight="1pt">
                <v:textbox>
                  <w:txbxContent>
                    <w:p w14:paraId="059DDD16" w14:textId="6A8CEBDB" w:rsidR="00F22F8B" w:rsidRDefault="00F22F8B" w:rsidP="00D57E59">
                      <w:pPr>
                        <w:jc w:val="center"/>
                      </w:pPr>
                      <w:r>
                        <w:t>Main Gear</w:t>
                      </w:r>
                    </w:p>
                  </w:txbxContent>
                </v:textbox>
              </v:rect>
            </w:pict>
          </mc:Fallback>
        </mc:AlternateContent>
      </w:r>
      <w:r w:rsidRPr="00D57E59">
        <w:rPr>
          <w:noProof/>
        </w:rPr>
        <mc:AlternateContent>
          <mc:Choice Requires="wps">
            <w:drawing>
              <wp:anchor distT="0" distB="0" distL="114300" distR="114300" simplePos="0" relativeHeight="251916288" behindDoc="0" locked="0" layoutInCell="1" allowOverlap="1" wp14:anchorId="452C37C5" wp14:editId="5E296ED5">
                <wp:simplePos x="0" y="0"/>
                <wp:positionH relativeFrom="column">
                  <wp:posOffset>4509654</wp:posOffset>
                </wp:positionH>
                <wp:positionV relativeFrom="paragraph">
                  <wp:posOffset>1993958</wp:posOffset>
                </wp:positionV>
                <wp:extent cx="374072" cy="301163"/>
                <wp:effectExtent l="38100" t="0" r="26035" b="60960"/>
                <wp:wrapNone/>
                <wp:docPr id="222" name="Straight Arrow Connector 222"/>
                <wp:cNvGraphicFramePr/>
                <a:graphic xmlns:a="http://schemas.openxmlformats.org/drawingml/2006/main">
                  <a:graphicData uri="http://schemas.microsoft.com/office/word/2010/wordprocessingShape">
                    <wps:wsp>
                      <wps:cNvCnPr/>
                      <wps:spPr>
                        <a:xfrm flipH="1">
                          <a:off x="0" y="0"/>
                          <a:ext cx="374072" cy="301163"/>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67457E1" id="Straight Arrow Connector 222" o:spid="_x0000_s1026" type="#_x0000_t32" style="position:absolute;margin-left:355.1pt;margin-top:157pt;width:29.45pt;height:23.7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" strokecolor="red" strokeweight="1pt">
                <v:stroke endarrow="block" endarrowwidth="wide" joinstyle="miter"/>
              </v:shape>
            </w:pict>
          </mc:Fallback>
        </mc:AlternateContent>
      </w:r>
      <w:r w:rsidRPr="00D57E59">
        <w:rPr>
          <w:noProof/>
        </w:rPr>
        <mc:AlternateContent>
          <mc:Choice Requires="wps">
            <w:drawing>
              <wp:anchor distT="0" distB="0" distL="114300" distR="114300" simplePos="0" relativeHeight="251915264" behindDoc="0" locked="0" layoutInCell="1" allowOverlap="1" wp14:anchorId="513C826E" wp14:editId="3A69953C">
                <wp:simplePos x="0" y="0"/>
                <wp:positionH relativeFrom="column">
                  <wp:posOffset>4756785</wp:posOffset>
                </wp:positionH>
                <wp:positionV relativeFrom="paragraph">
                  <wp:posOffset>1651000</wp:posOffset>
                </wp:positionV>
                <wp:extent cx="903605" cy="509905"/>
                <wp:effectExtent l="0" t="0" r="0" b="4445"/>
                <wp:wrapNone/>
                <wp:docPr id="221" name="Rectangle 221"/>
                <wp:cNvGraphicFramePr/>
                <a:graphic xmlns:a="http://schemas.openxmlformats.org/drawingml/2006/main">
                  <a:graphicData uri="http://schemas.microsoft.com/office/word/2010/wordprocessingShape">
                    <wps:wsp>
                      <wps:cNvSpPr/>
                      <wps:spPr>
                        <a:xfrm>
                          <a:off x="0" y="0"/>
                          <a:ext cx="903605" cy="509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7512F" w14:textId="30B71697" w:rsidR="00F22F8B" w:rsidRDefault="00F22F8B" w:rsidP="00D57E59">
                            <w:pPr>
                              <w:jc w:val="center"/>
                            </w:pPr>
                            <w:r>
                              <w:t>Moving Gear Rack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 o:spid="_x0000_s1036" style="position:absolute;margin-left:374.55pt;margin-top:130pt;width:71.15pt;height:40.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" filled="f" stroked="f" strokeweight="1pt">
                <v:textbox>
                  <w:txbxContent>
                    <w:p w14:paraId="4997512F" w14:textId="30B71697" w:rsidR="00F22F8B" w:rsidRDefault="00F22F8B" w:rsidP="00D57E59">
                      <w:pPr>
                        <w:jc w:val="center"/>
                      </w:pPr>
                      <w:r>
                        <w:t>Moving Gear Rack</w:t>
                      </w:r>
                    </w:p>
                  </w:txbxContent>
                </v:textbox>
              </v:rect>
            </w:pict>
          </mc:Fallback>
        </mc:AlternateContent>
      </w:r>
      <w:r w:rsidRPr="00D57E59">
        <w:rPr>
          <w:noProof/>
        </w:rPr>
        <mc:AlternateContent>
          <mc:Choice Requires="wps">
            <w:drawing>
              <wp:anchor distT="0" distB="0" distL="114300" distR="114300" simplePos="0" relativeHeight="251912192" behindDoc="0" locked="0" layoutInCell="1" allowOverlap="1" wp14:anchorId="342BA216" wp14:editId="26FC1F57">
                <wp:simplePos x="0" y="0"/>
                <wp:positionH relativeFrom="column">
                  <wp:posOffset>3021330</wp:posOffset>
                </wp:positionH>
                <wp:positionV relativeFrom="paragraph">
                  <wp:posOffset>81915</wp:posOffset>
                </wp:positionV>
                <wp:extent cx="903605" cy="509905"/>
                <wp:effectExtent l="0" t="0" r="0" b="4445"/>
                <wp:wrapNone/>
                <wp:docPr id="219" name="Rectangle 219"/>
                <wp:cNvGraphicFramePr/>
                <a:graphic xmlns:a="http://schemas.openxmlformats.org/drawingml/2006/main">
                  <a:graphicData uri="http://schemas.microsoft.com/office/word/2010/wordprocessingShape">
                    <wps:wsp>
                      <wps:cNvSpPr/>
                      <wps:spPr>
                        <a:xfrm>
                          <a:off x="0" y="0"/>
                          <a:ext cx="903605" cy="509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B3194" w14:textId="5F5CBAAD" w:rsidR="00F22F8B" w:rsidRDefault="00F22F8B" w:rsidP="00D57E59">
                            <w:pPr>
                              <w:jc w:val="center"/>
                            </w:pPr>
                            <w:r>
                              <w:t>Secondary Gear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o:spid="_x0000_s1037" style="position:absolute;margin-left:237.9pt;margin-top:6.45pt;width:71.15pt;height:40.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" filled="f" stroked="f" strokeweight="1pt">
                <v:textbox>
                  <w:txbxContent>
                    <w:p w14:paraId="19EB3194" w14:textId="5F5CBAAD" w:rsidR="00F22F8B" w:rsidRDefault="00F22F8B" w:rsidP="00D57E59">
                      <w:pPr>
                        <w:jc w:val="center"/>
                      </w:pPr>
                      <w:r>
                        <w:t>Secondary Gear</w:t>
                      </w:r>
                    </w:p>
                  </w:txbxContent>
                </v:textbox>
              </v:rect>
            </w:pict>
          </mc:Fallback>
        </mc:AlternateContent>
      </w:r>
      <w:r w:rsidRPr="00D57E59">
        <w:rPr>
          <w:noProof/>
        </w:rPr>
        <mc:AlternateContent>
          <mc:Choice Requires="wps">
            <w:drawing>
              <wp:anchor distT="0" distB="0" distL="114300" distR="114300" simplePos="0" relativeHeight="251913216" behindDoc="0" locked="0" layoutInCell="1" allowOverlap="1" wp14:anchorId="60925DFB" wp14:editId="6EF42353">
                <wp:simplePos x="0" y="0"/>
                <wp:positionH relativeFrom="column">
                  <wp:posOffset>2618393</wp:posOffset>
                </wp:positionH>
                <wp:positionV relativeFrom="paragraph">
                  <wp:posOffset>289560</wp:posOffset>
                </wp:positionV>
                <wp:extent cx="495935" cy="95885"/>
                <wp:effectExtent l="38100" t="0" r="18415" b="113665"/>
                <wp:wrapNone/>
                <wp:docPr id="220" name="Straight Arrow Connector 220"/>
                <wp:cNvGraphicFramePr/>
                <a:graphic xmlns:a="http://schemas.openxmlformats.org/drawingml/2006/main">
                  <a:graphicData uri="http://schemas.microsoft.com/office/word/2010/wordprocessingShape">
                    <wps:wsp>
                      <wps:cNvCnPr/>
                      <wps:spPr>
                        <a:xfrm flipH="1">
                          <a:off x="0" y="0"/>
                          <a:ext cx="495935" cy="95885"/>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F7159AF" id="Straight Arrow Connector 220" o:spid="_x0000_s1026" type="#_x0000_t32" style="position:absolute;margin-left:206.15pt;margin-top:22.8pt;width:39.05pt;height:7.5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" strokecolor="red" strokeweight="1pt">
                <v:stroke endarrow="block" endarrowwidth="wide" joinstyle="miter"/>
              </v:shape>
            </w:pict>
          </mc:Fallback>
        </mc:AlternateContent>
      </w:r>
      <w:r w:rsidRPr="00D57E59">
        <w:rPr>
          <w:noProof/>
        </w:rPr>
        <mc:AlternateContent>
          <mc:Choice Requires="wps">
            <w:drawing>
              <wp:anchor distT="0" distB="0" distL="114300" distR="114300" simplePos="0" relativeHeight="251909120" behindDoc="0" locked="0" layoutInCell="1" allowOverlap="1" wp14:anchorId="0D0C81D4" wp14:editId="3A5E58A1">
                <wp:simplePos x="0" y="0"/>
                <wp:positionH relativeFrom="column">
                  <wp:posOffset>236624</wp:posOffset>
                </wp:positionH>
                <wp:positionV relativeFrom="paragraph">
                  <wp:posOffset>642620</wp:posOffset>
                </wp:positionV>
                <wp:extent cx="1069859" cy="509905"/>
                <wp:effectExtent l="0" t="0" r="0" b="4445"/>
                <wp:wrapNone/>
                <wp:docPr id="216" name="Rectangle 216"/>
                <wp:cNvGraphicFramePr/>
                <a:graphic xmlns:a="http://schemas.openxmlformats.org/drawingml/2006/main">
                  <a:graphicData uri="http://schemas.microsoft.com/office/word/2010/wordprocessingShape">
                    <wps:wsp>
                      <wps:cNvSpPr/>
                      <wps:spPr>
                        <a:xfrm>
                          <a:off x="0" y="0"/>
                          <a:ext cx="1069859" cy="509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15A39" w14:textId="2B9329A0" w:rsidR="00F22F8B" w:rsidRDefault="00F22F8B" w:rsidP="00D57E59">
                            <w:pPr>
                              <w:jc w:val="center"/>
                            </w:pPr>
                            <w:r>
                              <w:t>Potentiometer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38" style="position:absolute;margin-left:18.65pt;margin-top:50.6pt;width:84.25pt;height:40.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" filled="f" stroked="f" strokeweight="1pt">
                <v:textbox>
                  <w:txbxContent>
                    <w:p w14:paraId="04615A39" w14:textId="2B9329A0" w:rsidR="00F22F8B" w:rsidRDefault="00F22F8B" w:rsidP="00D57E59">
                      <w:pPr>
                        <w:jc w:val="center"/>
                      </w:pPr>
                      <w:r>
                        <w:t>Potentiometer</w:t>
                      </w:r>
                    </w:p>
                  </w:txbxContent>
                </v:textbox>
              </v:rect>
            </w:pict>
          </mc:Fallback>
        </mc:AlternateContent>
      </w:r>
      <w:r w:rsidRPr="00D57E59">
        <w:rPr>
          <w:noProof/>
        </w:rPr>
        <mc:AlternateContent>
          <mc:Choice Requires="wps">
            <w:drawing>
              <wp:anchor distT="0" distB="0" distL="114300" distR="114300" simplePos="0" relativeHeight="251910144" behindDoc="0" locked="0" layoutInCell="1" allowOverlap="1" wp14:anchorId="50029377" wp14:editId="7F8ED9EA">
                <wp:simplePos x="0" y="0"/>
                <wp:positionH relativeFrom="column">
                  <wp:posOffset>1223298</wp:posOffset>
                </wp:positionH>
                <wp:positionV relativeFrom="paragraph">
                  <wp:posOffset>643140</wp:posOffset>
                </wp:positionV>
                <wp:extent cx="439246" cy="176645"/>
                <wp:effectExtent l="0" t="57150" r="18415" b="33020"/>
                <wp:wrapNone/>
                <wp:docPr id="218" name="Straight Arrow Connector 218"/>
                <wp:cNvGraphicFramePr/>
                <a:graphic xmlns:a="http://schemas.openxmlformats.org/drawingml/2006/main">
                  <a:graphicData uri="http://schemas.microsoft.com/office/word/2010/wordprocessingShape">
                    <wps:wsp>
                      <wps:cNvCnPr/>
                      <wps:spPr>
                        <a:xfrm flipV="1">
                          <a:off x="0" y="0"/>
                          <a:ext cx="439246" cy="176645"/>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CF1CB5E" id="Straight Arrow Connector 218" o:spid="_x0000_s1026" type="#_x0000_t32" style="position:absolute;margin-left:96.3pt;margin-top:50.65pt;width:34.6pt;height:13.9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" strokecolor="red" strokeweight="1pt">
                <v:stroke endarrow="block" endarrowwidth="wide" joinstyle="miter"/>
              </v:shape>
            </w:pict>
          </mc:Fallback>
        </mc:AlternateContent>
      </w:r>
      <w:r w:rsidR="00107E50" w:rsidRPr="000333E7">
        <w:rPr>
          <w:noProof/>
        </w:rPr>
        <w:drawing>
          <wp:inline distT="0" distB="0" distL="0" distR="0" wp14:anchorId="66753000" wp14:editId="38BF6CD5">
            <wp:extent cx="5731510" cy="3223895"/>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 name="20160528_080010.jpg"/>
                    <pic:cNvPicPr/>
                  </pic:nvPicPr>
                  <pic:blipFill>
                    <a:blip r:embed="rId38" cstate="print">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0A357C0C" w14:textId="48B6AEC9" w:rsidR="00107E50" w:rsidRDefault="00107E50" w:rsidP="00107339">
      <w:pPr>
        <w:pStyle w:val="Caption"/>
        <w:spacing w:line="22" w:lineRule="atLeast"/>
      </w:pPr>
      <w:bookmarkStart w:id="212" w:name="_Ref456859022"/>
      <w:bookmarkStart w:id="213" w:name="_Toc465956141"/>
      <w:r w:rsidRPr="000333E7">
        <w:t xml:space="preserve">Figure </w:t>
      </w:r>
      <w:r w:rsidRPr="000333E7">
        <w:fldChar w:fldCharType="begin"/>
      </w:r>
      <w:r w:rsidRPr="000333E7">
        <w:instrText xml:space="preserve"> SEQ Figure \* ARABIC </w:instrText>
      </w:r>
      <w:r w:rsidRPr="000333E7">
        <w:fldChar w:fldCharType="separate"/>
      </w:r>
      <w:r w:rsidR="00F4052A">
        <w:rPr>
          <w:noProof/>
        </w:rPr>
        <w:t>12</w:t>
      </w:r>
      <w:r w:rsidRPr="000333E7">
        <w:fldChar w:fldCharType="end"/>
      </w:r>
      <w:bookmarkEnd w:id="212"/>
      <w:r w:rsidRPr="000333E7">
        <w:t>: Photograph of PTO subassembly for 1:20 scale model</w:t>
      </w:r>
      <w:bookmarkEnd w:id="213"/>
    </w:p>
    <w:p w14:paraId="73FEF5B0" w14:textId="06A388AB" w:rsidR="002250FB" w:rsidRDefault="002250FB" w:rsidP="002250FB"/>
    <w:p w14:paraId="176CB414" w14:textId="29F3FE34" w:rsidR="002250FB" w:rsidRPr="00F57874" w:rsidRDefault="002250FB" w:rsidP="002250FB">
      <w:pPr>
        <w:rPr>
          <w:b/>
        </w:rPr>
      </w:pPr>
      <w:r w:rsidRPr="00F57874">
        <w:rPr>
          <w:b/>
        </w:rPr>
        <w:t>Post Test Notes</w:t>
      </w:r>
      <w:r>
        <w:rPr>
          <w:b/>
        </w:rPr>
        <w:t xml:space="preserve"> for Section 4.5</w:t>
      </w:r>
    </w:p>
    <w:p w14:paraId="4ABEC171" w14:textId="1A949831" w:rsidR="002250FB" w:rsidRPr="002250FB" w:rsidRDefault="00F4052A" w:rsidP="002250FB">
      <w:r>
        <w:t xml:space="preserve">In order to account for the change in the load cell angle as the sails rotated, an additional post-processing script was </w:t>
      </w:r>
      <w:r w:rsidR="00AC16D5">
        <w:t>used</w:t>
      </w:r>
      <w:r w:rsidR="002C4098">
        <w:t xml:space="preserve"> </w:t>
      </w:r>
      <w:r w:rsidR="00C73A48">
        <w:t>so that</w:t>
      </w:r>
      <w:r>
        <w:t xml:space="preserve"> only the force </w:t>
      </w:r>
      <w:r w:rsidR="00B84072">
        <w:t xml:space="preserve">component </w:t>
      </w:r>
      <w:r>
        <w:t xml:space="preserve">in </w:t>
      </w:r>
      <w:r w:rsidR="00B84072">
        <w:t>the direction of</w:t>
      </w:r>
      <w:r>
        <w:t xml:space="preserve"> the position measurement</w:t>
      </w:r>
      <w:r w:rsidR="00B84072">
        <w:t xml:space="preserve"> was used</w:t>
      </w:r>
      <w:r>
        <w:t xml:space="preserve"> for the overall power calculation. </w:t>
      </w:r>
    </w:p>
    <w:p w14:paraId="5B6A75D9" w14:textId="551A5C48" w:rsidR="00CD1EEB" w:rsidRPr="000333E7" w:rsidRDefault="00CD1EEB" w:rsidP="00107339">
      <w:pPr>
        <w:pStyle w:val="Heading2"/>
        <w:spacing w:line="22" w:lineRule="atLeast"/>
      </w:pPr>
      <w:bookmarkStart w:id="214" w:name="_Toc445999138"/>
      <w:bookmarkStart w:id="215" w:name="_Toc446000960"/>
      <w:bookmarkStart w:id="216" w:name="_Toc446001105"/>
      <w:bookmarkStart w:id="217" w:name="_Toc446002748"/>
      <w:bookmarkStart w:id="218" w:name="_Toc446002901"/>
      <w:bookmarkStart w:id="219" w:name="_Toc446003047"/>
      <w:bookmarkStart w:id="220" w:name="_Toc445999139"/>
      <w:bookmarkStart w:id="221" w:name="_Toc446000961"/>
      <w:bookmarkStart w:id="222" w:name="_Toc446001106"/>
      <w:bookmarkStart w:id="223" w:name="_Toc446002749"/>
      <w:bookmarkStart w:id="224" w:name="_Toc446002902"/>
      <w:bookmarkStart w:id="225" w:name="_Toc446003048"/>
      <w:bookmarkStart w:id="226" w:name="_Toc445999140"/>
      <w:bookmarkStart w:id="227" w:name="_Toc446000962"/>
      <w:bookmarkStart w:id="228" w:name="_Toc446001107"/>
      <w:bookmarkStart w:id="229" w:name="_Toc446002750"/>
      <w:bookmarkStart w:id="230" w:name="_Toc446002903"/>
      <w:bookmarkStart w:id="231" w:name="_Toc446003049"/>
      <w:bookmarkStart w:id="232" w:name="_Toc445999141"/>
      <w:bookmarkStart w:id="233" w:name="_Toc446000963"/>
      <w:bookmarkStart w:id="234" w:name="_Toc446001108"/>
      <w:bookmarkStart w:id="235" w:name="_Toc446002751"/>
      <w:bookmarkStart w:id="236" w:name="_Toc446002904"/>
      <w:bookmarkStart w:id="237" w:name="_Toc446003050"/>
      <w:bookmarkStart w:id="238" w:name="_Toc445999142"/>
      <w:bookmarkStart w:id="239" w:name="_Toc446000964"/>
      <w:bookmarkStart w:id="240" w:name="_Toc446001109"/>
      <w:bookmarkStart w:id="241" w:name="_Toc446002752"/>
      <w:bookmarkStart w:id="242" w:name="_Toc446002905"/>
      <w:bookmarkStart w:id="243" w:name="_Toc446003051"/>
      <w:bookmarkStart w:id="244" w:name="_Toc445999143"/>
      <w:bookmarkStart w:id="245" w:name="_Toc446000965"/>
      <w:bookmarkStart w:id="246" w:name="_Toc446001110"/>
      <w:bookmarkStart w:id="247" w:name="_Toc446002753"/>
      <w:bookmarkStart w:id="248" w:name="_Toc446002906"/>
      <w:bookmarkStart w:id="249" w:name="_Toc446003052"/>
      <w:bookmarkStart w:id="250" w:name="_Toc465956095"/>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0333E7">
        <w:lastRenderedPageBreak/>
        <w:t>Control strategy</w:t>
      </w:r>
      <w:bookmarkEnd w:id="250"/>
    </w:p>
    <w:p w14:paraId="73077AC5" w14:textId="77777777" w:rsidR="0007346D" w:rsidRPr="000333E7" w:rsidRDefault="0007346D" w:rsidP="00107339">
      <w:pPr>
        <w:autoSpaceDE w:val="0"/>
        <w:autoSpaceDN w:val="0"/>
        <w:adjustRightInd w:val="0"/>
        <w:spacing w:after="0" w:line="22" w:lineRule="atLeast"/>
        <w:rPr>
          <w:rFonts w:ascii="Calibri" w:hAnsi="Calibri" w:cs="Calibri"/>
          <w:color w:val="ED7D31" w:themeColor="accent2"/>
        </w:rPr>
      </w:pPr>
    </w:p>
    <w:p w14:paraId="791E615A" w14:textId="152565B8" w:rsidR="00CC49F9" w:rsidRPr="000333E7" w:rsidRDefault="006E2F24" w:rsidP="00107339">
      <w:pPr>
        <w:autoSpaceDE w:val="0"/>
        <w:autoSpaceDN w:val="0"/>
        <w:adjustRightInd w:val="0"/>
        <w:spacing w:after="0" w:line="22" w:lineRule="atLeast"/>
      </w:pPr>
      <w:r w:rsidRPr="000333E7">
        <w:t>The</w:t>
      </w:r>
      <w:r w:rsidR="0007346D" w:rsidRPr="000333E7">
        <w:t xml:space="preserve"> control strategy is to adjust the </w:t>
      </w:r>
      <w:proofErr w:type="spellStart"/>
      <w:r w:rsidR="0007346D" w:rsidRPr="000333E7">
        <w:t>Cpto</w:t>
      </w:r>
      <w:proofErr w:type="spellEnd"/>
      <w:r w:rsidR="0007346D" w:rsidRPr="000333E7">
        <w:t xml:space="preserve"> value between runs to maximize t</w:t>
      </w:r>
      <w:r w:rsidRPr="000333E7">
        <w:t>he average power absorbed by the</w:t>
      </w:r>
      <w:r w:rsidR="0007346D" w:rsidRPr="000333E7">
        <w:t xml:space="preserve"> device for the specific wave condition. </w:t>
      </w:r>
      <w:r w:rsidR="00562D2B" w:rsidRPr="000333E7">
        <w:t xml:space="preserve"> Optimal </w:t>
      </w:r>
      <w:proofErr w:type="spellStart"/>
      <w:r w:rsidR="00562D2B" w:rsidRPr="000333E7">
        <w:t>Cpto</w:t>
      </w:r>
      <w:proofErr w:type="spellEnd"/>
      <w:r w:rsidR="00562D2B" w:rsidRPr="000333E7">
        <w:t xml:space="preserve"> values </w:t>
      </w:r>
      <w:r w:rsidR="007A48DB">
        <w:t>were</w:t>
      </w:r>
      <w:r w:rsidR="00562D2B" w:rsidRPr="000333E7">
        <w:t xml:space="preserve"> determined in wave tank tests in June and w</w:t>
      </w:r>
      <w:r w:rsidR="00F4052A">
        <w:t>ere</w:t>
      </w:r>
      <w:r w:rsidR="00562D2B" w:rsidRPr="000333E7">
        <w:t xml:space="preserve"> carried forward to the Carderock testing.  </w:t>
      </w:r>
      <w:r w:rsidR="004F784C" w:rsidRPr="000333E7">
        <w:t>This w</w:t>
      </w:r>
      <w:r w:rsidR="00F4052A">
        <w:t>as</w:t>
      </w:r>
      <w:r w:rsidR="004F784C" w:rsidRPr="000333E7">
        <w:t xml:space="preserve"> manually implemented control on a sea-state by sea-state basis (no real-time control).</w:t>
      </w:r>
      <w:r w:rsidR="007A48DB">
        <w:t xml:space="preserve"> </w:t>
      </w:r>
      <w:r w:rsidR="00CC49F9">
        <w:t>In order to adjust the applied damping, t</w:t>
      </w:r>
      <w:r w:rsidR="00CC49F9" w:rsidRPr="000333E7">
        <w:t xml:space="preserve">he rotary dashpots, sourced from </w:t>
      </w:r>
      <w:proofErr w:type="spellStart"/>
      <w:r w:rsidR="00CC49F9" w:rsidRPr="000333E7">
        <w:t>Kinetrol</w:t>
      </w:r>
      <w:proofErr w:type="spellEnd"/>
      <w:r w:rsidR="00CC49F9" w:rsidRPr="000333E7">
        <w:t>, w</w:t>
      </w:r>
      <w:r w:rsidR="00F4052A">
        <w:t xml:space="preserve">as </w:t>
      </w:r>
      <w:r w:rsidR="00CC49F9" w:rsidRPr="000333E7">
        <w:t xml:space="preserve">manually adjustable with a turn down of 10:1.  </w:t>
      </w:r>
    </w:p>
    <w:p w14:paraId="45441C56" w14:textId="77777777" w:rsidR="00CC49F9" w:rsidRPr="000333E7" w:rsidRDefault="00CC49F9" w:rsidP="00107339">
      <w:pPr>
        <w:autoSpaceDE w:val="0"/>
        <w:autoSpaceDN w:val="0"/>
        <w:adjustRightInd w:val="0"/>
        <w:spacing w:after="0" w:line="22" w:lineRule="atLeast"/>
      </w:pPr>
    </w:p>
    <w:p w14:paraId="3A6672FA" w14:textId="77777777" w:rsidR="003C73A3" w:rsidRPr="000333E7" w:rsidRDefault="003C73A3" w:rsidP="00107339">
      <w:pPr>
        <w:spacing w:after="160" w:line="22" w:lineRule="atLeast"/>
        <w:rPr>
          <w:color w:val="ED7D31" w:themeColor="accent2"/>
        </w:rPr>
      </w:pPr>
      <w:r w:rsidRPr="000333E7">
        <w:rPr>
          <w:color w:val="ED7D31" w:themeColor="accent2"/>
        </w:rPr>
        <w:br w:type="page"/>
      </w:r>
    </w:p>
    <w:p w14:paraId="636F9485" w14:textId="1FCE3384" w:rsidR="00F136D1" w:rsidRPr="000333E7" w:rsidRDefault="00F136D1" w:rsidP="00107339">
      <w:pPr>
        <w:pStyle w:val="Heading1"/>
        <w:spacing w:line="22" w:lineRule="atLeast"/>
      </w:pPr>
      <w:bookmarkStart w:id="251" w:name="_Toc446000967"/>
      <w:bookmarkStart w:id="252" w:name="_Toc446001112"/>
      <w:bookmarkStart w:id="253" w:name="_Toc446002755"/>
      <w:bookmarkStart w:id="254" w:name="_Toc446002908"/>
      <w:bookmarkStart w:id="255" w:name="_Toc446003054"/>
      <w:bookmarkStart w:id="256" w:name="_Toc445999145"/>
      <w:bookmarkStart w:id="257" w:name="_Toc446000968"/>
      <w:bookmarkStart w:id="258" w:name="_Toc446001113"/>
      <w:bookmarkStart w:id="259" w:name="_Toc446002756"/>
      <w:bookmarkStart w:id="260" w:name="_Toc446002909"/>
      <w:bookmarkStart w:id="261" w:name="_Toc446003055"/>
      <w:bookmarkStart w:id="262" w:name="_Toc465956096"/>
      <w:bookmarkEnd w:id="251"/>
      <w:bookmarkEnd w:id="252"/>
      <w:bookmarkEnd w:id="253"/>
      <w:bookmarkEnd w:id="254"/>
      <w:bookmarkEnd w:id="255"/>
      <w:bookmarkEnd w:id="256"/>
      <w:bookmarkEnd w:id="257"/>
      <w:bookmarkEnd w:id="258"/>
      <w:bookmarkEnd w:id="259"/>
      <w:bookmarkEnd w:id="260"/>
      <w:bookmarkEnd w:id="261"/>
      <w:r w:rsidRPr="000333E7">
        <w:lastRenderedPageBreak/>
        <w:t xml:space="preserve">Test </w:t>
      </w:r>
      <w:r w:rsidR="001C388C" w:rsidRPr="000333E7">
        <w:t xml:space="preserve">Matrix and </w:t>
      </w:r>
      <w:r w:rsidRPr="000333E7">
        <w:t>Schedule</w:t>
      </w:r>
      <w:bookmarkEnd w:id="262"/>
    </w:p>
    <w:p w14:paraId="51B2CC09" w14:textId="632A93A1" w:rsidR="00F136D1" w:rsidRPr="000333E7" w:rsidRDefault="00F136D1" w:rsidP="00107339">
      <w:pPr>
        <w:pStyle w:val="Heading2"/>
        <w:spacing w:line="22" w:lineRule="atLeast"/>
      </w:pPr>
      <w:bookmarkStart w:id="263" w:name="_Toc465956097"/>
      <w:r w:rsidRPr="000333E7">
        <w:t xml:space="preserve">Test </w:t>
      </w:r>
      <w:r w:rsidR="00B95627" w:rsidRPr="000333E7">
        <w:t>matrix</w:t>
      </w:r>
      <w:bookmarkEnd w:id="263"/>
      <w:r w:rsidRPr="000333E7">
        <w:t xml:space="preserve"> </w:t>
      </w:r>
    </w:p>
    <w:p w14:paraId="6F0818AD" w14:textId="59D5573A" w:rsidR="009D0B8C" w:rsidRPr="000333E7" w:rsidRDefault="004000FA" w:rsidP="00107339">
      <w:pPr>
        <w:spacing w:line="22" w:lineRule="atLeast"/>
        <w:rPr>
          <w:rFonts w:ascii="Calibri" w:hAnsi="Calibri" w:cs="Calibri"/>
          <w:color w:val="000000"/>
        </w:rPr>
      </w:pPr>
      <w:r w:rsidRPr="000333E7">
        <w:rPr>
          <w:rFonts w:ascii="Calibri" w:hAnsi="Calibri" w:cs="Calibri"/>
          <w:color w:val="000000"/>
        </w:rPr>
        <w:t>The incident wave conditions for the 1/20</w:t>
      </w:r>
      <w:r w:rsidRPr="000333E7">
        <w:rPr>
          <w:rFonts w:ascii="Calibri" w:hAnsi="Calibri" w:cs="Calibri"/>
          <w:color w:val="000000"/>
          <w:vertAlign w:val="superscript"/>
        </w:rPr>
        <w:t>th</w:t>
      </w:r>
      <w:r w:rsidRPr="000333E7">
        <w:rPr>
          <w:rFonts w:ascii="Calibri" w:hAnsi="Calibri" w:cs="Calibri"/>
          <w:color w:val="000000"/>
        </w:rPr>
        <w:t xml:space="preserve"> scale experiments at NSWC </w:t>
      </w:r>
      <w:proofErr w:type="spellStart"/>
      <w:r w:rsidRPr="000333E7">
        <w:rPr>
          <w:rFonts w:ascii="Calibri" w:hAnsi="Calibri" w:cs="Calibri"/>
          <w:color w:val="000000"/>
        </w:rPr>
        <w:t>Carderock’s</w:t>
      </w:r>
      <w:proofErr w:type="spellEnd"/>
      <w:r w:rsidRPr="000333E7">
        <w:rPr>
          <w:rFonts w:ascii="Calibri" w:hAnsi="Calibri" w:cs="Calibri"/>
          <w:color w:val="000000"/>
        </w:rPr>
        <w:t xml:space="preserve"> MASK are shown in </w:t>
      </w:r>
      <w:r w:rsidR="0023150E" w:rsidRPr="000333E7">
        <w:rPr>
          <w:rFonts w:ascii="Calibri" w:hAnsi="Calibri" w:cs="Calibri"/>
          <w:color w:val="000000"/>
        </w:rPr>
        <w:fldChar w:fldCharType="begin"/>
      </w:r>
      <w:r w:rsidR="0023150E" w:rsidRPr="000333E7">
        <w:rPr>
          <w:rFonts w:ascii="Calibri" w:hAnsi="Calibri" w:cs="Calibri"/>
          <w:color w:val="000000"/>
        </w:rPr>
        <w:instrText xml:space="preserve"> REF _Ref450041064 \h </w:instrText>
      </w:r>
      <w:r w:rsidR="000333E7">
        <w:rPr>
          <w:rFonts w:ascii="Calibri" w:hAnsi="Calibri" w:cs="Calibri"/>
          <w:color w:val="000000"/>
        </w:rPr>
        <w:instrText xml:space="preserve"> \* MERGEFORMAT </w:instrText>
      </w:r>
      <w:r w:rsidR="0023150E" w:rsidRPr="000333E7">
        <w:rPr>
          <w:rFonts w:ascii="Calibri" w:hAnsi="Calibri" w:cs="Calibri"/>
          <w:color w:val="000000"/>
        </w:rPr>
      </w:r>
      <w:r w:rsidR="0023150E" w:rsidRPr="000333E7">
        <w:rPr>
          <w:rFonts w:ascii="Calibri" w:hAnsi="Calibri" w:cs="Calibri"/>
          <w:color w:val="000000"/>
        </w:rPr>
        <w:fldChar w:fldCharType="separate"/>
      </w:r>
      <w:r w:rsidR="00F4052A" w:rsidRPr="000333E7">
        <w:t xml:space="preserve">Table </w:t>
      </w:r>
      <w:r w:rsidR="00F4052A">
        <w:rPr>
          <w:noProof/>
        </w:rPr>
        <w:t>2</w:t>
      </w:r>
      <w:r w:rsidR="0023150E" w:rsidRPr="000333E7">
        <w:rPr>
          <w:rFonts w:ascii="Calibri" w:hAnsi="Calibri" w:cs="Calibri"/>
          <w:color w:val="000000"/>
        </w:rPr>
        <w:fldChar w:fldCharType="end"/>
      </w:r>
      <w:r w:rsidR="004364FD" w:rsidRPr="000333E7">
        <w:rPr>
          <w:rFonts w:ascii="Calibri" w:hAnsi="Calibri" w:cs="Calibri"/>
          <w:color w:val="000000"/>
        </w:rPr>
        <w:t>.</w:t>
      </w:r>
      <w:r w:rsidR="00257412" w:rsidRPr="000333E7">
        <w:rPr>
          <w:rFonts w:ascii="Calibri" w:hAnsi="Calibri" w:cs="Calibri"/>
          <w:color w:val="000000"/>
        </w:rPr>
        <w:t xml:space="preserve">  Carderock perform</w:t>
      </w:r>
      <w:r w:rsidR="00837CFA">
        <w:rPr>
          <w:rFonts w:ascii="Calibri" w:hAnsi="Calibri" w:cs="Calibri"/>
          <w:color w:val="000000"/>
        </w:rPr>
        <w:t>ed</w:t>
      </w:r>
      <w:r w:rsidR="00257412" w:rsidRPr="000333E7">
        <w:rPr>
          <w:rFonts w:ascii="Calibri" w:hAnsi="Calibri" w:cs="Calibri"/>
          <w:color w:val="000000"/>
        </w:rPr>
        <w:t xml:space="preserve"> wave environment calibration in Summer 2016. </w:t>
      </w:r>
    </w:p>
    <w:p w14:paraId="13F8AC67" w14:textId="518715D5" w:rsidR="0003255D" w:rsidRPr="000333E7" w:rsidRDefault="0003255D" w:rsidP="00107339">
      <w:pPr>
        <w:pStyle w:val="Caption"/>
        <w:spacing w:line="22" w:lineRule="atLeast"/>
        <w:rPr>
          <w:color w:val="auto"/>
        </w:rPr>
      </w:pPr>
      <w:bookmarkStart w:id="264" w:name="_Ref450041064"/>
      <w:bookmarkStart w:id="265" w:name="_Toc449994483"/>
      <w:bookmarkStart w:id="266" w:name="_Toc465956125"/>
      <w:proofErr w:type="gramStart"/>
      <w:r w:rsidRPr="000333E7">
        <w:rPr>
          <w:color w:val="auto"/>
        </w:rPr>
        <w:t xml:space="preserve">Table </w:t>
      </w:r>
      <w:r w:rsidRPr="000333E7">
        <w:rPr>
          <w:i w:val="0"/>
          <w:iCs w:val="0"/>
          <w:color w:val="auto"/>
        </w:rPr>
        <w:fldChar w:fldCharType="begin"/>
      </w:r>
      <w:r w:rsidRPr="000333E7">
        <w:rPr>
          <w:color w:val="auto"/>
        </w:rPr>
        <w:instrText xml:space="preserve"> SEQ Table \* ARABIC </w:instrText>
      </w:r>
      <w:r w:rsidRPr="000333E7">
        <w:rPr>
          <w:i w:val="0"/>
          <w:iCs w:val="0"/>
          <w:color w:val="auto"/>
        </w:rPr>
        <w:fldChar w:fldCharType="separate"/>
      </w:r>
      <w:r w:rsidR="00F4052A">
        <w:rPr>
          <w:noProof/>
          <w:color w:val="auto"/>
        </w:rPr>
        <w:t>2</w:t>
      </w:r>
      <w:r w:rsidRPr="000333E7">
        <w:rPr>
          <w:i w:val="0"/>
          <w:iCs w:val="0"/>
          <w:noProof/>
          <w:color w:val="auto"/>
        </w:rPr>
        <w:fldChar w:fldCharType="end"/>
      </w:r>
      <w:bookmarkEnd w:id="264"/>
      <w:r w:rsidRPr="000333E7">
        <w:rPr>
          <w:color w:val="auto"/>
        </w:rPr>
        <w:t>.</w:t>
      </w:r>
      <w:proofErr w:type="gramEnd"/>
      <w:r w:rsidRPr="000333E7">
        <w:rPr>
          <w:color w:val="auto"/>
        </w:rPr>
        <w:t xml:space="preserve"> Test waves</w:t>
      </w:r>
      <w:bookmarkEnd w:id="265"/>
      <w:bookmarkEnd w:id="266"/>
    </w:p>
    <w:tbl>
      <w:tblPr>
        <w:tblW w:w="7876" w:type="dxa"/>
        <w:jc w:val="center"/>
        <w:tblLook w:val="04A0" w:firstRow="1" w:lastRow="0" w:firstColumn="1" w:lastColumn="0" w:noHBand="0" w:noVBand="1"/>
      </w:tblPr>
      <w:tblGrid>
        <w:gridCol w:w="1770"/>
        <w:gridCol w:w="965"/>
        <w:gridCol w:w="960"/>
        <w:gridCol w:w="960"/>
        <w:gridCol w:w="1033"/>
        <w:gridCol w:w="1057"/>
        <w:gridCol w:w="1131"/>
      </w:tblGrid>
      <w:tr w:rsidR="0003255D" w:rsidRPr="000333E7" w14:paraId="1F42096F" w14:textId="77777777" w:rsidTr="00992065">
        <w:trPr>
          <w:trHeight w:val="600"/>
          <w:jc w:val="center"/>
        </w:trPr>
        <w:tc>
          <w:tcPr>
            <w:tcW w:w="1770" w:type="dxa"/>
            <w:tcBorders>
              <w:top w:val="nil"/>
              <w:left w:val="nil"/>
              <w:bottom w:val="single" w:sz="4" w:space="0" w:color="auto"/>
              <w:right w:val="nil"/>
            </w:tcBorders>
            <w:shd w:val="clear" w:color="auto" w:fill="auto"/>
            <w:noWrap/>
            <w:vAlign w:val="center"/>
            <w:hideMark/>
          </w:tcPr>
          <w:p w14:paraId="45FAB66C"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Type</w:t>
            </w:r>
          </w:p>
        </w:tc>
        <w:tc>
          <w:tcPr>
            <w:tcW w:w="965" w:type="dxa"/>
            <w:tcBorders>
              <w:top w:val="nil"/>
              <w:left w:val="nil"/>
              <w:bottom w:val="single" w:sz="4" w:space="0" w:color="auto"/>
              <w:right w:val="nil"/>
            </w:tcBorders>
            <w:shd w:val="clear" w:color="auto" w:fill="auto"/>
            <w:noWrap/>
            <w:vAlign w:val="center"/>
            <w:hideMark/>
          </w:tcPr>
          <w:p w14:paraId="3E352041"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Number</w:t>
            </w:r>
          </w:p>
        </w:tc>
        <w:tc>
          <w:tcPr>
            <w:tcW w:w="960" w:type="dxa"/>
            <w:tcBorders>
              <w:top w:val="nil"/>
              <w:left w:val="nil"/>
              <w:bottom w:val="single" w:sz="4" w:space="0" w:color="auto"/>
              <w:right w:val="nil"/>
            </w:tcBorders>
            <w:shd w:val="clear" w:color="auto" w:fill="auto"/>
            <w:vAlign w:val="center"/>
            <w:hideMark/>
          </w:tcPr>
          <w:p w14:paraId="17234158"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T</w:t>
            </w:r>
            <w:r w:rsidRPr="000333E7">
              <w:rPr>
                <w:rFonts w:ascii="Calibri" w:eastAsia="Times New Roman" w:hAnsi="Calibri" w:cs="Calibri"/>
                <w:b/>
                <w:bCs/>
                <w:vertAlign w:val="subscript"/>
              </w:rPr>
              <w:t>P</w:t>
            </w:r>
            <w:r w:rsidRPr="000333E7">
              <w:rPr>
                <w:rFonts w:ascii="Calibri" w:eastAsia="Times New Roman" w:hAnsi="Calibri" w:cs="Calibri"/>
                <w:b/>
                <w:bCs/>
              </w:rPr>
              <w:t xml:space="preserve"> [s]</w:t>
            </w:r>
          </w:p>
        </w:tc>
        <w:tc>
          <w:tcPr>
            <w:tcW w:w="960" w:type="dxa"/>
            <w:tcBorders>
              <w:top w:val="nil"/>
              <w:left w:val="nil"/>
              <w:bottom w:val="single" w:sz="4" w:space="0" w:color="auto"/>
              <w:right w:val="nil"/>
            </w:tcBorders>
            <w:shd w:val="clear" w:color="auto" w:fill="auto"/>
            <w:vAlign w:val="center"/>
            <w:hideMark/>
          </w:tcPr>
          <w:p w14:paraId="3E8E9DBE"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H</w:t>
            </w:r>
            <w:r w:rsidRPr="000333E7">
              <w:rPr>
                <w:rFonts w:ascii="Calibri" w:eastAsia="Times New Roman" w:hAnsi="Calibri" w:cs="Calibri"/>
                <w:b/>
                <w:bCs/>
                <w:vertAlign w:val="subscript"/>
              </w:rPr>
              <w:t>S</w:t>
            </w:r>
            <w:r w:rsidRPr="000333E7">
              <w:rPr>
                <w:rFonts w:ascii="Calibri" w:eastAsia="Times New Roman" w:hAnsi="Calibri" w:cs="Calibri"/>
                <w:b/>
                <w:bCs/>
              </w:rPr>
              <w:t xml:space="preserve"> [m]</w:t>
            </w:r>
          </w:p>
        </w:tc>
        <w:tc>
          <w:tcPr>
            <w:tcW w:w="1033" w:type="dxa"/>
            <w:tcBorders>
              <w:top w:val="nil"/>
              <w:left w:val="nil"/>
              <w:bottom w:val="single" w:sz="4" w:space="0" w:color="auto"/>
              <w:right w:val="nil"/>
            </w:tcBorders>
            <w:shd w:val="clear" w:color="auto" w:fill="auto"/>
            <w:vAlign w:val="center"/>
            <w:hideMark/>
          </w:tcPr>
          <w:p w14:paraId="00465486"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γ (gamma)</w:t>
            </w:r>
          </w:p>
        </w:tc>
        <w:tc>
          <w:tcPr>
            <w:tcW w:w="1057" w:type="dxa"/>
            <w:tcBorders>
              <w:top w:val="nil"/>
              <w:left w:val="nil"/>
              <w:bottom w:val="single" w:sz="4" w:space="0" w:color="auto"/>
              <w:right w:val="nil"/>
            </w:tcBorders>
            <w:shd w:val="clear" w:color="auto" w:fill="auto"/>
            <w:vAlign w:val="center"/>
            <w:hideMark/>
          </w:tcPr>
          <w:p w14:paraId="25254BA2"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Direction</w:t>
            </w:r>
          </w:p>
        </w:tc>
        <w:tc>
          <w:tcPr>
            <w:tcW w:w="1131" w:type="dxa"/>
            <w:tcBorders>
              <w:top w:val="nil"/>
              <w:left w:val="nil"/>
              <w:bottom w:val="single" w:sz="4" w:space="0" w:color="auto"/>
              <w:right w:val="nil"/>
            </w:tcBorders>
            <w:shd w:val="clear" w:color="auto" w:fill="auto"/>
            <w:vAlign w:val="center"/>
            <w:hideMark/>
          </w:tcPr>
          <w:p w14:paraId="22D34D1D" w14:textId="77777777" w:rsidR="0003255D" w:rsidRPr="000333E7" w:rsidRDefault="0003255D" w:rsidP="00107339">
            <w:pPr>
              <w:spacing w:after="0" w:line="22" w:lineRule="atLeast"/>
              <w:jc w:val="center"/>
              <w:rPr>
                <w:rFonts w:ascii="Calibri" w:eastAsia="Times New Roman" w:hAnsi="Calibri" w:cs="Calibri"/>
                <w:b/>
                <w:bCs/>
              </w:rPr>
            </w:pPr>
            <w:r w:rsidRPr="000333E7">
              <w:rPr>
                <w:rFonts w:ascii="Calibri" w:eastAsia="Times New Roman" w:hAnsi="Calibri" w:cs="Calibri"/>
                <w:b/>
                <w:bCs/>
              </w:rPr>
              <w:t>Spreading</w:t>
            </w:r>
          </w:p>
        </w:tc>
      </w:tr>
      <w:tr w:rsidR="0003255D" w:rsidRPr="000333E7" w14:paraId="033E6963" w14:textId="77777777" w:rsidTr="00992065">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70AE2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IWS (JONSWAP)</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54D51AC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7128A0"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303DEB"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0.117</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23C43844"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39AF3EA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13035E1E"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w:t>
            </w:r>
          </w:p>
        </w:tc>
      </w:tr>
      <w:tr w:rsidR="0003255D" w:rsidRPr="000333E7" w14:paraId="792EE9BD" w14:textId="77777777" w:rsidTr="00992065">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0C5DAF31" w14:textId="77777777" w:rsidR="0003255D" w:rsidRPr="000333E7" w:rsidRDefault="0003255D" w:rsidP="00107339">
            <w:pPr>
              <w:spacing w:after="0" w:line="22" w:lineRule="atLeast"/>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0116B570"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hideMark/>
          </w:tcPr>
          <w:p w14:paraId="5F3B2A7F"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2.20</w:t>
            </w:r>
          </w:p>
        </w:tc>
        <w:tc>
          <w:tcPr>
            <w:tcW w:w="960" w:type="dxa"/>
            <w:tcBorders>
              <w:top w:val="nil"/>
              <w:left w:val="nil"/>
              <w:bottom w:val="single" w:sz="4" w:space="0" w:color="auto"/>
              <w:right w:val="single" w:sz="4" w:space="0" w:color="auto"/>
            </w:tcBorders>
            <w:shd w:val="clear" w:color="auto" w:fill="auto"/>
            <w:noWrap/>
            <w:vAlign w:val="bottom"/>
            <w:hideMark/>
          </w:tcPr>
          <w:p w14:paraId="7BDA2A25"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0.132</w:t>
            </w:r>
          </w:p>
        </w:tc>
        <w:tc>
          <w:tcPr>
            <w:tcW w:w="1033" w:type="dxa"/>
            <w:tcBorders>
              <w:top w:val="nil"/>
              <w:left w:val="nil"/>
              <w:bottom w:val="single" w:sz="4" w:space="0" w:color="auto"/>
              <w:right w:val="single" w:sz="4" w:space="0" w:color="auto"/>
            </w:tcBorders>
            <w:shd w:val="clear" w:color="auto" w:fill="auto"/>
            <w:noWrap/>
            <w:vAlign w:val="bottom"/>
            <w:hideMark/>
          </w:tcPr>
          <w:p w14:paraId="7B8FD44F"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7D0D91A"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0225A4C6"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w:t>
            </w:r>
          </w:p>
        </w:tc>
      </w:tr>
      <w:tr w:rsidR="0003255D" w:rsidRPr="000333E7" w14:paraId="4C2C3C54" w14:textId="77777777" w:rsidTr="00992065">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7C9DF24" w14:textId="77777777" w:rsidR="0003255D" w:rsidRPr="000333E7" w:rsidRDefault="0003255D" w:rsidP="00107339">
            <w:pPr>
              <w:spacing w:after="0" w:line="22" w:lineRule="atLeast"/>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6822CA3"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3AF74AC6"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2.58</w:t>
            </w:r>
          </w:p>
        </w:tc>
        <w:tc>
          <w:tcPr>
            <w:tcW w:w="960" w:type="dxa"/>
            <w:tcBorders>
              <w:top w:val="nil"/>
              <w:left w:val="nil"/>
              <w:bottom w:val="single" w:sz="4" w:space="0" w:color="auto"/>
              <w:right w:val="single" w:sz="4" w:space="0" w:color="auto"/>
            </w:tcBorders>
            <w:shd w:val="clear" w:color="auto" w:fill="auto"/>
            <w:noWrap/>
            <w:vAlign w:val="bottom"/>
            <w:hideMark/>
          </w:tcPr>
          <w:p w14:paraId="3BFC5470"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0.268</w:t>
            </w:r>
          </w:p>
        </w:tc>
        <w:tc>
          <w:tcPr>
            <w:tcW w:w="1033" w:type="dxa"/>
            <w:tcBorders>
              <w:top w:val="nil"/>
              <w:left w:val="nil"/>
              <w:bottom w:val="single" w:sz="4" w:space="0" w:color="auto"/>
              <w:right w:val="single" w:sz="4" w:space="0" w:color="auto"/>
            </w:tcBorders>
            <w:shd w:val="clear" w:color="auto" w:fill="auto"/>
            <w:noWrap/>
            <w:vAlign w:val="bottom"/>
            <w:hideMark/>
          </w:tcPr>
          <w:p w14:paraId="5A40239A"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69A2BFC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23A35623"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w:t>
            </w:r>
          </w:p>
        </w:tc>
      </w:tr>
      <w:tr w:rsidR="0003255D" w:rsidRPr="000333E7" w14:paraId="4C06BC99" w14:textId="77777777" w:rsidTr="00992065">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58134485" w14:textId="77777777" w:rsidR="0003255D" w:rsidRPr="000333E7" w:rsidRDefault="0003255D" w:rsidP="00107339">
            <w:pPr>
              <w:spacing w:after="0" w:line="22" w:lineRule="atLeast"/>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763892A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735E356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2.84</w:t>
            </w:r>
          </w:p>
        </w:tc>
        <w:tc>
          <w:tcPr>
            <w:tcW w:w="960" w:type="dxa"/>
            <w:tcBorders>
              <w:top w:val="nil"/>
              <w:left w:val="nil"/>
              <w:bottom w:val="single" w:sz="4" w:space="0" w:color="auto"/>
              <w:right w:val="single" w:sz="4" w:space="0" w:color="auto"/>
            </w:tcBorders>
            <w:shd w:val="clear" w:color="auto" w:fill="auto"/>
            <w:noWrap/>
            <w:vAlign w:val="bottom"/>
            <w:hideMark/>
          </w:tcPr>
          <w:p w14:paraId="0033A7A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0.103</w:t>
            </w:r>
          </w:p>
        </w:tc>
        <w:tc>
          <w:tcPr>
            <w:tcW w:w="1033" w:type="dxa"/>
            <w:tcBorders>
              <w:top w:val="nil"/>
              <w:left w:val="nil"/>
              <w:bottom w:val="single" w:sz="4" w:space="0" w:color="auto"/>
              <w:right w:val="single" w:sz="4" w:space="0" w:color="auto"/>
            </w:tcBorders>
            <w:shd w:val="clear" w:color="auto" w:fill="auto"/>
            <w:noWrap/>
            <w:vAlign w:val="bottom"/>
            <w:hideMark/>
          </w:tcPr>
          <w:p w14:paraId="58B2A50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871D9B4"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-10.0</w:t>
            </w:r>
          </w:p>
        </w:tc>
        <w:tc>
          <w:tcPr>
            <w:tcW w:w="1131" w:type="dxa"/>
            <w:tcBorders>
              <w:top w:val="nil"/>
              <w:left w:val="nil"/>
              <w:bottom w:val="single" w:sz="4" w:space="0" w:color="auto"/>
              <w:right w:val="single" w:sz="4" w:space="0" w:color="auto"/>
            </w:tcBorders>
            <w:shd w:val="clear" w:color="auto" w:fill="auto"/>
            <w:noWrap/>
            <w:vAlign w:val="bottom"/>
            <w:hideMark/>
          </w:tcPr>
          <w:p w14:paraId="22B9C6A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w:t>
            </w:r>
          </w:p>
        </w:tc>
      </w:tr>
      <w:tr w:rsidR="0003255D" w:rsidRPr="000333E7" w14:paraId="4913AAEE" w14:textId="77777777" w:rsidTr="00992065">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397E21CF" w14:textId="77777777" w:rsidR="0003255D" w:rsidRPr="000333E7" w:rsidRDefault="0003255D" w:rsidP="00107339">
            <w:pPr>
              <w:spacing w:after="0" w:line="22" w:lineRule="atLeast"/>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36E3CF14"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5</w:t>
            </w:r>
          </w:p>
        </w:tc>
        <w:tc>
          <w:tcPr>
            <w:tcW w:w="960" w:type="dxa"/>
            <w:tcBorders>
              <w:top w:val="nil"/>
              <w:left w:val="nil"/>
              <w:bottom w:val="single" w:sz="4" w:space="0" w:color="auto"/>
              <w:right w:val="single" w:sz="4" w:space="0" w:color="auto"/>
            </w:tcBorders>
            <w:shd w:val="clear" w:color="auto" w:fill="auto"/>
            <w:noWrap/>
            <w:vAlign w:val="bottom"/>
            <w:hideMark/>
          </w:tcPr>
          <w:p w14:paraId="5C8BF3AD"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3.41</w:t>
            </w:r>
          </w:p>
        </w:tc>
        <w:tc>
          <w:tcPr>
            <w:tcW w:w="960" w:type="dxa"/>
            <w:tcBorders>
              <w:top w:val="nil"/>
              <w:left w:val="nil"/>
              <w:bottom w:val="single" w:sz="4" w:space="0" w:color="auto"/>
              <w:right w:val="single" w:sz="4" w:space="0" w:color="auto"/>
            </w:tcBorders>
            <w:shd w:val="clear" w:color="auto" w:fill="auto"/>
            <w:noWrap/>
            <w:vAlign w:val="bottom"/>
            <w:hideMark/>
          </w:tcPr>
          <w:p w14:paraId="001023A5"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0.292</w:t>
            </w:r>
          </w:p>
        </w:tc>
        <w:tc>
          <w:tcPr>
            <w:tcW w:w="1033" w:type="dxa"/>
            <w:tcBorders>
              <w:top w:val="nil"/>
              <w:left w:val="nil"/>
              <w:bottom w:val="single" w:sz="4" w:space="0" w:color="auto"/>
              <w:right w:val="single" w:sz="4" w:space="0" w:color="auto"/>
            </w:tcBorders>
            <w:shd w:val="clear" w:color="auto" w:fill="auto"/>
            <w:noWrap/>
            <w:vAlign w:val="bottom"/>
            <w:hideMark/>
          </w:tcPr>
          <w:p w14:paraId="063424B9"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9716E08"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2F96D91B"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w:t>
            </w:r>
          </w:p>
        </w:tc>
      </w:tr>
      <w:tr w:rsidR="0003255D" w:rsidRPr="000333E7" w14:paraId="6464DADD" w14:textId="77777777" w:rsidTr="00992065">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2915716" w14:textId="77777777" w:rsidR="0003255D" w:rsidRPr="000333E7" w:rsidRDefault="0003255D" w:rsidP="00107339">
            <w:pPr>
              <w:spacing w:after="0" w:line="22" w:lineRule="atLeast"/>
              <w:rPr>
                <w:rFonts w:ascii="Calibri" w:eastAsia="Times New Roman" w:hAnsi="Calibri" w:cs="Calibri"/>
              </w:rPr>
            </w:pPr>
          </w:p>
        </w:tc>
        <w:tc>
          <w:tcPr>
            <w:tcW w:w="965" w:type="dxa"/>
            <w:tcBorders>
              <w:top w:val="nil"/>
              <w:left w:val="nil"/>
              <w:bottom w:val="single" w:sz="4" w:space="0" w:color="auto"/>
              <w:right w:val="single" w:sz="4" w:space="0" w:color="auto"/>
            </w:tcBorders>
            <w:shd w:val="clear" w:color="auto" w:fill="auto"/>
            <w:noWrap/>
            <w:vAlign w:val="bottom"/>
            <w:hideMark/>
          </w:tcPr>
          <w:p w14:paraId="6CC6ACAC"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6</w:t>
            </w:r>
          </w:p>
        </w:tc>
        <w:tc>
          <w:tcPr>
            <w:tcW w:w="960" w:type="dxa"/>
            <w:tcBorders>
              <w:top w:val="nil"/>
              <w:left w:val="nil"/>
              <w:bottom w:val="single" w:sz="4" w:space="0" w:color="auto"/>
              <w:right w:val="single" w:sz="4" w:space="0" w:color="auto"/>
            </w:tcBorders>
            <w:shd w:val="clear" w:color="auto" w:fill="auto"/>
            <w:noWrap/>
            <w:vAlign w:val="bottom"/>
            <w:hideMark/>
          </w:tcPr>
          <w:p w14:paraId="1CDB3FD8"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3.69</w:t>
            </w:r>
          </w:p>
        </w:tc>
        <w:tc>
          <w:tcPr>
            <w:tcW w:w="960" w:type="dxa"/>
            <w:tcBorders>
              <w:top w:val="nil"/>
              <w:left w:val="nil"/>
              <w:bottom w:val="single" w:sz="4" w:space="0" w:color="auto"/>
              <w:right w:val="single" w:sz="4" w:space="0" w:color="auto"/>
            </w:tcBorders>
            <w:shd w:val="clear" w:color="auto" w:fill="auto"/>
            <w:noWrap/>
            <w:vAlign w:val="bottom"/>
            <w:hideMark/>
          </w:tcPr>
          <w:p w14:paraId="222CF09A"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0.163</w:t>
            </w:r>
          </w:p>
        </w:tc>
        <w:tc>
          <w:tcPr>
            <w:tcW w:w="1033" w:type="dxa"/>
            <w:tcBorders>
              <w:top w:val="nil"/>
              <w:left w:val="nil"/>
              <w:bottom w:val="single" w:sz="4" w:space="0" w:color="auto"/>
              <w:right w:val="single" w:sz="4" w:space="0" w:color="auto"/>
            </w:tcBorders>
            <w:shd w:val="clear" w:color="auto" w:fill="auto"/>
            <w:noWrap/>
            <w:vAlign w:val="bottom"/>
            <w:hideMark/>
          </w:tcPr>
          <w:p w14:paraId="3117011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A918B39"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0.0</w:t>
            </w:r>
          </w:p>
        </w:tc>
        <w:tc>
          <w:tcPr>
            <w:tcW w:w="1131" w:type="dxa"/>
            <w:tcBorders>
              <w:top w:val="nil"/>
              <w:left w:val="nil"/>
              <w:bottom w:val="single" w:sz="4" w:space="0" w:color="auto"/>
              <w:right w:val="single" w:sz="4" w:space="0" w:color="auto"/>
            </w:tcBorders>
            <w:shd w:val="clear" w:color="auto" w:fill="auto"/>
            <w:noWrap/>
            <w:vAlign w:val="bottom"/>
            <w:hideMark/>
          </w:tcPr>
          <w:p w14:paraId="1C96E89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w:t>
            </w:r>
          </w:p>
        </w:tc>
      </w:tr>
      <w:tr w:rsidR="0003255D" w:rsidRPr="000333E7" w14:paraId="397113E3" w14:textId="77777777" w:rsidTr="00992065">
        <w:trPr>
          <w:trHeight w:val="375"/>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2D4879"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LIWS (JONSWAP)</w:t>
            </w:r>
          </w:p>
        </w:tc>
        <w:tc>
          <w:tcPr>
            <w:tcW w:w="965" w:type="dxa"/>
            <w:tcBorders>
              <w:top w:val="nil"/>
              <w:left w:val="nil"/>
              <w:bottom w:val="single" w:sz="4" w:space="0" w:color="auto"/>
              <w:right w:val="single" w:sz="4" w:space="0" w:color="auto"/>
            </w:tcBorders>
            <w:shd w:val="clear" w:color="auto" w:fill="auto"/>
            <w:noWrap/>
            <w:vAlign w:val="bottom"/>
            <w:hideMark/>
          </w:tcPr>
          <w:p w14:paraId="40420AEC"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40A9C5B8"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3.11</w:t>
            </w:r>
          </w:p>
        </w:tc>
        <w:tc>
          <w:tcPr>
            <w:tcW w:w="960" w:type="dxa"/>
            <w:tcBorders>
              <w:top w:val="nil"/>
              <w:left w:val="nil"/>
              <w:bottom w:val="single" w:sz="4" w:space="0" w:color="auto"/>
              <w:right w:val="single" w:sz="4" w:space="0" w:color="auto"/>
            </w:tcBorders>
            <w:shd w:val="clear" w:color="auto" w:fill="auto"/>
            <w:noWrap/>
            <w:vAlign w:val="bottom"/>
            <w:hideMark/>
          </w:tcPr>
          <w:p w14:paraId="4C12F058"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0.395</w:t>
            </w:r>
          </w:p>
        </w:tc>
        <w:tc>
          <w:tcPr>
            <w:tcW w:w="1033" w:type="dxa"/>
            <w:tcBorders>
              <w:top w:val="nil"/>
              <w:left w:val="nil"/>
              <w:bottom w:val="single" w:sz="4" w:space="0" w:color="auto"/>
              <w:right w:val="single" w:sz="4" w:space="0" w:color="auto"/>
            </w:tcBorders>
            <w:shd w:val="clear" w:color="auto" w:fill="auto"/>
            <w:noWrap/>
            <w:vAlign w:val="bottom"/>
            <w:hideMark/>
          </w:tcPr>
          <w:p w14:paraId="0D9B4B45"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hideMark/>
          </w:tcPr>
          <w:p w14:paraId="19A34DBE"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-30.0</w:t>
            </w:r>
          </w:p>
        </w:tc>
        <w:tc>
          <w:tcPr>
            <w:tcW w:w="1131" w:type="dxa"/>
            <w:tcBorders>
              <w:top w:val="nil"/>
              <w:left w:val="nil"/>
              <w:bottom w:val="single" w:sz="4" w:space="0" w:color="auto"/>
              <w:right w:val="single" w:sz="4" w:space="0" w:color="auto"/>
            </w:tcBorders>
            <w:shd w:val="clear" w:color="auto" w:fill="auto"/>
            <w:noWrap/>
            <w:vAlign w:val="bottom"/>
            <w:hideMark/>
          </w:tcPr>
          <w:p w14:paraId="28EA23ED"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3.0</w:t>
            </w:r>
          </w:p>
        </w:tc>
      </w:tr>
      <w:tr w:rsidR="0003255D" w:rsidRPr="000333E7" w14:paraId="7A2EDE30" w14:textId="77777777" w:rsidTr="00992065">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4214CEAC" w14:textId="77777777" w:rsidR="0003255D" w:rsidRPr="000333E7" w:rsidRDefault="0003255D" w:rsidP="00107339">
            <w:pPr>
              <w:spacing w:after="0" w:line="22" w:lineRule="atLeast"/>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334962D8"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2161C173"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E472F78"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0.460</w:t>
            </w:r>
          </w:p>
        </w:tc>
        <w:tc>
          <w:tcPr>
            <w:tcW w:w="1033" w:type="dxa"/>
            <w:tcBorders>
              <w:top w:val="nil"/>
              <w:left w:val="nil"/>
              <w:bottom w:val="single" w:sz="4" w:space="0" w:color="auto"/>
              <w:right w:val="single" w:sz="4" w:space="0" w:color="auto"/>
            </w:tcBorders>
            <w:shd w:val="clear" w:color="auto" w:fill="auto"/>
            <w:noWrap/>
            <w:vAlign w:val="bottom"/>
            <w:hideMark/>
          </w:tcPr>
          <w:p w14:paraId="4BF4EE80"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hideMark/>
          </w:tcPr>
          <w:p w14:paraId="0E6E9186"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42D1802C"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7.0</w:t>
            </w:r>
          </w:p>
        </w:tc>
      </w:tr>
      <w:tr w:rsidR="0003255D" w:rsidRPr="000333E7" w14:paraId="5A48F5FF" w14:textId="77777777" w:rsidTr="00992065">
        <w:trPr>
          <w:trHeight w:val="375"/>
          <w:jc w:val="center"/>
        </w:trPr>
        <w:tc>
          <w:tcPr>
            <w:tcW w:w="1770" w:type="dxa"/>
            <w:vMerge w:val="restart"/>
            <w:tcBorders>
              <w:top w:val="single" w:sz="4" w:space="0" w:color="auto"/>
              <w:left w:val="single" w:sz="4" w:space="0" w:color="auto"/>
              <w:right w:val="single" w:sz="4" w:space="0" w:color="auto"/>
            </w:tcBorders>
            <w:shd w:val="clear" w:color="auto" w:fill="auto"/>
            <w:noWrap/>
            <w:vAlign w:val="center"/>
            <w:hideMark/>
          </w:tcPr>
          <w:p w14:paraId="730EDF34"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RWS                  (4-parameter JONSWAP)</w:t>
            </w:r>
          </w:p>
        </w:tc>
        <w:tc>
          <w:tcPr>
            <w:tcW w:w="965" w:type="dxa"/>
            <w:tcBorders>
              <w:top w:val="single" w:sz="4" w:space="0" w:color="auto"/>
              <w:left w:val="single" w:sz="4" w:space="0" w:color="auto"/>
              <w:right w:val="single" w:sz="4" w:space="0" w:color="auto"/>
            </w:tcBorders>
            <w:shd w:val="clear" w:color="auto" w:fill="auto"/>
            <w:noWrap/>
            <w:vAlign w:val="bottom"/>
            <w:hideMark/>
          </w:tcPr>
          <w:p w14:paraId="1C95D331"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D3B7AC"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3.22</w:t>
            </w:r>
          </w:p>
        </w:tc>
        <w:tc>
          <w:tcPr>
            <w:tcW w:w="960" w:type="dxa"/>
            <w:tcBorders>
              <w:top w:val="nil"/>
              <w:left w:val="nil"/>
              <w:bottom w:val="single" w:sz="4" w:space="0" w:color="auto"/>
              <w:right w:val="single" w:sz="4" w:space="0" w:color="auto"/>
            </w:tcBorders>
            <w:shd w:val="clear" w:color="auto" w:fill="auto"/>
            <w:noWrap/>
            <w:vAlign w:val="bottom"/>
            <w:hideMark/>
          </w:tcPr>
          <w:p w14:paraId="673A162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0.076</w:t>
            </w:r>
          </w:p>
        </w:tc>
        <w:tc>
          <w:tcPr>
            <w:tcW w:w="1033" w:type="dxa"/>
            <w:tcBorders>
              <w:top w:val="nil"/>
              <w:left w:val="nil"/>
              <w:bottom w:val="single" w:sz="4" w:space="0" w:color="auto"/>
              <w:right w:val="single" w:sz="4" w:space="0" w:color="auto"/>
            </w:tcBorders>
            <w:shd w:val="clear" w:color="auto" w:fill="auto"/>
            <w:noWrap/>
            <w:vAlign w:val="bottom"/>
            <w:hideMark/>
          </w:tcPr>
          <w:p w14:paraId="3A70B9C0"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hideMark/>
          </w:tcPr>
          <w:p w14:paraId="1192BD97"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457FFE3B"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7.0</w:t>
            </w:r>
          </w:p>
        </w:tc>
      </w:tr>
      <w:tr w:rsidR="0003255D" w:rsidRPr="000333E7" w14:paraId="2054B54B" w14:textId="77777777" w:rsidTr="00992065">
        <w:trPr>
          <w:trHeight w:val="300"/>
          <w:jc w:val="center"/>
        </w:trPr>
        <w:tc>
          <w:tcPr>
            <w:tcW w:w="1770" w:type="dxa"/>
            <w:vMerge/>
            <w:tcBorders>
              <w:left w:val="single" w:sz="4" w:space="0" w:color="auto"/>
              <w:right w:val="single" w:sz="4" w:space="0" w:color="auto"/>
            </w:tcBorders>
            <w:vAlign w:val="center"/>
          </w:tcPr>
          <w:p w14:paraId="3C122C4D" w14:textId="77777777" w:rsidR="0003255D" w:rsidRPr="000333E7" w:rsidRDefault="0003255D" w:rsidP="00107339">
            <w:pPr>
              <w:spacing w:after="0" w:line="22" w:lineRule="atLeast"/>
              <w:rPr>
                <w:rFonts w:ascii="Calibri" w:eastAsia="Times New Roman" w:hAnsi="Calibri" w:cs="Calibri"/>
                <w:color w:val="000000"/>
              </w:rPr>
            </w:pPr>
          </w:p>
        </w:tc>
        <w:tc>
          <w:tcPr>
            <w:tcW w:w="965" w:type="dxa"/>
            <w:tcBorders>
              <w:top w:val="nil"/>
              <w:left w:val="single" w:sz="4" w:space="0" w:color="auto"/>
              <w:bottom w:val="single" w:sz="4" w:space="0" w:color="auto"/>
              <w:right w:val="single" w:sz="4" w:space="0" w:color="auto"/>
            </w:tcBorders>
            <w:shd w:val="clear" w:color="auto" w:fill="auto"/>
            <w:noWrap/>
            <w:vAlign w:val="bottom"/>
          </w:tcPr>
          <w:p w14:paraId="203A58B2" w14:textId="77777777" w:rsidR="0003255D" w:rsidRPr="000333E7" w:rsidRDefault="0003255D" w:rsidP="00107339">
            <w:pPr>
              <w:spacing w:after="0" w:line="22" w:lineRule="atLeast"/>
              <w:jc w:val="center"/>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9696C84"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1.61</w:t>
            </w:r>
          </w:p>
        </w:tc>
        <w:tc>
          <w:tcPr>
            <w:tcW w:w="960" w:type="dxa"/>
            <w:tcBorders>
              <w:top w:val="nil"/>
              <w:left w:val="nil"/>
              <w:bottom w:val="single" w:sz="4" w:space="0" w:color="auto"/>
              <w:right w:val="single" w:sz="4" w:space="0" w:color="auto"/>
            </w:tcBorders>
            <w:shd w:val="clear" w:color="auto" w:fill="auto"/>
            <w:noWrap/>
            <w:vAlign w:val="bottom"/>
          </w:tcPr>
          <w:p w14:paraId="5C750B9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0.108</w:t>
            </w:r>
          </w:p>
        </w:tc>
        <w:tc>
          <w:tcPr>
            <w:tcW w:w="1033" w:type="dxa"/>
            <w:tcBorders>
              <w:top w:val="nil"/>
              <w:left w:val="nil"/>
              <w:bottom w:val="single" w:sz="4" w:space="0" w:color="auto"/>
              <w:right w:val="single" w:sz="4" w:space="0" w:color="auto"/>
            </w:tcBorders>
            <w:shd w:val="clear" w:color="auto" w:fill="auto"/>
            <w:noWrap/>
            <w:vAlign w:val="bottom"/>
          </w:tcPr>
          <w:p w14:paraId="1149D78E"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58DF0B3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w:t>
            </w:r>
          </w:p>
        </w:tc>
        <w:tc>
          <w:tcPr>
            <w:tcW w:w="1131" w:type="dxa"/>
            <w:tcBorders>
              <w:top w:val="nil"/>
              <w:left w:val="nil"/>
              <w:bottom w:val="single" w:sz="4" w:space="0" w:color="auto"/>
              <w:right w:val="single" w:sz="4" w:space="0" w:color="auto"/>
            </w:tcBorders>
            <w:shd w:val="clear" w:color="auto" w:fill="auto"/>
            <w:noWrap/>
            <w:vAlign w:val="bottom"/>
          </w:tcPr>
          <w:p w14:paraId="7FBD683C"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r>
      <w:tr w:rsidR="0003255D" w:rsidRPr="000333E7" w14:paraId="7EEF5A8F" w14:textId="77777777" w:rsidTr="00992065">
        <w:trPr>
          <w:trHeight w:val="300"/>
          <w:jc w:val="center"/>
        </w:trPr>
        <w:tc>
          <w:tcPr>
            <w:tcW w:w="1770" w:type="dxa"/>
            <w:vMerge/>
            <w:tcBorders>
              <w:left w:val="single" w:sz="4" w:space="0" w:color="auto"/>
              <w:right w:val="single" w:sz="4" w:space="0" w:color="auto"/>
            </w:tcBorders>
            <w:vAlign w:val="center"/>
            <w:hideMark/>
          </w:tcPr>
          <w:p w14:paraId="6CBBBC82" w14:textId="77777777" w:rsidR="0003255D" w:rsidRPr="000333E7" w:rsidRDefault="0003255D" w:rsidP="00107339">
            <w:pPr>
              <w:spacing w:after="0" w:line="22" w:lineRule="atLeast"/>
              <w:rPr>
                <w:rFonts w:ascii="Calibri" w:eastAsia="Times New Roman" w:hAnsi="Calibri" w:cs="Calibri"/>
                <w:color w:val="000000"/>
              </w:rPr>
            </w:pPr>
          </w:p>
        </w:tc>
        <w:tc>
          <w:tcPr>
            <w:tcW w:w="965" w:type="dxa"/>
            <w:tcBorders>
              <w:top w:val="single" w:sz="4" w:space="0" w:color="auto"/>
              <w:left w:val="nil"/>
              <w:bottom w:val="nil"/>
              <w:right w:val="single" w:sz="4" w:space="0" w:color="auto"/>
            </w:tcBorders>
            <w:shd w:val="clear" w:color="auto" w:fill="auto"/>
            <w:noWrap/>
            <w:vAlign w:val="bottom"/>
            <w:hideMark/>
          </w:tcPr>
          <w:p w14:paraId="793BC541" w14:textId="77777777" w:rsidR="0003255D" w:rsidRPr="000333E7" w:rsidRDefault="0003255D" w:rsidP="00107339">
            <w:pPr>
              <w:spacing w:after="0" w:line="22" w:lineRule="atLeast"/>
              <w:jc w:val="center"/>
              <w:rPr>
                <w:rFonts w:ascii="Calibri" w:eastAsia="Times New Roman" w:hAnsi="Calibri" w:cs="Calibri"/>
                <w:color w:val="000000"/>
              </w:rPr>
            </w:pPr>
            <w:r w:rsidRPr="000333E7">
              <w:rPr>
                <w:rFonts w:ascii="Calibri" w:eastAsia="Times New Roman" w:hAnsi="Calibri" w:cs="Calibri"/>
                <w:color w:val="000000"/>
              </w:rPr>
              <w:t>10</w:t>
            </w:r>
          </w:p>
        </w:tc>
        <w:tc>
          <w:tcPr>
            <w:tcW w:w="960" w:type="dxa"/>
            <w:tcBorders>
              <w:top w:val="nil"/>
              <w:left w:val="nil"/>
              <w:bottom w:val="nil"/>
              <w:right w:val="single" w:sz="4" w:space="0" w:color="auto"/>
            </w:tcBorders>
            <w:shd w:val="clear" w:color="auto" w:fill="auto"/>
            <w:noWrap/>
            <w:vAlign w:val="bottom"/>
            <w:hideMark/>
          </w:tcPr>
          <w:p w14:paraId="050B3C89"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3.32</w:t>
            </w:r>
          </w:p>
        </w:tc>
        <w:tc>
          <w:tcPr>
            <w:tcW w:w="960" w:type="dxa"/>
            <w:tcBorders>
              <w:top w:val="nil"/>
              <w:left w:val="nil"/>
              <w:bottom w:val="nil"/>
              <w:right w:val="single" w:sz="4" w:space="0" w:color="auto"/>
            </w:tcBorders>
            <w:shd w:val="clear" w:color="auto" w:fill="auto"/>
            <w:noWrap/>
            <w:vAlign w:val="bottom"/>
            <w:hideMark/>
          </w:tcPr>
          <w:p w14:paraId="1B1E193B"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0.079</w:t>
            </w:r>
          </w:p>
        </w:tc>
        <w:tc>
          <w:tcPr>
            <w:tcW w:w="1033" w:type="dxa"/>
            <w:tcBorders>
              <w:top w:val="nil"/>
              <w:left w:val="nil"/>
              <w:bottom w:val="nil"/>
              <w:right w:val="single" w:sz="4" w:space="0" w:color="auto"/>
            </w:tcBorders>
            <w:shd w:val="clear" w:color="auto" w:fill="auto"/>
            <w:noWrap/>
            <w:vAlign w:val="bottom"/>
            <w:hideMark/>
          </w:tcPr>
          <w:p w14:paraId="6CBAAE85"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2.0</w:t>
            </w:r>
          </w:p>
        </w:tc>
        <w:tc>
          <w:tcPr>
            <w:tcW w:w="1057" w:type="dxa"/>
            <w:tcBorders>
              <w:top w:val="nil"/>
              <w:left w:val="nil"/>
              <w:bottom w:val="nil"/>
              <w:right w:val="single" w:sz="4" w:space="0" w:color="auto"/>
            </w:tcBorders>
            <w:shd w:val="clear" w:color="auto" w:fill="auto"/>
            <w:noWrap/>
            <w:vAlign w:val="bottom"/>
            <w:hideMark/>
          </w:tcPr>
          <w:p w14:paraId="50C60619"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-70.0</w:t>
            </w:r>
          </w:p>
        </w:tc>
        <w:tc>
          <w:tcPr>
            <w:tcW w:w="1131" w:type="dxa"/>
            <w:tcBorders>
              <w:top w:val="nil"/>
              <w:left w:val="nil"/>
              <w:bottom w:val="nil"/>
              <w:right w:val="single" w:sz="4" w:space="0" w:color="auto"/>
            </w:tcBorders>
            <w:shd w:val="clear" w:color="auto" w:fill="auto"/>
            <w:noWrap/>
            <w:vAlign w:val="bottom"/>
            <w:hideMark/>
          </w:tcPr>
          <w:p w14:paraId="57E4C891"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7.0</w:t>
            </w:r>
          </w:p>
        </w:tc>
      </w:tr>
      <w:tr w:rsidR="0003255D" w:rsidRPr="000333E7" w14:paraId="4B5838BA" w14:textId="77777777" w:rsidTr="00992065">
        <w:trPr>
          <w:trHeight w:val="300"/>
          <w:jc w:val="center"/>
        </w:trPr>
        <w:tc>
          <w:tcPr>
            <w:tcW w:w="1770" w:type="dxa"/>
            <w:vMerge/>
            <w:tcBorders>
              <w:left w:val="single" w:sz="4" w:space="0" w:color="auto"/>
              <w:bottom w:val="single" w:sz="4" w:space="0" w:color="000000"/>
              <w:right w:val="single" w:sz="4" w:space="0" w:color="auto"/>
            </w:tcBorders>
            <w:vAlign w:val="center"/>
          </w:tcPr>
          <w:p w14:paraId="3F7211C4" w14:textId="77777777" w:rsidR="0003255D" w:rsidRPr="000333E7" w:rsidRDefault="0003255D" w:rsidP="00107339">
            <w:pPr>
              <w:spacing w:after="0" w:line="22" w:lineRule="atLeast"/>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162062C0" w14:textId="77777777" w:rsidR="0003255D" w:rsidRPr="000333E7" w:rsidRDefault="0003255D" w:rsidP="00107339">
            <w:pPr>
              <w:spacing w:after="0" w:line="22" w:lineRule="atLeast"/>
              <w:jc w:val="center"/>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73790B5B"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1.93</w:t>
            </w:r>
          </w:p>
        </w:tc>
        <w:tc>
          <w:tcPr>
            <w:tcW w:w="960" w:type="dxa"/>
            <w:tcBorders>
              <w:top w:val="nil"/>
              <w:left w:val="nil"/>
              <w:bottom w:val="single" w:sz="4" w:space="0" w:color="auto"/>
              <w:right w:val="single" w:sz="4" w:space="0" w:color="auto"/>
            </w:tcBorders>
            <w:shd w:val="clear" w:color="auto" w:fill="auto"/>
            <w:noWrap/>
            <w:vAlign w:val="bottom"/>
          </w:tcPr>
          <w:p w14:paraId="05B59753"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0.065</w:t>
            </w:r>
          </w:p>
        </w:tc>
        <w:tc>
          <w:tcPr>
            <w:tcW w:w="1033" w:type="dxa"/>
            <w:tcBorders>
              <w:top w:val="nil"/>
              <w:left w:val="nil"/>
              <w:bottom w:val="single" w:sz="4" w:space="0" w:color="auto"/>
              <w:right w:val="single" w:sz="4" w:space="0" w:color="auto"/>
            </w:tcBorders>
            <w:shd w:val="clear" w:color="auto" w:fill="auto"/>
            <w:noWrap/>
            <w:vAlign w:val="bottom"/>
          </w:tcPr>
          <w:p w14:paraId="227B08F8"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6513E650"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c>
          <w:tcPr>
            <w:tcW w:w="1131" w:type="dxa"/>
            <w:tcBorders>
              <w:top w:val="nil"/>
              <w:left w:val="nil"/>
              <w:bottom w:val="single" w:sz="4" w:space="0" w:color="auto"/>
              <w:right w:val="single" w:sz="4" w:space="0" w:color="auto"/>
            </w:tcBorders>
            <w:shd w:val="clear" w:color="auto" w:fill="auto"/>
            <w:noWrap/>
            <w:vAlign w:val="bottom"/>
          </w:tcPr>
          <w:p w14:paraId="47776B32" w14:textId="77777777" w:rsidR="0003255D" w:rsidRPr="000333E7" w:rsidRDefault="0003255D" w:rsidP="00107339">
            <w:pPr>
              <w:spacing w:after="0" w:line="22" w:lineRule="atLeast"/>
              <w:jc w:val="center"/>
              <w:rPr>
                <w:rFonts w:ascii="Calibri" w:eastAsia="Times New Roman" w:hAnsi="Calibri" w:cs="Calibri"/>
              </w:rPr>
            </w:pPr>
            <w:r w:rsidRPr="000333E7">
              <w:rPr>
                <w:rFonts w:ascii="Calibri" w:eastAsia="Times New Roman" w:hAnsi="Calibri" w:cs="Calibri"/>
              </w:rPr>
              <w:t>10</w:t>
            </w:r>
          </w:p>
        </w:tc>
      </w:tr>
    </w:tbl>
    <w:p w14:paraId="7D440742" w14:textId="3C49544F" w:rsidR="00F136D1" w:rsidRPr="000333E7" w:rsidRDefault="00F136D1" w:rsidP="00107339">
      <w:pPr>
        <w:pStyle w:val="Heading2"/>
        <w:spacing w:line="22" w:lineRule="atLeast"/>
      </w:pPr>
      <w:bookmarkStart w:id="267" w:name="_Toc465956098"/>
      <w:r w:rsidRPr="000333E7">
        <w:t xml:space="preserve">Test </w:t>
      </w:r>
      <w:r w:rsidR="009D600A" w:rsidRPr="000333E7">
        <w:t>schedule</w:t>
      </w:r>
      <w:bookmarkEnd w:id="267"/>
    </w:p>
    <w:p w14:paraId="18BB5D18" w14:textId="36A72327" w:rsidR="002448DA" w:rsidRDefault="00C42DEC" w:rsidP="00C719ED">
      <w:pPr>
        <w:pStyle w:val="Caption"/>
        <w:keepNext/>
        <w:spacing w:line="22" w:lineRule="atLeast"/>
        <w:rPr>
          <w:color w:val="auto"/>
        </w:rPr>
      </w:pPr>
      <w:bookmarkStart w:id="268" w:name="_Ref445998187"/>
      <w:bookmarkStart w:id="269" w:name="_Toc449994484"/>
      <w:r>
        <w:rPr>
          <w:i w:val="0"/>
          <w:color w:val="auto"/>
        </w:rPr>
        <w:t xml:space="preserve">The 1/20 </w:t>
      </w:r>
      <w:proofErr w:type="gramStart"/>
      <w:r>
        <w:rPr>
          <w:i w:val="0"/>
          <w:color w:val="auto"/>
        </w:rPr>
        <w:t>scale testing</w:t>
      </w:r>
      <w:proofErr w:type="gramEnd"/>
      <w:r>
        <w:rPr>
          <w:i w:val="0"/>
          <w:color w:val="auto"/>
        </w:rPr>
        <w:t xml:space="preserve"> schedule is shown below in </w:t>
      </w:r>
      <w:bookmarkEnd w:id="268"/>
      <w:bookmarkEnd w:id="269"/>
      <w:r w:rsidR="00C719ED">
        <w:rPr>
          <w:iCs w:val="0"/>
        </w:rPr>
        <w:fldChar w:fldCharType="begin"/>
      </w:r>
      <w:r w:rsidR="00C719ED">
        <w:rPr>
          <w:i w:val="0"/>
          <w:color w:val="auto"/>
        </w:rPr>
        <w:instrText xml:space="preserve"> REF _Ref465936697 \h </w:instrText>
      </w:r>
      <w:r w:rsidR="00C719ED">
        <w:rPr>
          <w:iCs w:val="0"/>
        </w:rPr>
      </w:r>
      <w:r w:rsidR="00C719ED">
        <w:rPr>
          <w:iCs w:val="0"/>
        </w:rPr>
        <w:fldChar w:fldCharType="separate"/>
      </w:r>
      <w:r w:rsidR="00F4052A" w:rsidRPr="000333E7">
        <w:rPr>
          <w:color w:val="auto"/>
        </w:rPr>
        <w:t xml:space="preserve">Table </w:t>
      </w:r>
      <w:r w:rsidR="00F4052A">
        <w:rPr>
          <w:noProof/>
          <w:color w:val="auto"/>
        </w:rPr>
        <w:t>3</w:t>
      </w:r>
      <w:r w:rsidR="00C719ED">
        <w:rPr>
          <w:iCs w:val="0"/>
        </w:rPr>
        <w:fldChar w:fldCharType="end"/>
      </w:r>
      <w:r w:rsidR="00C719ED">
        <w:rPr>
          <w:iCs w:val="0"/>
        </w:rPr>
        <w:t>.</w:t>
      </w:r>
    </w:p>
    <w:p w14:paraId="25DB277D" w14:textId="7D0B4608" w:rsidR="00C719ED" w:rsidRPr="000333E7" w:rsidRDefault="00C719ED" w:rsidP="00C719ED">
      <w:pPr>
        <w:pStyle w:val="Caption"/>
        <w:spacing w:line="22" w:lineRule="atLeast"/>
        <w:rPr>
          <w:color w:val="auto"/>
        </w:rPr>
      </w:pPr>
      <w:bookmarkStart w:id="270" w:name="_Ref465936697"/>
      <w:bookmarkStart w:id="271" w:name="_Toc465956126"/>
      <w:proofErr w:type="gramStart"/>
      <w:r w:rsidRPr="000333E7">
        <w:rPr>
          <w:color w:val="auto"/>
        </w:rPr>
        <w:t xml:space="preserve">Table </w:t>
      </w:r>
      <w:r w:rsidRPr="000333E7">
        <w:rPr>
          <w:i w:val="0"/>
          <w:iCs w:val="0"/>
          <w:color w:val="auto"/>
        </w:rPr>
        <w:fldChar w:fldCharType="begin"/>
      </w:r>
      <w:r w:rsidRPr="000333E7">
        <w:rPr>
          <w:color w:val="auto"/>
        </w:rPr>
        <w:instrText xml:space="preserve"> SEQ Table \* ARABIC </w:instrText>
      </w:r>
      <w:r w:rsidRPr="000333E7">
        <w:rPr>
          <w:i w:val="0"/>
          <w:iCs w:val="0"/>
          <w:color w:val="auto"/>
        </w:rPr>
        <w:fldChar w:fldCharType="separate"/>
      </w:r>
      <w:r w:rsidR="00F4052A">
        <w:rPr>
          <w:noProof/>
          <w:color w:val="auto"/>
        </w:rPr>
        <w:t>3</w:t>
      </w:r>
      <w:r w:rsidRPr="000333E7">
        <w:rPr>
          <w:i w:val="0"/>
          <w:iCs w:val="0"/>
          <w:noProof/>
          <w:color w:val="auto"/>
        </w:rPr>
        <w:fldChar w:fldCharType="end"/>
      </w:r>
      <w:bookmarkEnd w:id="270"/>
      <w:r>
        <w:rPr>
          <w:color w:val="auto"/>
        </w:rPr>
        <w:t>.</w:t>
      </w:r>
      <w:proofErr w:type="gramEnd"/>
      <w:r>
        <w:rPr>
          <w:color w:val="auto"/>
        </w:rPr>
        <w:t xml:space="preserve"> </w:t>
      </w:r>
      <w:r w:rsidRPr="000333E7">
        <w:rPr>
          <w:color w:val="auto"/>
        </w:rPr>
        <w:t>Testing schedule</w:t>
      </w:r>
      <w:bookmarkEnd w:id="271"/>
    </w:p>
    <w:tbl>
      <w:tblPr>
        <w:tblW w:w="5000" w:type="pct"/>
        <w:tblLook w:val="04A0" w:firstRow="1" w:lastRow="0" w:firstColumn="1" w:lastColumn="0" w:noHBand="0" w:noVBand="1"/>
      </w:tblPr>
      <w:tblGrid>
        <w:gridCol w:w="1719"/>
        <w:gridCol w:w="5784"/>
        <w:gridCol w:w="1739"/>
      </w:tblGrid>
      <w:tr w:rsidR="002448DA" w:rsidRPr="000333E7" w14:paraId="48F4EA3B" w14:textId="77777777" w:rsidTr="00992065">
        <w:trPr>
          <w:trHeight w:val="315"/>
        </w:trPr>
        <w:tc>
          <w:tcPr>
            <w:tcW w:w="9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EF1E09" w14:textId="77777777" w:rsidR="002448DA" w:rsidRPr="000333E7" w:rsidRDefault="002448DA" w:rsidP="00107339">
            <w:pPr>
              <w:spacing w:after="0" w:line="22" w:lineRule="atLeast"/>
              <w:rPr>
                <w:rFonts w:ascii="Calibri" w:eastAsia="Times New Roman" w:hAnsi="Calibri" w:cs="Times New Roman"/>
                <w:b/>
                <w:bCs/>
                <w:sz w:val="18"/>
                <w:szCs w:val="16"/>
              </w:rPr>
            </w:pPr>
            <w:r w:rsidRPr="000333E7">
              <w:rPr>
                <w:rFonts w:ascii="Calibri" w:eastAsia="Times New Roman" w:hAnsi="Calibri" w:cs="Times New Roman"/>
                <w:b/>
                <w:bCs/>
                <w:sz w:val="18"/>
                <w:szCs w:val="16"/>
              </w:rPr>
              <w:t>Date/Time</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E602192" w14:textId="77777777" w:rsidR="002448DA" w:rsidRPr="000333E7" w:rsidRDefault="002448DA" w:rsidP="00107339">
            <w:pPr>
              <w:spacing w:after="0" w:line="22" w:lineRule="atLeast"/>
              <w:rPr>
                <w:rFonts w:ascii="Calibri" w:eastAsia="Times New Roman" w:hAnsi="Calibri" w:cs="Times New Roman"/>
                <w:b/>
                <w:bCs/>
                <w:sz w:val="18"/>
                <w:szCs w:val="16"/>
              </w:rPr>
            </w:pPr>
            <w:r w:rsidRPr="000333E7">
              <w:rPr>
                <w:rFonts w:ascii="Calibri" w:eastAsia="Times New Roman" w:hAnsi="Calibri" w:cs="Times New Roman"/>
                <w:b/>
                <w:bCs/>
                <w:sz w:val="18"/>
                <w:szCs w:val="16"/>
              </w:rPr>
              <w:t>Event</w:t>
            </w:r>
          </w:p>
        </w:tc>
      </w:tr>
      <w:tr w:rsidR="002448DA" w:rsidRPr="000333E7" w14:paraId="23A88D4C"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76CAAD93"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Monday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71DFE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MASK installation and work-in</w:t>
            </w:r>
          </w:p>
        </w:tc>
      </w:tr>
      <w:tr w:rsidR="002448DA" w:rsidRPr="000333E7" w14:paraId="5A7C1853"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4415C4D"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2A7EB89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Morning Huddle</w:t>
            </w:r>
          </w:p>
        </w:tc>
      </w:tr>
      <w:tr w:rsidR="002448DA" w:rsidRPr="000333E7" w14:paraId="32B3DB1F"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5BE0D14"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4708ABC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will be moving their device from the assembly area to the installation area,  installation and verifying operation</w:t>
            </w:r>
          </w:p>
        </w:tc>
      </w:tr>
      <w:tr w:rsidR="002448DA" w:rsidRPr="000333E7" w14:paraId="4B7D034E"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8EA1392"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Tuesday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6FDA3A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Continued installation and work-in</w:t>
            </w:r>
          </w:p>
        </w:tc>
      </w:tr>
      <w:tr w:rsidR="002448DA" w:rsidRPr="000333E7" w14:paraId="453B2F3F"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5F4B0EA"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733B1DC"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Morning Huddle</w:t>
            </w:r>
          </w:p>
        </w:tc>
      </w:tr>
      <w:tr w:rsidR="002448DA" w:rsidRPr="000333E7" w14:paraId="34AB1A05"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A905410"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DF5AAEC"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continue moving their device from the assembly area to the installation area,  installation and verifying operation</w:t>
            </w:r>
          </w:p>
        </w:tc>
      </w:tr>
      <w:tr w:rsidR="002448DA" w:rsidRPr="000333E7" w14:paraId="1CBB9B46"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311F614"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31A22F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Readiness verification</w:t>
            </w:r>
          </w:p>
        </w:tc>
      </w:tr>
      <w:tr w:rsidR="002448DA" w:rsidRPr="000333E7" w14:paraId="776F7B99"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4407B7C"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8CE3797"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Baseline 1 run</w:t>
            </w:r>
          </w:p>
        </w:tc>
        <w:tc>
          <w:tcPr>
            <w:tcW w:w="941" w:type="pct"/>
            <w:tcBorders>
              <w:top w:val="nil"/>
              <w:left w:val="nil"/>
              <w:bottom w:val="single" w:sz="8" w:space="0" w:color="auto"/>
              <w:right w:val="single" w:sz="8" w:space="0" w:color="auto"/>
            </w:tcBorders>
            <w:shd w:val="clear" w:color="auto" w:fill="auto"/>
            <w:vAlign w:val="center"/>
            <w:hideMark/>
          </w:tcPr>
          <w:p w14:paraId="3A3752C7"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2</w:t>
            </w:r>
          </w:p>
        </w:tc>
      </w:tr>
      <w:tr w:rsidR="002448DA" w:rsidRPr="000333E7" w14:paraId="523F4248"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AE59E96"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260199AA"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Baseline 2 run</w:t>
            </w:r>
          </w:p>
        </w:tc>
        <w:tc>
          <w:tcPr>
            <w:tcW w:w="941" w:type="pct"/>
            <w:tcBorders>
              <w:top w:val="nil"/>
              <w:left w:val="nil"/>
              <w:bottom w:val="single" w:sz="8" w:space="0" w:color="auto"/>
              <w:right w:val="single" w:sz="8" w:space="0" w:color="auto"/>
            </w:tcBorders>
            <w:shd w:val="clear" w:color="auto" w:fill="auto"/>
            <w:vAlign w:val="center"/>
            <w:hideMark/>
          </w:tcPr>
          <w:p w14:paraId="2670D8F0"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5</w:t>
            </w:r>
          </w:p>
        </w:tc>
      </w:tr>
      <w:tr w:rsidR="002448DA" w:rsidRPr="000333E7" w14:paraId="3E67EE7D"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FDEAEDA"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4:20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CE6D435"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pack up for evening</w:t>
            </w:r>
          </w:p>
        </w:tc>
      </w:tr>
      <w:tr w:rsidR="002448DA" w:rsidRPr="000333E7" w14:paraId="3B3B1FCF"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435075B"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Wednesday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167EEA5"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Full Test Day</w:t>
            </w:r>
          </w:p>
        </w:tc>
      </w:tr>
      <w:tr w:rsidR="002448DA" w:rsidRPr="000333E7" w14:paraId="45BB3203"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6402961"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6805EA1"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Morning Huddle</w:t>
            </w:r>
          </w:p>
        </w:tc>
      </w:tr>
      <w:tr w:rsidR="002448DA" w:rsidRPr="000333E7" w14:paraId="03AC6D19"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97A69AB"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834910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set up for testing and perform pre-test checks</w:t>
            </w:r>
          </w:p>
        </w:tc>
      </w:tr>
      <w:tr w:rsidR="002448DA" w:rsidRPr="000333E7" w14:paraId="21B72A27"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8E20A5D"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lastRenderedPageBreak/>
              <w:t>8:00</w:t>
            </w:r>
          </w:p>
        </w:tc>
        <w:tc>
          <w:tcPr>
            <w:tcW w:w="3129" w:type="pct"/>
            <w:tcBorders>
              <w:top w:val="nil"/>
              <w:left w:val="nil"/>
              <w:bottom w:val="single" w:sz="8" w:space="0" w:color="auto"/>
              <w:right w:val="single" w:sz="8" w:space="0" w:color="auto"/>
            </w:tcBorders>
            <w:shd w:val="clear" w:color="auto" w:fill="auto"/>
            <w:vAlign w:val="center"/>
            <w:hideMark/>
          </w:tcPr>
          <w:p w14:paraId="62B440B0"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1 (Baseline 1)</w:t>
            </w:r>
          </w:p>
        </w:tc>
        <w:tc>
          <w:tcPr>
            <w:tcW w:w="941" w:type="pct"/>
            <w:tcBorders>
              <w:top w:val="nil"/>
              <w:left w:val="nil"/>
              <w:bottom w:val="single" w:sz="8" w:space="0" w:color="auto"/>
              <w:right w:val="single" w:sz="8" w:space="0" w:color="auto"/>
            </w:tcBorders>
            <w:shd w:val="clear" w:color="auto" w:fill="auto"/>
            <w:vAlign w:val="center"/>
            <w:hideMark/>
          </w:tcPr>
          <w:p w14:paraId="382294E7"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2</w:t>
            </w:r>
          </w:p>
        </w:tc>
      </w:tr>
      <w:tr w:rsidR="002448DA" w:rsidRPr="000333E7" w14:paraId="5391725E"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AD8D18B"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3AEB7DE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2 (Baseline 2)</w:t>
            </w:r>
          </w:p>
        </w:tc>
        <w:tc>
          <w:tcPr>
            <w:tcW w:w="941" w:type="pct"/>
            <w:tcBorders>
              <w:top w:val="nil"/>
              <w:left w:val="nil"/>
              <w:bottom w:val="single" w:sz="8" w:space="0" w:color="auto"/>
              <w:right w:val="single" w:sz="8" w:space="0" w:color="auto"/>
            </w:tcBorders>
            <w:shd w:val="clear" w:color="auto" w:fill="auto"/>
            <w:vAlign w:val="center"/>
            <w:hideMark/>
          </w:tcPr>
          <w:p w14:paraId="774956BC"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5</w:t>
            </w:r>
          </w:p>
        </w:tc>
      </w:tr>
      <w:tr w:rsidR="002448DA" w:rsidRPr="000333E7" w14:paraId="23DE1705"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DDD5499"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7F0319E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3</w:t>
            </w:r>
          </w:p>
        </w:tc>
        <w:tc>
          <w:tcPr>
            <w:tcW w:w="941" w:type="pct"/>
            <w:tcBorders>
              <w:top w:val="nil"/>
              <w:left w:val="nil"/>
              <w:bottom w:val="single" w:sz="8" w:space="0" w:color="auto"/>
              <w:right w:val="single" w:sz="8" w:space="0" w:color="auto"/>
            </w:tcBorders>
            <w:shd w:val="clear" w:color="auto" w:fill="auto"/>
            <w:vAlign w:val="center"/>
            <w:hideMark/>
          </w:tcPr>
          <w:p w14:paraId="3505356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1</w:t>
            </w:r>
          </w:p>
        </w:tc>
      </w:tr>
      <w:tr w:rsidR="002448DA" w:rsidRPr="000333E7" w14:paraId="3995D711"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A25DE8E"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39D7A8DB"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4</w:t>
            </w:r>
          </w:p>
        </w:tc>
        <w:tc>
          <w:tcPr>
            <w:tcW w:w="941" w:type="pct"/>
            <w:tcBorders>
              <w:top w:val="nil"/>
              <w:left w:val="nil"/>
              <w:bottom w:val="single" w:sz="8" w:space="0" w:color="auto"/>
              <w:right w:val="single" w:sz="8" w:space="0" w:color="auto"/>
            </w:tcBorders>
            <w:shd w:val="clear" w:color="auto" w:fill="auto"/>
            <w:vAlign w:val="center"/>
            <w:hideMark/>
          </w:tcPr>
          <w:p w14:paraId="2175A70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3</w:t>
            </w:r>
          </w:p>
        </w:tc>
      </w:tr>
      <w:tr w:rsidR="002448DA" w:rsidRPr="000333E7" w14:paraId="36AEFF16"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4687600"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683BB22" w14:textId="77777777" w:rsidR="002448DA" w:rsidRPr="000333E7" w:rsidRDefault="002448DA" w:rsidP="00107339">
            <w:pPr>
              <w:spacing w:after="0" w:line="22" w:lineRule="atLeast"/>
              <w:jc w:val="center"/>
              <w:rPr>
                <w:rFonts w:ascii="Calibri" w:eastAsia="Times New Roman" w:hAnsi="Calibri" w:cs="Times New Roman"/>
                <w:sz w:val="16"/>
                <w:szCs w:val="16"/>
              </w:rPr>
            </w:pPr>
            <w:r w:rsidRPr="000333E7">
              <w:rPr>
                <w:rFonts w:ascii="Calibri" w:eastAsia="Times New Roman" w:hAnsi="Calibri" w:cs="Times New Roman"/>
                <w:sz w:val="16"/>
                <w:szCs w:val="16"/>
              </w:rPr>
              <w:t>Lunch</w:t>
            </w:r>
          </w:p>
        </w:tc>
      </w:tr>
      <w:tr w:rsidR="002448DA" w:rsidRPr="000333E7" w14:paraId="53A2EB14"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27CD305"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39B85377"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Check Run 1  (Baseline 1)</w:t>
            </w:r>
          </w:p>
        </w:tc>
        <w:tc>
          <w:tcPr>
            <w:tcW w:w="941" w:type="pct"/>
            <w:tcBorders>
              <w:top w:val="nil"/>
              <w:left w:val="nil"/>
              <w:bottom w:val="single" w:sz="8" w:space="0" w:color="auto"/>
              <w:right w:val="single" w:sz="8" w:space="0" w:color="auto"/>
            </w:tcBorders>
            <w:shd w:val="clear" w:color="auto" w:fill="auto"/>
            <w:vAlign w:val="center"/>
            <w:hideMark/>
          </w:tcPr>
          <w:p w14:paraId="6F66BE6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2</w:t>
            </w:r>
          </w:p>
        </w:tc>
      </w:tr>
      <w:tr w:rsidR="002448DA" w:rsidRPr="000333E7" w14:paraId="3F5F65A4"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C2135B5"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1116399F"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5</w:t>
            </w:r>
          </w:p>
        </w:tc>
        <w:tc>
          <w:tcPr>
            <w:tcW w:w="941" w:type="pct"/>
            <w:tcBorders>
              <w:top w:val="nil"/>
              <w:left w:val="nil"/>
              <w:bottom w:val="single" w:sz="8" w:space="0" w:color="auto"/>
              <w:right w:val="single" w:sz="8" w:space="0" w:color="auto"/>
            </w:tcBorders>
            <w:shd w:val="clear" w:color="auto" w:fill="auto"/>
            <w:vAlign w:val="center"/>
            <w:hideMark/>
          </w:tcPr>
          <w:p w14:paraId="1CAD4C93"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4</w:t>
            </w:r>
          </w:p>
        </w:tc>
      </w:tr>
      <w:tr w:rsidR="002448DA" w:rsidRPr="000333E7" w14:paraId="37847F15"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9CB0DEF"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0DE25CFF"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6</w:t>
            </w:r>
          </w:p>
        </w:tc>
        <w:tc>
          <w:tcPr>
            <w:tcW w:w="941" w:type="pct"/>
            <w:tcBorders>
              <w:top w:val="nil"/>
              <w:left w:val="nil"/>
              <w:bottom w:val="single" w:sz="8" w:space="0" w:color="auto"/>
              <w:right w:val="single" w:sz="8" w:space="0" w:color="auto"/>
            </w:tcBorders>
            <w:shd w:val="clear" w:color="auto" w:fill="auto"/>
            <w:vAlign w:val="center"/>
            <w:hideMark/>
          </w:tcPr>
          <w:p w14:paraId="40166DF1"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6</w:t>
            </w:r>
          </w:p>
        </w:tc>
      </w:tr>
      <w:tr w:rsidR="002448DA" w:rsidRPr="000333E7" w14:paraId="6D09D5EA"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10C1BDF"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789632A5"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Check Run 2  (Baseline 2)</w:t>
            </w:r>
          </w:p>
        </w:tc>
        <w:tc>
          <w:tcPr>
            <w:tcW w:w="941" w:type="pct"/>
            <w:tcBorders>
              <w:top w:val="nil"/>
              <w:left w:val="nil"/>
              <w:bottom w:val="single" w:sz="8" w:space="0" w:color="auto"/>
              <w:right w:val="single" w:sz="8" w:space="0" w:color="auto"/>
            </w:tcBorders>
            <w:shd w:val="clear" w:color="auto" w:fill="auto"/>
            <w:vAlign w:val="center"/>
            <w:hideMark/>
          </w:tcPr>
          <w:p w14:paraId="3521CEDD"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5</w:t>
            </w:r>
          </w:p>
        </w:tc>
      </w:tr>
      <w:tr w:rsidR="002448DA" w:rsidRPr="000333E7" w14:paraId="5BCD970E"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D6065D9"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63008C7"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pack up for evening (also a 30 minute buffer)</w:t>
            </w:r>
          </w:p>
        </w:tc>
      </w:tr>
      <w:tr w:rsidR="002448DA" w:rsidRPr="000333E7" w14:paraId="6D91E82B"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928C8FA"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Thursday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CB3174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 </w:t>
            </w:r>
          </w:p>
        </w:tc>
      </w:tr>
      <w:tr w:rsidR="002448DA" w:rsidRPr="000333E7" w14:paraId="791B2554"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184BBDA"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C2741FC"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Morning Huddle</w:t>
            </w:r>
          </w:p>
        </w:tc>
      </w:tr>
      <w:tr w:rsidR="002448DA" w:rsidRPr="000333E7" w14:paraId="1E2A8E6E"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173FDFB"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9E3406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set up for testing and perform pre-test checks</w:t>
            </w:r>
          </w:p>
        </w:tc>
      </w:tr>
      <w:tr w:rsidR="002448DA" w:rsidRPr="000333E7" w14:paraId="20E1F80B"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1A6D1B9"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57C8962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Check Run 3  (Baseline 1)</w:t>
            </w:r>
          </w:p>
        </w:tc>
        <w:tc>
          <w:tcPr>
            <w:tcW w:w="941" w:type="pct"/>
            <w:tcBorders>
              <w:top w:val="nil"/>
              <w:left w:val="nil"/>
              <w:bottom w:val="single" w:sz="8" w:space="0" w:color="auto"/>
              <w:right w:val="single" w:sz="8" w:space="0" w:color="auto"/>
            </w:tcBorders>
            <w:shd w:val="clear" w:color="auto" w:fill="auto"/>
            <w:vAlign w:val="center"/>
            <w:hideMark/>
          </w:tcPr>
          <w:p w14:paraId="453517E1"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2</w:t>
            </w:r>
          </w:p>
        </w:tc>
      </w:tr>
      <w:tr w:rsidR="002448DA" w:rsidRPr="000333E7" w14:paraId="1196B6FC"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7F587A7"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4161DA5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7</w:t>
            </w:r>
          </w:p>
        </w:tc>
        <w:tc>
          <w:tcPr>
            <w:tcW w:w="941" w:type="pct"/>
            <w:tcBorders>
              <w:top w:val="nil"/>
              <w:left w:val="nil"/>
              <w:bottom w:val="single" w:sz="8" w:space="0" w:color="auto"/>
              <w:right w:val="single" w:sz="8" w:space="0" w:color="auto"/>
            </w:tcBorders>
            <w:shd w:val="clear" w:color="auto" w:fill="auto"/>
            <w:vAlign w:val="center"/>
            <w:hideMark/>
          </w:tcPr>
          <w:p w14:paraId="62026983"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RWS Wave 1</w:t>
            </w:r>
          </w:p>
        </w:tc>
      </w:tr>
      <w:tr w:rsidR="002448DA" w:rsidRPr="000333E7" w14:paraId="76B6C491"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DF6A6B4"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5A663A5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8</w:t>
            </w:r>
          </w:p>
        </w:tc>
        <w:tc>
          <w:tcPr>
            <w:tcW w:w="941" w:type="pct"/>
            <w:tcBorders>
              <w:top w:val="nil"/>
              <w:left w:val="nil"/>
              <w:bottom w:val="single" w:sz="8" w:space="0" w:color="auto"/>
              <w:right w:val="single" w:sz="8" w:space="0" w:color="auto"/>
            </w:tcBorders>
            <w:shd w:val="clear" w:color="auto" w:fill="auto"/>
            <w:vAlign w:val="center"/>
            <w:hideMark/>
          </w:tcPr>
          <w:p w14:paraId="1ED89AC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RWS Wave 2</w:t>
            </w:r>
          </w:p>
        </w:tc>
      </w:tr>
      <w:tr w:rsidR="002448DA" w:rsidRPr="000333E7" w14:paraId="40E114CB"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C9FEDAE"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7E6E018D"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9</w:t>
            </w:r>
          </w:p>
        </w:tc>
        <w:tc>
          <w:tcPr>
            <w:tcW w:w="941" w:type="pct"/>
            <w:tcBorders>
              <w:top w:val="nil"/>
              <w:left w:val="nil"/>
              <w:bottom w:val="single" w:sz="8" w:space="0" w:color="auto"/>
              <w:right w:val="single" w:sz="8" w:space="0" w:color="auto"/>
            </w:tcBorders>
            <w:shd w:val="clear" w:color="auto" w:fill="auto"/>
            <w:vAlign w:val="center"/>
            <w:hideMark/>
          </w:tcPr>
          <w:p w14:paraId="5D3E7A27"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LIWS Wave 1</w:t>
            </w:r>
          </w:p>
        </w:tc>
      </w:tr>
      <w:tr w:rsidR="002448DA" w:rsidRPr="000333E7" w14:paraId="2E200D0F"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5E7756F"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B90D3F3" w14:textId="77777777" w:rsidR="002448DA" w:rsidRPr="000333E7" w:rsidRDefault="002448DA" w:rsidP="00107339">
            <w:pPr>
              <w:spacing w:after="0" w:line="22" w:lineRule="atLeast"/>
              <w:jc w:val="center"/>
              <w:rPr>
                <w:rFonts w:ascii="Calibri" w:eastAsia="Times New Roman" w:hAnsi="Calibri" w:cs="Times New Roman"/>
                <w:sz w:val="16"/>
                <w:szCs w:val="16"/>
              </w:rPr>
            </w:pPr>
            <w:r w:rsidRPr="000333E7">
              <w:rPr>
                <w:rFonts w:ascii="Calibri" w:eastAsia="Times New Roman" w:hAnsi="Calibri" w:cs="Times New Roman"/>
                <w:sz w:val="16"/>
                <w:szCs w:val="16"/>
              </w:rPr>
              <w:t>Lunch</w:t>
            </w:r>
          </w:p>
        </w:tc>
      </w:tr>
      <w:tr w:rsidR="002448DA" w:rsidRPr="000333E7" w14:paraId="1D596E59"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EA1D4FD"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4174ADE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Run 10</w:t>
            </w:r>
          </w:p>
        </w:tc>
        <w:tc>
          <w:tcPr>
            <w:tcW w:w="941" w:type="pct"/>
            <w:tcBorders>
              <w:top w:val="nil"/>
              <w:left w:val="nil"/>
              <w:bottom w:val="single" w:sz="8" w:space="0" w:color="auto"/>
              <w:right w:val="single" w:sz="8" w:space="0" w:color="auto"/>
            </w:tcBorders>
            <w:shd w:val="clear" w:color="auto" w:fill="auto"/>
            <w:vAlign w:val="center"/>
            <w:hideMark/>
          </w:tcPr>
          <w:p w14:paraId="34402F0A"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LIWS Wave 1</w:t>
            </w:r>
          </w:p>
        </w:tc>
      </w:tr>
      <w:tr w:rsidR="002448DA" w:rsidRPr="000333E7" w14:paraId="5A4F94C8"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AEB0C66"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76476424"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Check Run 4  (Baseline 2)</w:t>
            </w:r>
          </w:p>
        </w:tc>
        <w:tc>
          <w:tcPr>
            <w:tcW w:w="941" w:type="pct"/>
            <w:tcBorders>
              <w:top w:val="nil"/>
              <w:left w:val="nil"/>
              <w:bottom w:val="single" w:sz="8" w:space="0" w:color="auto"/>
              <w:right w:val="single" w:sz="8" w:space="0" w:color="auto"/>
            </w:tcBorders>
            <w:shd w:val="clear" w:color="auto" w:fill="auto"/>
            <w:vAlign w:val="center"/>
            <w:hideMark/>
          </w:tcPr>
          <w:p w14:paraId="2BD9B70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IWS Wave 5</w:t>
            </w:r>
          </w:p>
        </w:tc>
      </w:tr>
      <w:tr w:rsidR="002448DA" w:rsidRPr="000333E7" w14:paraId="1B925CFD"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A0BA58E"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6BDB1DD0"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Backup Run 1/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0139D9C"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TBD</w:t>
            </w:r>
          </w:p>
        </w:tc>
      </w:tr>
      <w:tr w:rsidR="002448DA" w:rsidRPr="000333E7" w14:paraId="43652B1B"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9061E4A"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5AC4E88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Backup Run 2/ Contestant Testing</w:t>
            </w:r>
          </w:p>
        </w:tc>
        <w:tc>
          <w:tcPr>
            <w:tcW w:w="941" w:type="pct"/>
            <w:tcBorders>
              <w:top w:val="nil"/>
              <w:left w:val="nil"/>
              <w:bottom w:val="single" w:sz="8" w:space="0" w:color="auto"/>
              <w:right w:val="single" w:sz="8" w:space="0" w:color="auto"/>
            </w:tcBorders>
            <w:shd w:val="clear" w:color="auto" w:fill="auto"/>
            <w:vAlign w:val="center"/>
            <w:hideMark/>
          </w:tcPr>
          <w:p w14:paraId="4F1A6A1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TBD</w:t>
            </w:r>
          </w:p>
        </w:tc>
      </w:tr>
      <w:tr w:rsidR="002448DA" w:rsidRPr="000333E7" w14:paraId="2D16CE02"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B338579"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294448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Perform final daily data QA checks and test reporting (may start earlier if testing permits)</w:t>
            </w:r>
          </w:p>
        </w:tc>
      </w:tr>
      <w:tr w:rsidR="002448DA" w:rsidRPr="000333E7" w14:paraId="2BC41E28"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EE9F512"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Friday</w:t>
            </w:r>
          </w:p>
        </w:tc>
        <w:tc>
          <w:tcPr>
            <w:tcW w:w="3129" w:type="pct"/>
            <w:tcBorders>
              <w:top w:val="nil"/>
              <w:left w:val="nil"/>
              <w:bottom w:val="single" w:sz="8" w:space="0" w:color="auto"/>
              <w:right w:val="single" w:sz="8" w:space="0" w:color="auto"/>
            </w:tcBorders>
            <w:shd w:val="clear" w:color="auto" w:fill="auto"/>
            <w:vAlign w:val="center"/>
            <w:hideMark/>
          </w:tcPr>
          <w:p w14:paraId="506BA548"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 </w:t>
            </w:r>
          </w:p>
        </w:tc>
        <w:tc>
          <w:tcPr>
            <w:tcW w:w="941" w:type="pct"/>
            <w:tcBorders>
              <w:top w:val="nil"/>
              <w:left w:val="nil"/>
              <w:bottom w:val="single" w:sz="8" w:space="0" w:color="auto"/>
              <w:right w:val="single" w:sz="8" w:space="0" w:color="auto"/>
            </w:tcBorders>
            <w:shd w:val="clear" w:color="auto" w:fill="auto"/>
            <w:vAlign w:val="center"/>
            <w:hideMark/>
          </w:tcPr>
          <w:p w14:paraId="4CB08AA8"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 </w:t>
            </w:r>
          </w:p>
        </w:tc>
      </w:tr>
      <w:tr w:rsidR="002448DA" w:rsidRPr="000333E7" w14:paraId="3D1C72F6"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DC5B72E"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4511209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Morning Huddle</w:t>
            </w:r>
          </w:p>
        </w:tc>
      </w:tr>
      <w:tr w:rsidR="002448DA" w:rsidRPr="000333E7" w14:paraId="0273DFF1"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77317FE"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56C2FD5"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set up for testing and perform pre-test checks</w:t>
            </w:r>
          </w:p>
        </w:tc>
      </w:tr>
      <w:tr w:rsidR="002448DA" w:rsidRPr="000333E7" w14:paraId="4E0F7BB8"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262C0B2"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1187439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Backup Run 3/ Contestant Testing</w:t>
            </w:r>
          </w:p>
        </w:tc>
        <w:tc>
          <w:tcPr>
            <w:tcW w:w="941" w:type="pct"/>
            <w:tcBorders>
              <w:top w:val="nil"/>
              <w:left w:val="nil"/>
              <w:bottom w:val="single" w:sz="8" w:space="0" w:color="auto"/>
              <w:right w:val="single" w:sz="8" w:space="0" w:color="auto"/>
            </w:tcBorders>
            <w:shd w:val="clear" w:color="auto" w:fill="auto"/>
            <w:vAlign w:val="center"/>
            <w:hideMark/>
          </w:tcPr>
          <w:p w14:paraId="0D389096"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TBD</w:t>
            </w:r>
          </w:p>
        </w:tc>
      </w:tr>
      <w:tr w:rsidR="002448DA" w:rsidRPr="000333E7" w14:paraId="4ACFB13F"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30A28A5"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77C623DF"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Backup Run 4/ Contestant Testing</w:t>
            </w:r>
          </w:p>
        </w:tc>
        <w:tc>
          <w:tcPr>
            <w:tcW w:w="941" w:type="pct"/>
            <w:tcBorders>
              <w:top w:val="nil"/>
              <w:left w:val="nil"/>
              <w:bottom w:val="single" w:sz="8" w:space="0" w:color="auto"/>
              <w:right w:val="single" w:sz="8" w:space="0" w:color="auto"/>
            </w:tcBorders>
            <w:shd w:val="clear" w:color="auto" w:fill="auto"/>
            <w:vAlign w:val="center"/>
            <w:hideMark/>
          </w:tcPr>
          <w:p w14:paraId="075B0B5D"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TBD</w:t>
            </w:r>
          </w:p>
        </w:tc>
      </w:tr>
      <w:tr w:rsidR="002448DA" w:rsidRPr="000333E7" w14:paraId="1DA8FE33"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CCF9C26"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63A6249C"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Backup Run 5/ Contestant Testing</w:t>
            </w:r>
          </w:p>
        </w:tc>
        <w:tc>
          <w:tcPr>
            <w:tcW w:w="941" w:type="pct"/>
            <w:tcBorders>
              <w:top w:val="nil"/>
              <w:left w:val="nil"/>
              <w:bottom w:val="single" w:sz="8" w:space="0" w:color="auto"/>
              <w:right w:val="single" w:sz="8" w:space="0" w:color="auto"/>
            </w:tcBorders>
            <w:shd w:val="clear" w:color="auto" w:fill="auto"/>
            <w:vAlign w:val="center"/>
            <w:hideMark/>
          </w:tcPr>
          <w:p w14:paraId="77D76775"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TBD</w:t>
            </w:r>
          </w:p>
        </w:tc>
      </w:tr>
      <w:tr w:rsidR="002448DA" w:rsidRPr="000333E7" w14:paraId="3DB8F012"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72CA664"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06F84F8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Backup Run 6/ Contestant Testing</w:t>
            </w:r>
          </w:p>
        </w:tc>
        <w:tc>
          <w:tcPr>
            <w:tcW w:w="941" w:type="pct"/>
            <w:tcBorders>
              <w:top w:val="nil"/>
              <w:left w:val="nil"/>
              <w:bottom w:val="single" w:sz="8" w:space="0" w:color="auto"/>
              <w:right w:val="single" w:sz="8" w:space="0" w:color="auto"/>
            </w:tcBorders>
            <w:shd w:val="clear" w:color="auto" w:fill="auto"/>
            <w:vAlign w:val="center"/>
            <w:hideMark/>
          </w:tcPr>
          <w:p w14:paraId="7F10AC8F"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TBD</w:t>
            </w:r>
          </w:p>
        </w:tc>
      </w:tr>
      <w:tr w:rsidR="002448DA" w:rsidRPr="000333E7" w14:paraId="34F6DA50"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ADEC1C5"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4EBC9D99"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Lunch</w:t>
            </w:r>
          </w:p>
        </w:tc>
      </w:tr>
      <w:tr w:rsidR="002448DA" w:rsidRPr="000333E7" w14:paraId="3E31088D" w14:textId="77777777" w:rsidTr="009920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D21FFD5" w14:textId="77777777" w:rsidR="002448DA" w:rsidRPr="000333E7" w:rsidRDefault="002448DA" w:rsidP="00107339">
            <w:pPr>
              <w:spacing w:after="0" w:line="22" w:lineRule="atLeast"/>
              <w:jc w:val="right"/>
              <w:rPr>
                <w:rFonts w:ascii="Calibri" w:eastAsia="Times New Roman" w:hAnsi="Calibri" w:cs="Times New Roman"/>
                <w:sz w:val="16"/>
                <w:szCs w:val="16"/>
              </w:rPr>
            </w:pPr>
            <w:r w:rsidRPr="000333E7">
              <w:rPr>
                <w:rFonts w:ascii="Calibri" w:eastAsia="Times New Roman" w:hAnsi="Calibri" w:cs="Times New Roman"/>
                <w:sz w:val="16"/>
                <w:szCs w:val="16"/>
              </w:rPr>
              <w:t>1:00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1C60873E" w14:textId="77777777" w:rsidR="002448DA" w:rsidRPr="000333E7" w:rsidRDefault="002448DA" w:rsidP="00107339">
            <w:pPr>
              <w:spacing w:after="0" w:line="22" w:lineRule="atLeast"/>
              <w:rPr>
                <w:rFonts w:ascii="Calibri" w:eastAsia="Times New Roman" w:hAnsi="Calibri" w:cs="Times New Roman"/>
                <w:sz w:val="16"/>
                <w:szCs w:val="16"/>
              </w:rPr>
            </w:pPr>
            <w:r w:rsidRPr="000333E7">
              <w:rPr>
                <w:rFonts w:ascii="Calibri" w:eastAsia="Times New Roman" w:hAnsi="Calibri" w:cs="Times New Roman"/>
                <w:sz w:val="16"/>
                <w:szCs w:val="16"/>
              </w:rPr>
              <w:t>Contestants pack up for shipping</w:t>
            </w:r>
          </w:p>
        </w:tc>
      </w:tr>
    </w:tbl>
    <w:p w14:paraId="7A21D772" w14:textId="77777777" w:rsidR="002448DA" w:rsidRPr="000333E7" w:rsidRDefault="002448DA" w:rsidP="00107339">
      <w:pPr>
        <w:spacing w:line="22" w:lineRule="atLeast"/>
      </w:pPr>
    </w:p>
    <w:p w14:paraId="7969BB47" w14:textId="59728FC2" w:rsidR="00A24102" w:rsidRPr="00F57874" w:rsidRDefault="00A24102" w:rsidP="00A24102">
      <w:pPr>
        <w:rPr>
          <w:b/>
        </w:rPr>
      </w:pPr>
      <w:r w:rsidRPr="00F57874">
        <w:rPr>
          <w:b/>
        </w:rPr>
        <w:t>Post Test Notes</w:t>
      </w:r>
      <w:r>
        <w:rPr>
          <w:b/>
        </w:rPr>
        <w:t xml:space="preserve"> for Section 5.2</w:t>
      </w:r>
    </w:p>
    <w:p w14:paraId="68429385" w14:textId="32592C1C" w:rsidR="00A24102" w:rsidRPr="002250FB" w:rsidRDefault="002C4098" w:rsidP="002C4098">
      <w:r>
        <w:t>The test schedule was modified, because</w:t>
      </w:r>
      <w:r w:rsidR="00AC16D5">
        <w:t>, after</w:t>
      </w:r>
      <w:r>
        <w:t xml:space="preserve"> several attempts, Harvest was </w:t>
      </w:r>
      <w:r w:rsidR="00AC16D5">
        <w:t>only a</w:t>
      </w:r>
      <w:r>
        <w:t xml:space="preserve">ble to complete IWS5 </w:t>
      </w:r>
      <w:r w:rsidR="00AC16D5">
        <w:t>on</w:t>
      </w:r>
      <w:r>
        <w:t xml:space="preserve"> the last day of testing. Please </w:t>
      </w:r>
      <w:r w:rsidR="00C05E2B">
        <w:t>refer to</w:t>
      </w:r>
      <w:r>
        <w:t xml:space="preserve"> the test results spreadsheet for a list of waves that were run and the order </w:t>
      </w:r>
      <w:r w:rsidR="006046EA">
        <w:t>in</w:t>
      </w:r>
      <w:r>
        <w:t xml:space="preserve"> which they were run.</w:t>
      </w:r>
      <w:r w:rsidRPr="002250FB">
        <w:t xml:space="preserve"> </w:t>
      </w:r>
    </w:p>
    <w:p w14:paraId="76B33006" w14:textId="77777777" w:rsidR="000C3C22" w:rsidRPr="000333E7" w:rsidRDefault="000C3C22" w:rsidP="00107339">
      <w:pPr>
        <w:spacing w:after="160" w:line="22" w:lineRule="atLeast"/>
        <w:rPr>
          <w:rFonts w:asciiTheme="majorHAnsi" w:eastAsiaTheme="majorEastAsia" w:hAnsiTheme="majorHAnsi" w:cstheme="majorBidi"/>
          <w:b/>
          <w:bCs/>
          <w:smallCaps/>
          <w:color w:val="000000" w:themeColor="text1"/>
          <w:sz w:val="36"/>
          <w:szCs w:val="36"/>
        </w:rPr>
      </w:pPr>
      <w:r w:rsidRPr="000333E7">
        <w:br w:type="page"/>
      </w:r>
    </w:p>
    <w:p w14:paraId="05B66D57" w14:textId="5F52632A" w:rsidR="007A6822" w:rsidRPr="000333E7" w:rsidRDefault="00A5707E" w:rsidP="00107339">
      <w:pPr>
        <w:pStyle w:val="Heading1"/>
        <w:spacing w:line="22" w:lineRule="atLeast"/>
      </w:pPr>
      <w:bookmarkStart w:id="272" w:name="_Toc465956099"/>
      <w:r w:rsidRPr="000333E7">
        <w:lastRenderedPageBreak/>
        <w:t xml:space="preserve">Experimental </w:t>
      </w:r>
      <w:r w:rsidR="003371F0" w:rsidRPr="000333E7">
        <w:t>Set Up</w:t>
      </w:r>
      <w:r w:rsidR="00943A52" w:rsidRPr="000333E7">
        <w:t xml:space="preserve"> and Methods</w:t>
      </w:r>
      <w:bookmarkEnd w:id="272"/>
    </w:p>
    <w:p w14:paraId="7865E3FF" w14:textId="54F4C1D4" w:rsidR="00D0712A" w:rsidRPr="000333E7" w:rsidRDefault="00D0712A" w:rsidP="00107339">
      <w:pPr>
        <w:spacing w:line="22" w:lineRule="atLeast"/>
      </w:pPr>
      <w:r w:rsidRPr="000333E7">
        <w:t>On each of the 6 oscillating surge collectors, the PTO linear force and displacement w</w:t>
      </w:r>
      <w:r w:rsidR="00F4052A">
        <w:t>ere</w:t>
      </w:r>
      <w:r w:rsidRPr="000333E7">
        <w:t xml:space="preserve"> measured for a total of 12 signals </w:t>
      </w:r>
      <w:r w:rsidR="00F4052A">
        <w:t>were</w:t>
      </w:r>
      <w:r w:rsidRPr="000333E7">
        <w:t xml:space="preserve"> processed with the data acquisition system. </w:t>
      </w:r>
    </w:p>
    <w:p w14:paraId="127C5209" w14:textId="77F121A1" w:rsidR="00444199" w:rsidRPr="000333E7" w:rsidRDefault="00D0712A" w:rsidP="00107339">
      <w:pPr>
        <w:spacing w:line="22" w:lineRule="atLeast"/>
      </w:pPr>
      <w:r w:rsidRPr="000333E7">
        <w:t>Via signal processing, the displacement signaled by the rotary potentiometer w</w:t>
      </w:r>
      <w:r w:rsidR="00F4052A">
        <w:t>as</w:t>
      </w:r>
      <w:r w:rsidRPr="000333E7">
        <w:t xml:space="preserve"> converted into </w:t>
      </w:r>
      <w:r w:rsidR="0066583F" w:rsidRPr="000333E7">
        <w:t>a</w:t>
      </w:r>
      <w:r w:rsidR="004F2119" w:rsidRPr="000333E7">
        <w:t>ngular</w:t>
      </w:r>
      <w:r w:rsidR="00E863DA" w:rsidRPr="000333E7">
        <w:t xml:space="preserve"> velocity, then a</w:t>
      </w:r>
      <w:r w:rsidRPr="000333E7">
        <w:t xml:space="preserve"> </w:t>
      </w:r>
      <w:r w:rsidR="00ED2289" w:rsidRPr="000333E7">
        <w:t>linear</w:t>
      </w:r>
      <w:r w:rsidR="00133D63" w:rsidRPr="000333E7">
        <w:t xml:space="preserve"> velocity, </w:t>
      </w:r>
      <w:r w:rsidRPr="000333E7">
        <w:t xml:space="preserve">and used to calculate power absorbed by multiplication with the force measurement. </w:t>
      </w:r>
      <w:r w:rsidR="006E2F24" w:rsidRPr="000333E7">
        <w:t xml:space="preserve"> To convert from rotational displacement to linear displacement the data acquisition system will multiply the angle of rotation (in radians) by the </w:t>
      </w:r>
      <w:r w:rsidR="00C22C93">
        <w:t>secondary</w:t>
      </w:r>
      <w:r w:rsidR="006E2F24" w:rsidRPr="000333E7">
        <w:t xml:space="preserve"> gear radius (</w:t>
      </w:r>
      <w:r w:rsidR="00C22C93">
        <w:t>12.5mm</w:t>
      </w:r>
      <w:r w:rsidR="006E2F24" w:rsidRPr="000333E7">
        <w:t xml:space="preserve">).  </w:t>
      </w:r>
    </w:p>
    <w:p w14:paraId="051B848A" w14:textId="009EBB24" w:rsidR="00562D2B" w:rsidRPr="000333E7" w:rsidRDefault="00A5707E" w:rsidP="00107339">
      <w:pPr>
        <w:pStyle w:val="Heading2"/>
        <w:spacing w:line="22" w:lineRule="atLeast"/>
      </w:pPr>
      <w:bookmarkStart w:id="273" w:name="_Toc465956100"/>
      <w:r w:rsidRPr="000333E7">
        <w:t>Mooring</w:t>
      </w:r>
      <w:bookmarkEnd w:id="273"/>
    </w:p>
    <w:p w14:paraId="45F0853C" w14:textId="70D11826" w:rsidR="001831D2" w:rsidRPr="004A21BD" w:rsidRDefault="00D57E59" w:rsidP="00107339">
      <w:pPr>
        <w:spacing w:line="22" w:lineRule="atLeast"/>
        <w:rPr>
          <w:rFonts w:ascii="Calibri" w:hAnsi="Calibri" w:cs="Calibri"/>
          <w:color w:val="000000"/>
        </w:rPr>
      </w:pPr>
      <w:r>
        <w:rPr>
          <w:rFonts w:ascii="Calibri" w:hAnsi="Calibri" w:cs="Calibri"/>
          <w:color w:val="000000"/>
        </w:rPr>
        <w:t>T</w:t>
      </w:r>
      <w:r w:rsidR="006E2F24" w:rsidRPr="000333E7">
        <w:rPr>
          <w:rFonts w:ascii="Calibri" w:hAnsi="Calibri" w:cs="Calibri"/>
          <w:color w:val="000000"/>
        </w:rPr>
        <w:t xml:space="preserve">he mooring of our full-scale device </w:t>
      </w:r>
      <w:r w:rsidR="00F4052A">
        <w:rPr>
          <w:rFonts w:ascii="Calibri" w:hAnsi="Calibri" w:cs="Calibri"/>
          <w:color w:val="000000"/>
        </w:rPr>
        <w:t>was</w:t>
      </w:r>
      <w:r w:rsidR="006E2F24" w:rsidRPr="000333E7">
        <w:rPr>
          <w:rFonts w:ascii="Calibri" w:hAnsi="Calibri" w:cs="Calibri"/>
          <w:color w:val="000000"/>
        </w:rPr>
        <w:t xml:space="preserve"> by </w:t>
      </w:r>
      <w:r>
        <w:rPr>
          <w:rFonts w:ascii="Calibri" w:hAnsi="Calibri" w:cs="Calibri"/>
          <w:color w:val="000000"/>
        </w:rPr>
        <w:t>two (2) mooring</w:t>
      </w:r>
      <w:r w:rsidR="006E2F24" w:rsidRPr="000333E7">
        <w:rPr>
          <w:rFonts w:ascii="Calibri" w:hAnsi="Calibri" w:cs="Calibri"/>
          <w:color w:val="000000"/>
        </w:rPr>
        <w:t xml:space="preserve"> lines at each corner, with potentially additional lines attached at inte</w:t>
      </w:r>
      <w:r w:rsidR="004A21BD">
        <w:rPr>
          <w:rFonts w:ascii="Calibri" w:hAnsi="Calibri" w:cs="Calibri"/>
          <w:color w:val="000000"/>
        </w:rPr>
        <w:t xml:space="preserve">rmediary points along the barge depending on how many sails are deployed.  </w:t>
      </w:r>
      <w:r w:rsidR="006E2F24" w:rsidRPr="000333E7">
        <w:rPr>
          <w:rFonts w:ascii="Calibri" w:hAnsi="Calibri" w:cs="Calibri"/>
          <w:color w:val="000000"/>
        </w:rPr>
        <w:t xml:space="preserve">The </w:t>
      </w:r>
      <w:proofErr w:type="spellStart"/>
      <w:r w:rsidR="004A21BD">
        <w:rPr>
          <w:rFonts w:ascii="Calibri" w:hAnsi="Calibri" w:cs="Calibri"/>
          <w:color w:val="000000"/>
        </w:rPr>
        <w:t>WEPrize</w:t>
      </w:r>
      <w:proofErr w:type="spellEnd"/>
      <w:r w:rsidR="004A21BD">
        <w:rPr>
          <w:rFonts w:ascii="Calibri" w:hAnsi="Calibri" w:cs="Calibri"/>
          <w:color w:val="000000"/>
        </w:rPr>
        <w:t xml:space="preserve"> </w:t>
      </w:r>
      <w:r w:rsidR="006E2F24" w:rsidRPr="000333E7">
        <w:rPr>
          <w:rFonts w:ascii="Calibri" w:hAnsi="Calibri" w:cs="Calibri"/>
          <w:color w:val="000000"/>
        </w:rPr>
        <w:t>1:20</w:t>
      </w:r>
      <w:r w:rsidR="006E2F24" w:rsidRPr="000333E7">
        <w:rPr>
          <w:rFonts w:ascii="Calibri" w:hAnsi="Calibri" w:cs="Calibri"/>
          <w:color w:val="000000"/>
          <w:vertAlign w:val="superscript"/>
        </w:rPr>
        <w:t>th</w:t>
      </w:r>
      <w:r w:rsidR="004A21BD">
        <w:rPr>
          <w:rFonts w:ascii="Calibri" w:hAnsi="Calibri" w:cs="Calibri"/>
          <w:color w:val="000000"/>
        </w:rPr>
        <w:t xml:space="preserve"> scale, 6-sail </w:t>
      </w:r>
      <w:r w:rsidR="006E2F24" w:rsidRPr="000333E7">
        <w:rPr>
          <w:rFonts w:ascii="Calibri" w:hAnsi="Calibri" w:cs="Calibri"/>
          <w:color w:val="000000"/>
        </w:rPr>
        <w:t xml:space="preserve">device </w:t>
      </w:r>
      <w:r w:rsidR="00F4052A">
        <w:rPr>
          <w:rFonts w:ascii="Calibri" w:hAnsi="Calibri" w:cs="Calibri"/>
          <w:color w:val="000000"/>
        </w:rPr>
        <w:t>was</w:t>
      </w:r>
      <w:r w:rsidR="006E2F24" w:rsidRPr="000333E7">
        <w:rPr>
          <w:rFonts w:ascii="Calibri" w:hAnsi="Calibri" w:cs="Calibri"/>
          <w:color w:val="000000"/>
        </w:rPr>
        <w:t xml:space="preserve"> </w:t>
      </w:r>
      <w:r w:rsidR="00AA2C61">
        <w:rPr>
          <w:rFonts w:ascii="Calibri" w:hAnsi="Calibri" w:cs="Calibri"/>
          <w:color w:val="000000"/>
        </w:rPr>
        <w:t xml:space="preserve">primarily </w:t>
      </w:r>
      <w:r w:rsidR="006E2F24" w:rsidRPr="000333E7">
        <w:rPr>
          <w:rFonts w:ascii="Calibri" w:hAnsi="Calibri" w:cs="Calibri"/>
          <w:color w:val="000000"/>
        </w:rPr>
        <w:t>moored by</w:t>
      </w:r>
      <w:r w:rsidR="00562D2B" w:rsidRPr="000333E7">
        <w:rPr>
          <w:rFonts w:ascii="Calibri" w:hAnsi="Calibri" w:cs="Calibri"/>
          <w:color w:val="000000"/>
        </w:rPr>
        <w:t xml:space="preserve"> </w:t>
      </w:r>
      <w:r w:rsidR="00AA2C61">
        <w:rPr>
          <w:rFonts w:ascii="Calibri" w:hAnsi="Calibri" w:cs="Calibri"/>
          <w:color w:val="000000"/>
        </w:rPr>
        <w:t>four</w:t>
      </w:r>
      <w:r w:rsidR="00AE733A" w:rsidRPr="000333E7">
        <w:rPr>
          <w:rFonts w:ascii="Calibri" w:hAnsi="Calibri" w:cs="Calibri"/>
          <w:color w:val="000000"/>
        </w:rPr>
        <w:t xml:space="preserve"> </w:t>
      </w:r>
      <w:r w:rsidR="00562D2B" w:rsidRPr="000333E7">
        <w:rPr>
          <w:rFonts w:ascii="Calibri" w:hAnsi="Calibri" w:cs="Calibri"/>
          <w:color w:val="000000"/>
        </w:rPr>
        <w:t>(</w:t>
      </w:r>
      <w:r w:rsidR="00AA2C61">
        <w:rPr>
          <w:rFonts w:ascii="Calibri" w:hAnsi="Calibri" w:cs="Calibri"/>
          <w:color w:val="000000"/>
        </w:rPr>
        <w:t>4</w:t>
      </w:r>
      <w:r w:rsidR="00562D2B" w:rsidRPr="000333E7">
        <w:rPr>
          <w:rFonts w:ascii="Calibri" w:hAnsi="Calibri" w:cs="Calibri"/>
          <w:color w:val="000000"/>
        </w:rPr>
        <w:t>) taut mooring lines</w:t>
      </w:r>
      <w:r w:rsidR="004A21BD">
        <w:rPr>
          <w:rFonts w:ascii="Calibri" w:hAnsi="Calibri" w:cs="Calibri"/>
          <w:color w:val="000000"/>
        </w:rPr>
        <w:t xml:space="preserve">, </w:t>
      </w:r>
      <w:r w:rsidR="00AA2C61">
        <w:rPr>
          <w:rFonts w:ascii="Calibri" w:hAnsi="Calibri" w:cs="Calibri"/>
          <w:color w:val="000000"/>
        </w:rPr>
        <w:t>attached to each corner of</w:t>
      </w:r>
      <w:r w:rsidR="004A21BD">
        <w:rPr>
          <w:rFonts w:ascii="Calibri" w:hAnsi="Calibri" w:cs="Calibri"/>
          <w:color w:val="000000"/>
        </w:rPr>
        <w:t xml:space="preserve"> the </w:t>
      </w:r>
      <w:r w:rsidR="00AA2C61">
        <w:rPr>
          <w:rFonts w:ascii="Calibri" w:hAnsi="Calibri" w:cs="Calibri"/>
          <w:color w:val="000000"/>
        </w:rPr>
        <w:t xml:space="preserve">semi-submersible </w:t>
      </w:r>
      <w:r w:rsidR="004A21BD">
        <w:rPr>
          <w:rFonts w:ascii="Calibri" w:hAnsi="Calibri" w:cs="Calibri"/>
          <w:color w:val="000000"/>
        </w:rPr>
        <w:t xml:space="preserve">barge, </w:t>
      </w:r>
      <w:r w:rsidR="00AA2C61">
        <w:rPr>
          <w:rFonts w:ascii="Calibri" w:hAnsi="Calibri" w:cs="Calibri"/>
          <w:color w:val="000000"/>
        </w:rPr>
        <w:t>attached to</w:t>
      </w:r>
      <w:r w:rsidR="004A21BD">
        <w:rPr>
          <w:rFonts w:ascii="Calibri" w:hAnsi="Calibri" w:cs="Calibri"/>
          <w:color w:val="000000"/>
        </w:rPr>
        <w:t xml:space="preserve"> four anchors attached to the wave basin floor.  </w:t>
      </w:r>
      <w:r w:rsidR="00F4052A">
        <w:rPr>
          <w:rFonts w:ascii="Calibri" w:hAnsi="Calibri" w:cs="Calibri"/>
          <w:color w:val="000000"/>
        </w:rPr>
        <w:t>These 4 mooring lines were</w:t>
      </w:r>
      <w:r w:rsidR="00AA2C61">
        <w:rPr>
          <w:rFonts w:ascii="Calibri" w:hAnsi="Calibri" w:cs="Calibri"/>
          <w:color w:val="000000"/>
        </w:rPr>
        <w:t xml:space="preserve"> of rotation and corrosion resistant, 3/16” stainless steel wire rope with a capacity of 650 </w:t>
      </w:r>
      <w:proofErr w:type="spellStart"/>
      <w:r w:rsidR="00AA2C61">
        <w:rPr>
          <w:rFonts w:ascii="Calibri" w:hAnsi="Calibri" w:cs="Calibri"/>
          <w:color w:val="000000"/>
        </w:rPr>
        <w:t>lbs</w:t>
      </w:r>
      <w:proofErr w:type="spellEnd"/>
      <w:r w:rsidR="00AA2C61">
        <w:rPr>
          <w:rFonts w:ascii="Calibri" w:hAnsi="Calibri" w:cs="Calibri"/>
          <w:color w:val="000000"/>
        </w:rPr>
        <w:t xml:space="preserve"> at a safety factor of 5.  </w:t>
      </w:r>
      <w:r w:rsidR="0070092E">
        <w:rPr>
          <w:rFonts w:ascii="Calibri" w:hAnsi="Calibri" w:cs="Calibri"/>
          <w:color w:val="000000"/>
        </w:rPr>
        <w:t>Harvest</w:t>
      </w:r>
      <w:r w:rsidR="00D0712A" w:rsidRPr="000333E7">
        <w:rPr>
          <w:rFonts w:ascii="Calibri" w:hAnsi="Calibri" w:cs="Calibri"/>
          <w:color w:val="000000"/>
        </w:rPr>
        <w:t xml:space="preserve"> expect</w:t>
      </w:r>
      <w:r w:rsidR="0070092E">
        <w:rPr>
          <w:rFonts w:ascii="Calibri" w:hAnsi="Calibri" w:cs="Calibri"/>
          <w:color w:val="000000"/>
        </w:rPr>
        <w:t>s</w:t>
      </w:r>
      <w:r w:rsidR="00D0712A" w:rsidRPr="000333E7">
        <w:rPr>
          <w:rFonts w:ascii="Calibri" w:hAnsi="Calibri" w:cs="Calibri"/>
          <w:color w:val="000000"/>
        </w:rPr>
        <w:t xml:space="preserve"> maximum </w:t>
      </w:r>
      <w:r w:rsidR="004A21BD">
        <w:rPr>
          <w:rFonts w:ascii="Calibri" w:hAnsi="Calibri" w:cs="Calibri"/>
          <w:color w:val="000000"/>
        </w:rPr>
        <w:t xml:space="preserve">forces on each of the anchors of </w:t>
      </w:r>
      <w:r w:rsidR="006E2F24" w:rsidRPr="000333E7">
        <w:rPr>
          <w:rFonts w:ascii="Calibri" w:hAnsi="Calibri" w:cs="Calibri"/>
          <w:color w:val="000000"/>
        </w:rPr>
        <w:t>2</w:t>
      </w:r>
      <w:r w:rsidR="0062590D" w:rsidRPr="000333E7">
        <w:rPr>
          <w:rFonts w:ascii="Calibri" w:hAnsi="Calibri" w:cs="Calibri"/>
          <w:color w:val="000000"/>
        </w:rPr>
        <w:t>00 lbs.</w:t>
      </w:r>
      <w:r w:rsidR="00D0712A" w:rsidRPr="000333E7">
        <w:rPr>
          <w:rFonts w:ascii="Calibri" w:hAnsi="Calibri" w:cs="Calibri"/>
          <w:color w:val="000000"/>
        </w:rPr>
        <w:t xml:space="preserve">  To prevent lateral movement of the anchor lines, anchor weights </w:t>
      </w:r>
      <w:r w:rsidR="00F4052A">
        <w:rPr>
          <w:rFonts w:ascii="Calibri" w:hAnsi="Calibri" w:cs="Calibri"/>
          <w:color w:val="000000"/>
        </w:rPr>
        <w:t>were</w:t>
      </w:r>
      <w:r w:rsidR="00D0712A" w:rsidRPr="000333E7">
        <w:rPr>
          <w:rFonts w:ascii="Calibri" w:hAnsi="Calibri" w:cs="Calibri"/>
          <w:color w:val="000000"/>
        </w:rPr>
        <w:t xml:space="preserve"> fixed to the bottom </w:t>
      </w:r>
      <w:r w:rsidR="00F4052A">
        <w:rPr>
          <w:rFonts w:ascii="Calibri" w:hAnsi="Calibri" w:cs="Calibri"/>
          <w:color w:val="000000"/>
        </w:rPr>
        <w:t>and of</w:t>
      </w:r>
      <w:r w:rsidR="00D0712A" w:rsidRPr="000333E7">
        <w:rPr>
          <w:rFonts w:ascii="Calibri" w:hAnsi="Calibri" w:cs="Calibri"/>
          <w:color w:val="000000"/>
        </w:rPr>
        <w:t xml:space="preserve"> </w:t>
      </w:r>
      <w:proofErr w:type="spellStart"/>
      <w:r w:rsidR="00D0712A" w:rsidRPr="000333E7">
        <w:rPr>
          <w:rFonts w:ascii="Calibri" w:hAnsi="Calibri" w:cs="Calibri"/>
          <w:color w:val="000000"/>
        </w:rPr>
        <w:t>of</w:t>
      </w:r>
      <w:proofErr w:type="spellEnd"/>
      <w:r w:rsidR="00D0712A" w:rsidRPr="000333E7">
        <w:rPr>
          <w:rFonts w:ascii="Calibri" w:hAnsi="Calibri" w:cs="Calibri"/>
          <w:color w:val="000000"/>
        </w:rPr>
        <w:t xml:space="preserve"> sufficient weight and static friction to prevent sliding.  </w:t>
      </w:r>
      <w:r w:rsidR="001831D2">
        <w:rPr>
          <w:rFonts w:ascii="Calibri" w:hAnsi="Calibri" w:cs="Calibri"/>
          <w:color w:val="000000"/>
        </w:rPr>
        <w:fldChar w:fldCharType="begin"/>
      </w:r>
      <w:r w:rsidR="001831D2">
        <w:rPr>
          <w:rFonts w:ascii="Calibri" w:hAnsi="Calibri" w:cs="Calibri"/>
          <w:color w:val="000000"/>
        </w:rPr>
        <w:instrText xml:space="preserve"> REF _Ref456862374 \h </w:instrText>
      </w:r>
      <w:r w:rsidR="001831D2">
        <w:rPr>
          <w:rFonts w:ascii="Calibri" w:hAnsi="Calibri" w:cs="Calibri"/>
          <w:color w:val="000000"/>
        </w:rPr>
      </w:r>
      <w:r w:rsidR="001831D2">
        <w:rPr>
          <w:rFonts w:ascii="Calibri" w:hAnsi="Calibri" w:cs="Calibri"/>
          <w:color w:val="000000"/>
        </w:rPr>
        <w:fldChar w:fldCharType="separate"/>
      </w:r>
      <w:r w:rsidR="00F4052A">
        <w:t xml:space="preserve">Figure </w:t>
      </w:r>
      <w:r w:rsidR="00F4052A">
        <w:rPr>
          <w:noProof/>
        </w:rPr>
        <w:t>13</w:t>
      </w:r>
      <w:r w:rsidR="001831D2">
        <w:rPr>
          <w:rFonts w:ascii="Calibri" w:hAnsi="Calibri" w:cs="Calibri"/>
          <w:color w:val="000000"/>
        </w:rPr>
        <w:fldChar w:fldCharType="end"/>
      </w:r>
      <w:r w:rsidR="001831D2">
        <w:rPr>
          <w:rFonts w:ascii="Calibri" w:hAnsi="Calibri" w:cs="Calibri"/>
          <w:color w:val="000000"/>
        </w:rPr>
        <w:t xml:space="preserve"> </w:t>
      </w:r>
      <w:r w:rsidR="004A21BD">
        <w:rPr>
          <w:rFonts w:ascii="Calibri" w:hAnsi="Calibri" w:cs="Calibri"/>
          <w:color w:val="000000"/>
        </w:rPr>
        <w:t xml:space="preserve">below shows the Carderock proposed anchoring arrangement.  </w:t>
      </w:r>
      <w:r w:rsidR="004A21BD">
        <w:rPr>
          <w:noProof/>
        </w:rPr>
        <w:drawing>
          <wp:inline distT="0" distB="0" distL="0" distR="0" wp14:anchorId="1FF683ED" wp14:editId="271F403C">
            <wp:extent cx="5731510" cy="31870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87065"/>
                    </a:xfrm>
                    <a:prstGeom prst="rect">
                      <a:avLst/>
                    </a:prstGeom>
                  </pic:spPr>
                </pic:pic>
              </a:graphicData>
            </a:graphic>
          </wp:inline>
        </w:drawing>
      </w:r>
    </w:p>
    <w:p w14:paraId="373437FF" w14:textId="15D36A69" w:rsidR="001831D2" w:rsidRDefault="001831D2" w:rsidP="00107339">
      <w:pPr>
        <w:pStyle w:val="Caption"/>
        <w:spacing w:line="22" w:lineRule="atLeast"/>
      </w:pPr>
      <w:bookmarkStart w:id="274" w:name="_Ref456862374"/>
      <w:bookmarkStart w:id="275" w:name="_Toc465956142"/>
      <w:r>
        <w:t xml:space="preserve">Figure </w:t>
      </w:r>
      <w:r>
        <w:fldChar w:fldCharType="begin"/>
      </w:r>
      <w:r>
        <w:instrText xml:space="preserve"> SEQ Figure \* ARABIC </w:instrText>
      </w:r>
      <w:r>
        <w:fldChar w:fldCharType="separate"/>
      </w:r>
      <w:r w:rsidR="00F4052A">
        <w:rPr>
          <w:noProof/>
        </w:rPr>
        <w:t>13</w:t>
      </w:r>
      <w:r>
        <w:fldChar w:fldCharType="end"/>
      </w:r>
      <w:bookmarkEnd w:id="274"/>
      <w:r w:rsidR="004A21BD">
        <w:t>:  Carderock supplied anchoring arrangement (4 w</w:t>
      </w:r>
      <w:r w:rsidR="00F4052A">
        <w:t>ere</w:t>
      </w:r>
      <w:r w:rsidR="004A21BD">
        <w:t xml:space="preserve"> supplied)</w:t>
      </w:r>
      <w:bookmarkEnd w:id="275"/>
    </w:p>
    <w:p w14:paraId="72856235" w14:textId="3AB2DC65" w:rsidR="004A21BD" w:rsidRDefault="004A21BD" w:rsidP="00107339">
      <w:pPr>
        <w:spacing w:line="22" w:lineRule="atLeast"/>
        <w:rPr>
          <w:rFonts w:ascii="Calibri" w:hAnsi="Calibri" w:cs="Calibri"/>
          <w:color w:val="000000"/>
        </w:rPr>
      </w:pPr>
      <w:r>
        <w:rPr>
          <w:rFonts w:ascii="Calibri" w:hAnsi="Calibri" w:cs="Calibri"/>
          <w:color w:val="000000"/>
        </w:rPr>
        <w:t xml:space="preserve">The tensioning system conceptualized to enable surface transit and semi-submerged operation is shown in </w:t>
      </w:r>
      <w:r w:rsidR="00AA2C61">
        <w:rPr>
          <w:rFonts w:ascii="Calibri" w:hAnsi="Calibri" w:cs="Calibri"/>
          <w:color w:val="000000"/>
        </w:rPr>
        <w:fldChar w:fldCharType="begin"/>
      </w:r>
      <w:r w:rsidR="00AA2C61">
        <w:rPr>
          <w:rFonts w:ascii="Calibri" w:hAnsi="Calibri" w:cs="Calibri"/>
          <w:color w:val="000000"/>
        </w:rPr>
        <w:instrText xml:space="preserve"> REF _Ref456862380 \h </w:instrText>
      </w:r>
      <w:r w:rsidR="00AA2C61">
        <w:rPr>
          <w:rFonts w:ascii="Calibri" w:hAnsi="Calibri" w:cs="Calibri"/>
          <w:color w:val="000000"/>
        </w:rPr>
      </w:r>
      <w:r w:rsidR="00AA2C61">
        <w:rPr>
          <w:rFonts w:ascii="Calibri" w:hAnsi="Calibri" w:cs="Calibri"/>
          <w:color w:val="000000"/>
        </w:rPr>
        <w:fldChar w:fldCharType="separate"/>
      </w:r>
      <w:r w:rsidR="00F4052A">
        <w:t xml:space="preserve">Figure </w:t>
      </w:r>
      <w:r w:rsidR="00F4052A">
        <w:rPr>
          <w:noProof/>
        </w:rPr>
        <w:t>14</w:t>
      </w:r>
      <w:r w:rsidR="00AA2C61">
        <w:rPr>
          <w:rFonts w:ascii="Calibri" w:hAnsi="Calibri" w:cs="Calibri"/>
          <w:color w:val="000000"/>
        </w:rPr>
        <w:fldChar w:fldCharType="end"/>
      </w:r>
      <w:r w:rsidR="00AA2C61">
        <w:rPr>
          <w:rFonts w:ascii="Calibri" w:hAnsi="Calibri" w:cs="Calibri"/>
          <w:color w:val="000000"/>
        </w:rPr>
        <w:t>.</w:t>
      </w:r>
    </w:p>
    <w:p w14:paraId="5AF3571B" w14:textId="7CB2AC77" w:rsidR="006E2F24" w:rsidRPr="000333E7" w:rsidRDefault="006E2F24" w:rsidP="00107339">
      <w:pPr>
        <w:spacing w:line="22" w:lineRule="atLeast"/>
        <w:rPr>
          <w:rFonts w:ascii="Calibri" w:hAnsi="Calibri" w:cs="Calibri"/>
          <w:color w:val="000000"/>
        </w:rPr>
      </w:pPr>
    </w:p>
    <w:p w14:paraId="54E7AE63" w14:textId="7568FEAB" w:rsidR="001831D2" w:rsidRDefault="00AA2C61" w:rsidP="00107339">
      <w:pPr>
        <w:keepNext/>
        <w:spacing w:line="22" w:lineRule="atLeast"/>
      </w:pPr>
      <w:r>
        <w:rPr>
          <w:noProof/>
        </w:rPr>
        <w:lastRenderedPageBreak/>
        <w:drawing>
          <wp:anchor distT="0" distB="0" distL="114300" distR="114300" simplePos="0" relativeHeight="251923456" behindDoc="0" locked="0" layoutInCell="1" allowOverlap="1" wp14:anchorId="254F6AFC" wp14:editId="69246C7B">
            <wp:simplePos x="0" y="0"/>
            <wp:positionH relativeFrom="column">
              <wp:posOffset>3145386</wp:posOffset>
            </wp:positionH>
            <wp:positionV relativeFrom="paragraph">
              <wp:posOffset>13970</wp:posOffset>
            </wp:positionV>
            <wp:extent cx="3065318" cy="2273671"/>
            <wp:effectExtent l="0" t="0" r="1905" b="0"/>
            <wp:wrapNone/>
            <wp:docPr id="12356" name="Picture 1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5318" cy="2273671"/>
                    </a:xfrm>
                    <a:prstGeom prst="rect">
                      <a:avLst/>
                    </a:prstGeom>
                  </pic:spPr>
                </pic:pic>
              </a:graphicData>
            </a:graphic>
            <wp14:sizeRelH relativeFrom="page">
              <wp14:pctWidth>0</wp14:pctWidth>
            </wp14:sizeRelH>
            <wp14:sizeRelV relativeFrom="page">
              <wp14:pctHeight>0</wp14:pctHeight>
            </wp14:sizeRelV>
          </wp:anchor>
        </w:drawing>
      </w:r>
      <w:r w:rsidR="004A21BD">
        <w:rPr>
          <w:noProof/>
        </w:rPr>
        <w:drawing>
          <wp:inline distT="0" distB="0" distL="0" distR="0" wp14:anchorId="472BD531" wp14:editId="2197ADB0">
            <wp:extent cx="3044536" cy="2273789"/>
            <wp:effectExtent l="0" t="0" r="3810" b="0"/>
            <wp:docPr id="12355" name="Picture 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4688" cy="2281371"/>
                    </a:xfrm>
                    <a:prstGeom prst="rect">
                      <a:avLst/>
                    </a:prstGeom>
                  </pic:spPr>
                </pic:pic>
              </a:graphicData>
            </a:graphic>
          </wp:inline>
        </w:drawing>
      </w:r>
    </w:p>
    <w:p w14:paraId="5719E8A6" w14:textId="7798542A" w:rsidR="001831D2" w:rsidRDefault="001831D2" w:rsidP="00107339">
      <w:pPr>
        <w:pStyle w:val="Caption"/>
        <w:spacing w:line="22" w:lineRule="atLeast"/>
      </w:pPr>
      <w:bookmarkStart w:id="276" w:name="_Ref456862380"/>
      <w:bookmarkStart w:id="277" w:name="_Toc465956143"/>
      <w:r>
        <w:t xml:space="preserve">Figure </w:t>
      </w:r>
      <w:r>
        <w:fldChar w:fldCharType="begin"/>
      </w:r>
      <w:r>
        <w:instrText xml:space="preserve"> SEQ Figure \* ARABIC </w:instrText>
      </w:r>
      <w:r>
        <w:fldChar w:fldCharType="separate"/>
      </w:r>
      <w:r w:rsidR="00F4052A">
        <w:rPr>
          <w:noProof/>
        </w:rPr>
        <w:t>14</w:t>
      </w:r>
      <w:r>
        <w:fldChar w:fldCharType="end"/>
      </w:r>
      <w:bookmarkEnd w:id="276"/>
      <w:r w:rsidR="00AA2C61">
        <w:t>: In-transit and Operational Taut Line Tensioning Arrangement</w:t>
      </w:r>
      <w:bookmarkEnd w:id="277"/>
    </w:p>
    <w:p w14:paraId="18167B2F" w14:textId="687DFF76" w:rsidR="00AA2C61" w:rsidRDefault="00AA2C61" w:rsidP="00107339">
      <w:pPr>
        <w:spacing w:line="22" w:lineRule="atLeast"/>
      </w:pPr>
      <w:r>
        <w:t>The 4 primary mooring lines w</w:t>
      </w:r>
      <w:r w:rsidR="00F4052A">
        <w:t>ere</w:t>
      </w:r>
      <w:r>
        <w:t xml:space="preserve"> attached to the Carderock supplied load cell </w:t>
      </w:r>
      <w:r w:rsidR="00360389">
        <w:t xml:space="preserve">with a Harvest supplied swivel eye.  </w:t>
      </w:r>
      <w:r>
        <w:t>In addition to the 4 primary tensions lines Harvest utilize</w:t>
      </w:r>
      <w:r w:rsidR="00F4052A">
        <w:t>d</w:t>
      </w:r>
      <w:r>
        <w:t xml:space="preserve"> 4 positioning lines under minimal initial tension but are expected to pick up additional tension as waves move past the model device.  These lines w</w:t>
      </w:r>
      <w:r w:rsidR="00F4052A">
        <w:t>ere</w:t>
      </w:r>
      <w:r>
        <w:t xml:space="preserve"> </w:t>
      </w:r>
      <w:r w:rsidR="00360389">
        <w:t>also</w:t>
      </w:r>
      <w:r>
        <w:t xml:space="preserve"> attached to the </w:t>
      </w:r>
      <w:r w:rsidR="00360389">
        <w:t xml:space="preserve">swivel eyes attaching to the load cells and </w:t>
      </w:r>
      <w:r>
        <w:t>conclude</w:t>
      </w:r>
      <w:r w:rsidR="00F4052A">
        <w:t>d</w:t>
      </w:r>
      <w:r>
        <w:t xml:space="preserve"> at the opposite corner of the semi-submersible barge.  </w:t>
      </w:r>
      <w:r w:rsidR="002A2AEB">
        <w:t xml:space="preserve">Dimensions for the placement of the anchors are shown in </w:t>
      </w:r>
      <w:r w:rsidR="002A2AEB">
        <w:fldChar w:fldCharType="begin"/>
      </w:r>
      <w:r w:rsidR="002A2AEB">
        <w:instrText xml:space="preserve"> REF _Ref457821883 \h </w:instrText>
      </w:r>
      <w:r w:rsidR="002A2AEB">
        <w:fldChar w:fldCharType="separate"/>
      </w:r>
      <w:r w:rsidR="00F4052A">
        <w:br/>
        <w:t xml:space="preserve">Figure </w:t>
      </w:r>
      <w:r w:rsidR="00F4052A">
        <w:rPr>
          <w:noProof/>
        </w:rPr>
        <w:t>15</w:t>
      </w:r>
      <w:r w:rsidR="002A2AEB">
        <w:fldChar w:fldCharType="end"/>
      </w:r>
      <w:r w:rsidR="002A2AEB">
        <w:t>.</w:t>
      </w:r>
    </w:p>
    <w:p w14:paraId="6B127205" w14:textId="74D934F4" w:rsidR="002A2AEB" w:rsidRDefault="002A2AEB" w:rsidP="00107339">
      <w:pPr>
        <w:spacing w:line="22" w:lineRule="atLeast"/>
      </w:pPr>
    </w:p>
    <w:p w14:paraId="0BD63931" w14:textId="7DA9BC27" w:rsidR="002A2AEB" w:rsidRDefault="002A2AEB" w:rsidP="00107339">
      <w:pPr>
        <w:spacing w:line="22" w:lineRule="atLeast"/>
      </w:pPr>
    </w:p>
    <w:p w14:paraId="73A4221F" w14:textId="2027DBBD" w:rsidR="002A2AEB" w:rsidRDefault="002A2AEB" w:rsidP="00107339">
      <w:pPr>
        <w:spacing w:line="22" w:lineRule="atLeast"/>
      </w:pPr>
    </w:p>
    <w:p w14:paraId="3425AACB" w14:textId="3EE9F617" w:rsidR="002A2AEB" w:rsidRDefault="002A2AEB" w:rsidP="00107339">
      <w:pPr>
        <w:spacing w:line="22" w:lineRule="atLeast"/>
      </w:pPr>
    </w:p>
    <w:p w14:paraId="3092A1A7" w14:textId="7B3E0D72" w:rsidR="002A2AEB" w:rsidRDefault="002A2AEB" w:rsidP="00107339">
      <w:pPr>
        <w:spacing w:line="22" w:lineRule="atLeast"/>
      </w:pPr>
    </w:p>
    <w:p w14:paraId="1696CE3F" w14:textId="77777777" w:rsidR="002A2AEB" w:rsidRDefault="002A2AEB" w:rsidP="00107339">
      <w:pPr>
        <w:spacing w:line="22" w:lineRule="atLeast"/>
      </w:pPr>
    </w:p>
    <w:p w14:paraId="3EA2B613" w14:textId="68F949EF" w:rsidR="00A5127D" w:rsidRDefault="00A5127D">
      <w:pPr>
        <w:spacing w:after="160" w:line="259" w:lineRule="auto"/>
      </w:pPr>
      <w:r>
        <w:br w:type="page"/>
      </w:r>
    </w:p>
    <w:p w14:paraId="3E963E33" w14:textId="77777777" w:rsidR="002A2AEB" w:rsidRDefault="002A2AEB" w:rsidP="00107339">
      <w:pPr>
        <w:spacing w:line="22" w:lineRule="atLeast"/>
      </w:pPr>
    </w:p>
    <w:p w14:paraId="21A59269" w14:textId="6DFCEB3A" w:rsidR="002A2AEB" w:rsidRDefault="002A2AEB" w:rsidP="00107339">
      <w:pPr>
        <w:spacing w:line="22" w:lineRule="atLeast"/>
      </w:pPr>
      <w:r>
        <w:rPr>
          <w:noProof/>
        </w:rPr>
        <w:drawing>
          <wp:inline distT="0" distB="0" distL="0" distR="0" wp14:anchorId="76ADAE76" wp14:editId="20B654FC">
            <wp:extent cx="2680855" cy="2005773"/>
            <wp:effectExtent l="0" t="0" r="5715" b="0"/>
            <wp:docPr id="12357" name="Picture 1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8240" cy="2018780"/>
                    </a:xfrm>
                    <a:prstGeom prst="rect">
                      <a:avLst/>
                    </a:prstGeom>
                  </pic:spPr>
                </pic:pic>
              </a:graphicData>
            </a:graphic>
          </wp:inline>
        </w:drawing>
      </w:r>
    </w:p>
    <w:p w14:paraId="48CAB5FB" w14:textId="3C8C4544" w:rsidR="002A2AEB" w:rsidRDefault="002A2AEB" w:rsidP="00107339">
      <w:pPr>
        <w:spacing w:line="22" w:lineRule="atLeast"/>
      </w:pPr>
      <w:r>
        <w:rPr>
          <w:noProof/>
        </w:rPr>
        <w:drawing>
          <wp:anchor distT="0" distB="0" distL="114300" distR="114300" simplePos="0" relativeHeight="251924480" behindDoc="0" locked="0" layoutInCell="1" allowOverlap="1" wp14:anchorId="7DF382A2" wp14:editId="0BD462E4">
            <wp:simplePos x="0" y="0"/>
            <wp:positionH relativeFrom="margin">
              <wp:posOffset>134678</wp:posOffset>
            </wp:positionH>
            <wp:positionV relativeFrom="paragraph">
              <wp:posOffset>8716</wp:posOffset>
            </wp:positionV>
            <wp:extent cx="2604978" cy="2732232"/>
            <wp:effectExtent l="0" t="0" r="5080" b="0"/>
            <wp:wrapNone/>
            <wp:docPr id="12358" name="Picture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04978" cy="2732232"/>
                    </a:xfrm>
                    <a:prstGeom prst="rect">
                      <a:avLst/>
                    </a:prstGeom>
                  </pic:spPr>
                </pic:pic>
              </a:graphicData>
            </a:graphic>
            <wp14:sizeRelH relativeFrom="margin">
              <wp14:pctWidth>0</wp14:pctWidth>
            </wp14:sizeRelH>
            <wp14:sizeRelV relativeFrom="margin">
              <wp14:pctHeight>0</wp14:pctHeight>
            </wp14:sizeRelV>
          </wp:anchor>
        </w:drawing>
      </w:r>
    </w:p>
    <w:p w14:paraId="13BF373A" w14:textId="40C0B92A" w:rsidR="002A2AEB" w:rsidRDefault="002A2AEB" w:rsidP="00107339">
      <w:pPr>
        <w:spacing w:line="22" w:lineRule="atLeast"/>
      </w:pPr>
    </w:p>
    <w:p w14:paraId="32EFA554" w14:textId="73714A27" w:rsidR="002A2AEB" w:rsidRDefault="002A2AEB" w:rsidP="00107339">
      <w:pPr>
        <w:spacing w:line="22" w:lineRule="atLeast"/>
      </w:pPr>
    </w:p>
    <w:p w14:paraId="5C36B041" w14:textId="37E7CC15" w:rsidR="002A2AEB" w:rsidRDefault="002A2AEB" w:rsidP="00107339">
      <w:pPr>
        <w:spacing w:line="22" w:lineRule="atLeast"/>
      </w:pPr>
    </w:p>
    <w:p w14:paraId="528D1C71" w14:textId="3AEBE8E2" w:rsidR="002A2AEB" w:rsidRDefault="002A2AEB" w:rsidP="00107339">
      <w:pPr>
        <w:spacing w:line="22" w:lineRule="atLeast"/>
      </w:pPr>
    </w:p>
    <w:p w14:paraId="0751F8FA" w14:textId="35E294D2" w:rsidR="002A2AEB" w:rsidRDefault="002A2AEB" w:rsidP="00107339">
      <w:pPr>
        <w:spacing w:line="22" w:lineRule="atLeast"/>
      </w:pPr>
    </w:p>
    <w:p w14:paraId="5074086A" w14:textId="4368D9AD" w:rsidR="002A2AEB" w:rsidRDefault="002A2AEB" w:rsidP="00107339">
      <w:pPr>
        <w:spacing w:line="22" w:lineRule="atLeast"/>
      </w:pPr>
    </w:p>
    <w:p w14:paraId="2873A534" w14:textId="1D3E0C14" w:rsidR="002A2AEB" w:rsidRDefault="002A2AEB" w:rsidP="00107339">
      <w:pPr>
        <w:spacing w:line="22" w:lineRule="atLeast"/>
      </w:pPr>
    </w:p>
    <w:p w14:paraId="70622E6F" w14:textId="6970F164" w:rsidR="002A2AEB" w:rsidRDefault="002A2AEB" w:rsidP="00107339">
      <w:pPr>
        <w:spacing w:line="22" w:lineRule="atLeast"/>
      </w:pPr>
    </w:p>
    <w:p w14:paraId="15987A47" w14:textId="7BA824F6" w:rsidR="002A2AEB" w:rsidRPr="00AA2C61" w:rsidRDefault="00CD6A6F" w:rsidP="00107339">
      <w:pPr>
        <w:pStyle w:val="Caption"/>
        <w:spacing w:line="22" w:lineRule="atLeast"/>
      </w:pPr>
      <w:bookmarkStart w:id="278" w:name="_Ref457821883"/>
      <w:r>
        <w:br/>
      </w:r>
      <w:bookmarkStart w:id="279" w:name="_Toc465956144"/>
      <w:r w:rsidR="002A2AEB">
        <w:t xml:space="preserve">Figure </w:t>
      </w:r>
      <w:r w:rsidR="002A2AEB">
        <w:fldChar w:fldCharType="begin"/>
      </w:r>
      <w:r w:rsidR="002A2AEB">
        <w:instrText xml:space="preserve"> SEQ Figure \* ARABIC </w:instrText>
      </w:r>
      <w:r w:rsidR="002A2AEB">
        <w:fldChar w:fldCharType="separate"/>
      </w:r>
      <w:r w:rsidR="00F4052A">
        <w:rPr>
          <w:noProof/>
        </w:rPr>
        <w:t>15</w:t>
      </w:r>
      <w:r w:rsidR="002A2AEB">
        <w:fldChar w:fldCharType="end"/>
      </w:r>
      <w:bookmarkEnd w:id="278"/>
      <w:r w:rsidR="002A2AEB">
        <w:t>:  Model scale mooring line arrangement and anchor locations, elevation and plan, with dimensions in mm.</w:t>
      </w:r>
      <w:bookmarkEnd w:id="279"/>
    </w:p>
    <w:p w14:paraId="771C2626" w14:textId="7A5D889B" w:rsidR="00F16053" w:rsidRPr="000333E7" w:rsidRDefault="00F11C95" w:rsidP="00107339">
      <w:pPr>
        <w:pStyle w:val="Heading2"/>
        <w:spacing w:line="22" w:lineRule="atLeast"/>
      </w:pPr>
      <w:bookmarkStart w:id="280" w:name="_Toc446000974"/>
      <w:bookmarkStart w:id="281" w:name="_Toc446001119"/>
      <w:bookmarkStart w:id="282" w:name="_Toc446002762"/>
      <w:bookmarkStart w:id="283" w:name="_Toc446002915"/>
      <w:bookmarkStart w:id="284" w:name="_Toc446003061"/>
      <w:bookmarkStart w:id="285" w:name="_Toc446000975"/>
      <w:bookmarkStart w:id="286" w:name="_Toc446001120"/>
      <w:bookmarkStart w:id="287" w:name="_Toc446002763"/>
      <w:bookmarkStart w:id="288" w:name="_Toc446002916"/>
      <w:bookmarkStart w:id="289" w:name="_Toc446003062"/>
      <w:bookmarkStart w:id="290" w:name="_Toc446000976"/>
      <w:bookmarkStart w:id="291" w:name="_Toc446001121"/>
      <w:bookmarkStart w:id="292" w:name="_Toc446002764"/>
      <w:bookmarkStart w:id="293" w:name="_Toc446002917"/>
      <w:bookmarkStart w:id="294" w:name="_Toc446003063"/>
      <w:bookmarkStart w:id="295" w:name="_Toc465956101"/>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0333E7">
        <w:t>I</w:t>
      </w:r>
      <w:r w:rsidR="00F16053" w:rsidRPr="000333E7">
        <w:t>nstrumentation</w:t>
      </w:r>
      <w:bookmarkEnd w:id="295"/>
    </w:p>
    <w:p w14:paraId="3D55A694" w14:textId="13E0E2A3" w:rsidR="00D0712A" w:rsidRDefault="00694EF5" w:rsidP="00107339">
      <w:pPr>
        <w:spacing w:line="22" w:lineRule="atLeast"/>
      </w:pPr>
      <w:r w:rsidRPr="000333E7">
        <w:t>The</w:t>
      </w:r>
      <w:r w:rsidR="00D0712A" w:rsidRPr="000333E7">
        <w:t xml:space="preserve"> team provided instruments w</w:t>
      </w:r>
      <w:r w:rsidR="00F4052A">
        <w:t>ere</w:t>
      </w:r>
      <w:r w:rsidR="00D0712A" w:rsidRPr="000333E7">
        <w:t xml:space="preserve"> the linear load cell</w:t>
      </w:r>
      <w:r w:rsidR="002A2AEB">
        <w:t>s</w:t>
      </w:r>
      <w:r w:rsidR="00D0712A" w:rsidRPr="000333E7">
        <w:t xml:space="preserve"> and the rotary potentiometer</w:t>
      </w:r>
      <w:r w:rsidR="002A2AEB">
        <w:t>s</w:t>
      </w:r>
      <w:r w:rsidR="00D0712A" w:rsidRPr="000333E7">
        <w:t xml:space="preserve"> attached to</w:t>
      </w:r>
      <w:r w:rsidR="00CD6A6F">
        <w:t xml:space="preserve"> the PTO</w:t>
      </w:r>
      <w:r w:rsidR="00D0712A" w:rsidRPr="000333E7">
        <w:t xml:space="preserve"> </w:t>
      </w:r>
      <w:r w:rsidR="00CD6A6F">
        <w:t xml:space="preserve">of </w:t>
      </w:r>
      <w:r w:rsidR="00D0712A" w:rsidRPr="000333E7">
        <w:t xml:space="preserve">each </w:t>
      </w:r>
      <w:r w:rsidR="002A2AEB">
        <w:t>oscillating sail</w:t>
      </w:r>
      <w:r w:rsidR="00D0712A" w:rsidRPr="000333E7">
        <w:t xml:space="preserve">.  The specification sheets for each of these instruments </w:t>
      </w:r>
      <w:r w:rsidR="00120521" w:rsidRPr="000333E7">
        <w:t xml:space="preserve">are </w:t>
      </w:r>
      <w:r w:rsidR="00953684">
        <w:t xml:space="preserve">provided in </w:t>
      </w:r>
      <w:r w:rsidR="00953684">
        <w:fldChar w:fldCharType="begin"/>
      </w:r>
      <w:r w:rsidR="00953684">
        <w:instrText xml:space="preserve"> REF _Ref446001944 \h </w:instrText>
      </w:r>
      <w:r w:rsidR="00953684">
        <w:fldChar w:fldCharType="separate"/>
      </w:r>
      <w:r w:rsidR="00F4052A" w:rsidRPr="000333E7">
        <w:t xml:space="preserve">Appendix </w:t>
      </w:r>
      <w:r w:rsidR="00F4052A">
        <w:t>G</w:t>
      </w:r>
      <w:r w:rsidR="00F4052A" w:rsidRPr="000333E7">
        <w:t>: Team provided sensors – specifications and calibrations</w:t>
      </w:r>
      <w:r w:rsidR="00953684">
        <w:fldChar w:fldCharType="end"/>
      </w:r>
      <w:r w:rsidR="00D0712A" w:rsidRPr="000333E7">
        <w:t xml:space="preserve">.  </w:t>
      </w:r>
      <w:r w:rsidR="00726DAF">
        <w:t xml:space="preserve">The load cells are of stainless steel construction and fully potted to IP67.  The rated capacity of the load cells, at 50 </w:t>
      </w:r>
      <w:proofErr w:type="spellStart"/>
      <w:r w:rsidR="00726DAF">
        <w:t>lbs</w:t>
      </w:r>
      <w:proofErr w:type="spellEnd"/>
      <w:r w:rsidR="00726DAF">
        <w:t xml:space="preserve"> under both tension and compression, provides plenty of </w:t>
      </w:r>
      <w:proofErr w:type="gramStart"/>
      <w:r w:rsidR="00726DAF">
        <w:t>margin</w:t>
      </w:r>
      <w:proofErr w:type="gramEnd"/>
      <w:r w:rsidR="00726DAF">
        <w:t xml:space="preserve"> above the expected maximum force of 30 lbs.  The 10-turn, 10-k ohm potentiometers have also been fully potted to IP67 and allow for a linear motion of 70mm, well above our expected maximum motion of +/- 30mm.  All of the instrumentation provided has been spot checked for suitability prior to shipping.  The expected forces have been found with pre-testing at 1:20 scale and motions are limited by hard stops on the motion range.  </w:t>
      </w:r>
    </w:p>
    <w:p w14:paraId="46004801" w14:textId="2C8B6789" w:rsidR="00953684" w:rsidRPr="00F57874" w:rsidRDefault="00953684" w:rsidP="00953684">
      <w:pPr>
        <w:rPr>
          <w:b/>
        </w:rPr>
      </w:pPr>
      <w:r w:rsidRPr="00F57874">
        <w:rPr>
          <w:b/>
        </w:rPr>
        <w:t>Post Test Notes</w:t>
      </w:r>
      <w:r>
        <w:rPr>
          <w:b/>
        </w:rPr>
        <w:t xml:space="preserve"> for Section 6.2</w:t>
      </w:r>
    </w:p>
    <w:p w14:paraId="13D71BD8" w14:textId="5CDD048E" w:rsidR="00953684" w:rsidRPr="002250FB" w:rsidRDefault="00953684" w:rsidP="00953684">
      <w:r>
        <w:lastRenderedPageBreak/>
        <w:t>Physical end stop</w:t>
      </w:r>
      <w:r w:rsidR="006046EA">
        <w:t>s were</w:t>
      </w:r>
      <w:r>
        <w:t xml:space="preserve"> add</w:t>
      </w:r>
      <w:r w:rsidR="006046EA">
        <w:t>ed</w:t>
      </w:r>
      <w:r>
        <w:t xml:space="preserve"> </w:t>
      </w:r>
      <w:r w:rsidR="00AC16D5">
        <w:t xml:space="preserve">by the team </w:t>
      </w:r>
      <w:r>
        <w:t>during test</w:t>
      </w:r>
      <w:r w:rsidR="006046EA">
        <w:t>ing. Please refer to the test results spreadsheet not</w:t>
      </w:r>
      <w:r w:rsidR="00AC16D5">
        <w:t>es to see a log of end stop impacts</w:t>
      </w:r>
      <w:r w:rsidR="006046EA">
        <w:t xml:space="preserve"> and the addition of a physical end stop.</w:t>
      </w:r>
      <w:r w:rsidR="00431C26">
        <w:t xml:space="preserve"> </w:t>
      </w:r>
      <w:r w:rsidR="00AC16D5">
        <w:t xml:space="preserve">During </w:t>
      </w:r>
      <w:r w:rsidR="00707013">
        <w:t>survival mode, the flaps were physically loc</w:t>
      </w:r>
      <w:r w:rsidR="0095033E">
        <w:t>at</w:t>
      </w:r>
      <w:r w:rsidR="00707013">
        <w:t>ed at the</w:t>
      </w:r>
      <w:r w:rsidR="00AC16D5">
        <w:t>ir</w:t>
      </w:r>
      <w:r w:rsidR="00707013">
        <w:t xml:space="preserve"> center </w:t>
      </w:r>
      <w:r w:rsidR="00AC16D5">
        <w:t>position</w:t>
      </w:r>
      <w:r w:rsidR="00707013">
        <w:t>.</w:t>
      </w:r>
    </w:p>
    <w:p w14:paraId="474BC089" w14:textId="1DFD9ADB" w:rsidR="008D6AA2" w:rsidRDefault="008D6AA2" w:rsidP="00107339">
      <w:pPr>
        <w:pStyle w:val="Heading3"/>
        <w:spacing w:line="22" w:lineRule="atLeast"/>
      </w:pPr>
      <w:bookmarkStart w:id="296" w:name="_Toc465956102"/>
      <w:r>
        <w:t xml:space="preserve">PTO </w:t>
      </w:r>
      <w:r w:rsidR="00BF7195">
        <w:t>i</w:t>
      </w:r>
      <w:r>
        <w:t>nstrumentation</w:t>
      </w:r>
      <w:bookmarkEnd w:id="296"/>
      <w:r>
        <w:t xml:space="preserve"> </w:t>
      </w:r>
    </w:p>
    <w:p w14:paraId="724E5D7E" w14:textId="3B7062BB" w:rsidR="0066054E" w:rsidRDefault="0066054E" w:rsidP="00107339">
      <w:pPr>
        <w:spacing w:line="22" w:lineRule="atLeast"/>
      </w:pPr>
      <w:r>
        <w:t xml:space="preserve">Refer to Section </w:t>
      </w:r>
      <w:r>
        <w:fldChar w:fldCharType="begin"/>
      </w:r>
      <w:r>
        <w:instrText xml:space="preserve"> REF _Ref456855890 \r \h </w:instrText>
      </w:r>
      <w:r>
        <w:fldChar w:fldCharType="separate"/>
      </w:r>
      <w:r w:rsidR="00F4052A">
        <w:t>4.5</w:t>
      </w:r>
      <w:r>
        <w:fldChar w:fldCharType="end"/>
      </w:r>
      <w:r>
        <w:t xml:space="preserve"> for details about the design of the PTO system. This section is focused on PTO instrumentation to measure the kinematic and dynamic sides of power.</w:t>
      </w:r>
    </w:p>
    <w:p w14:paraId="551AFE7D" w14:textId="54FFE9A1" w:rsidR="0091564F" w:rsidRPr="000333E7" w:rsidRDefault="008D6AA2" w:rsidP="00107339">
      <w:pPr>
        <w:spacing w:line="22" w:lineRule="atLeast"/>
      </w:pPr>
      <w:r w:rsidRPr="000333E7">
        <w:t xml:space="preserve">The </w:t>
      </w:r>
      <w:r w:rsidR="00726DAF">
        <w:t xml:space="preserve">10-turn, 10-k ohm </w:t>
      </w:r>
      <w:r w:rsidRPr="000333E7">
        <w:t xml:space="preserve">rotary potentiometer </w:t>
      </w:r>
      <w:r>
        <w:t>sense</w:t>
      </w:r>
      <w:r w:rsidR="00F4052A">
        <w:t>d</w:t>
      </w:r>
      <w:r w:rsidRPr="000333E7">
        <w:t xml:space="preserve"> the angle of rotation of the potentiometer gear.  T</w:t>
      </w:r>
      <w:r w:rsidR="00F4052A">
        <w:t>he measured angle of rotation was</w:t>
      </w:r>
      <w:r w:rsidRPr="000333E7">
        <w:t xml:space="preserve"> converted into a linear displacement, and then a linear velocity, </w:t>
      </w:r>
      <w:r w:rsidR="00953684">
        <w:t>in post processing</w:t>
      </w:r>
      <w:r w:rsidRPr="000333E7">
        <w:t>.  To convert from rotational displacement to linear displacement one multiplies the angle of rotation (in radians) by the potentiometer gear radius (</w:t>
      </w:r>
      <w:r w:rsidR="00C22C93">
        <w:t>12.5</w:t>
      </w:r>
      <w:r w:rsidR="00726DAF">
        <w:t>mm</w:t>
      </w:r>
      <w:r w:rsidRPr="000333E7">
        <w:t xml:space="preserve">).  </w:t>
      </w:r>
      <w:r w:rsidR="00726DAF">
        <w:t xml:space="preserve">The range of motion is equivalent to approximately 7 turns of the potentiometer. </w:t>
      </w:r>
      <w:r w:rsidR="0091564F">
        <w:t xml:space="preserve"> NIST traceable calibration charts are found in </w:t>
      </w:r>
      <w:r w:rsidR="0091564F" w:rsidRPr="000333E7">
        <w:t xml:space="preserve">the </w:t>
      </w:r>
      <w:r w:rsidR="0091564F" w:rsidRPr="000333E7">
        <w:fldChar w:fldCharType="begin"/>
      </w:r>
      <w:r w:rsidR="0091564F" w:rsidRPr="000333E7">
        <w:instrText xml:space="preserve"> REF _Ref453622689 \h </w:instrText>
      </w:r>
      <w:r w:rsidR="0091564F">
        <w:instrText xml:space="preserve"> \* MERGEFORMAT </w:instrText>
      </w:r>
      <w:r w:rsidR="0091564F" w:rsidRPr="000333E7">
        <w:fldChar w:fldCharType="separate"/>
      </w:r>
      <w:r w:rsidR="00F4052A" w:rsidRPr="000333E7">
        <w:t xml:space="preserve">Appendix </w:t>
      </w:r>
      <w:r w:rsidR="00F4052A">
        <w:t>G</w:t>
      </w:r>
      <w:r w:rsidR="00F4052A" w:rsidRPr="000333E7">
        <w:t>: Team provided sensors – specifications and calibrations</w:t>
      </w:r>
      <w:r w:rsidR="0091564F" w:rsidRPr="000333E7">
        <w:fldChar w:fldCharType="end"/>
      </w:r>
      <w:r w:rsidR="0091564F" w:rsidRPr="000333E7">
        <w:t xml:space="preserve">.   </w:t>
      </w:r>
    </w:p>
    <w:p w14:paraId="1109B92D" w14:textId="75DACFCC" w:rsidR="008D6AA2" w:rsidRDefault="0091564F" w:rsidP="00107339">
      <w:pPr>
        <w:spacing w:line="22" w:lineRule="atLeast"/>
      </w:pPr>
      <w:r>
        <w:t xml:space="preserve"> </w:t>
      </w:r>
      <w:r w:rsidR="008D6AA2" w:rsidRPr="000333E7">
        <w:t xml:space="preserve">The linear load cell </w:t>
      </w:r>
      <w:r w:rsidR="00F4052A">
        <w:t>was</w:t>
      </w:r>
      <w:r w:rsidR="008D6AA2" w:rsidRPr="000333E7">
        <w:t xml:space="preserve"> the </w:t>
      </w:r>
      <w:r>
        <w:t>1-800-Load-Cel</w:t>
      </w:r>
      <w:r w:rsidR="008D6AA2" w:rsidRPr="000333E7">
        <w:t xml:space="preserve"> brand </w:t>
      </w:r>
      <w:r>
        <w:t>XTS4-SS</w:t>
      </w:r>
      <w:r w:rsidR="008D6AA2" w:rsidRPr="000333E7">
        <w:t xml:space="preserve"> Overload Protected S-type Load Cell with a capacity of </w:t>
      </w:r>
      <w:r>
        <w:t>50</w:t>
      </w:r>
      <w:r w:rsidR="008D6AA2" w:rsidRPr="000333E7">
        <w:t xml:space="preserve"> pounds, and return</w:t>
      </w:r>
      <w:r w:rsidR="00F4052A">
        <w:t>ed</w:t>
      </w:r>
      <w:r w:rsidR="008D6AA2" w:rsidRPr="000333E7">
        <w:t xml:space="preserve"> a voltage proportional to the compression or tension load on the cell.  NIST traceable calibration charts are found in the </w:t>
      </w:r>
      <w:r w:rsidR="008D6AA2" w:rsidRPr="000333E7">
        <w:fldChar w:fldCharType="begin"/>
      </w:r>
      <w:r w:rsidR="008D6AA2" w:rsidRPr="000333E7">
        <w:instrText xml:space="preserve"> REF _Ref453622689 \h </w:instrText>
      </w:r>
      <w:r w:rsidR="008D6AA2">
        <w:instrText xml:space="preserve"> \* MERGEFORMAT </w:instrText>
      </w:r>
      <w:r w:rsidR="008D6AA2" w:rsidRPr="000333E7">
        <w:fldChar w:fldCharType="separate"/>
      </w:r>
      <w:r w:rsidR="00F4052A" w:rsidRPr="000333E7">
        <w:t xml:space="preserve">Appendix </w:t>
      </w:r>
      <w:r w:rsidR="00F4052A">
        <w:t>G</w:t>
      </w:r>
      <w:r w:rsidR="00F4052A" w:rsidRPr="000333E7">
        <w:t>: Team provided sensors – specifications and calibrations</w:t>
      </w:r>
      <w:r w:rsidR="008D6AA2" w:rsidRPr="000333E7">
        <w:fldChar w:fldCharType="end"/>
      </w:r>
      <w:r w:rsidR="008D6AA2" w:rsidRPr="000333E7">
        <w:t xml:space="preserve">.   </w:t>
      </w:r>
    </w:p>
    <w:p w14:paraId="0BE7DB49" w14:textId="2173DDB9" w:rsidR="00283518" w:rsidRPr="00F57874" w:rsidRDefault="00283518" w:rsidP="00283518">
      <w:pPr>
        <w:rPr>
          <w:b/>
        </w:rPr>
      </w:pPr>
      <w:r w:rsidRPr="00F57874">
        <w:rPr>
          <w:b/>
        </w:rPr>
        <w:t>Post Test Notes</w:t>
      </w:r>
      <w:r>
        <w:rPr>
          <w:b/>
        </w:rPr>
        <w:t xml:space="preserve"> for Section 6.2.1</w:t>
      </w:r>
    </w:p>
    <w:p w14:paraId="58D43FE2" w14:textId="14885EE4" w:rsidR="00283518" w:rsidRPr="002250FB" w:rsidRDefault="00C05E2B" w:rsidP="00283518">
      <w:r>
        <w:t>Please refer to the note on the load cell angle in Section 4.5</w:t>
      </w:r>
    </w:p>
    <w:p w14:paraId="3489C6B3" w14:textId="4F2D5381" w:rsidR="008D6AA2" w:rsidRPr="000333E7" w:rsidRDefault="008D6AA2" w:rsidP="00107339">
      <w:pPr>
        <w:pStyle w:val="Heading3"/>
        <w:spacing w:line="22" w:lineRule="atLeast"/>
      </w:pPr>
      <w:bookmarkStart w:id="297" w:name="_Toc465956103"/>
      <w:r>
        <w:t xml:space="preserve">Mooring </w:t>
      </w:r>
      <w:r w:rsidR="00BF7195">
        <w:t>i</w:t>
      </w:r>
      <w:r>
        <w:t>nstrumentation</w:t>
      </w:r>
      <w:bookmarkEnd w:id="297"/>
    </w:p>
    <w:p w14:paraId="25B90C86" w14:textId="7C183912" w:rsidR="00A13462" w:rsidRPr="000333E7" w:rsidRDefault="00D0712A" w:rsidP="00107339">
      <w:pPr>
        <w:spacing w:line="22" w:lineRule="atLeast"/>
      </w:pPr>
      <w:r w:rsidRPr="000333E7">
        <w:t>In addition, Carderock provide</w:t>
      </w:r>
      <w:r w:rsidR="00F4052A">
        <w:t>d</w:t>
      </w:r>
      <w:r w:rsidRPr="000333E7">
        <w:t xml:space="preserve"> the </w:t>
      </w:r>
      <w:r w:rsidR="00533EEE" w:rsidRPr="000333E7">
        <w:t xml:space="preserve">4 </w:t>
      </w:r>
      <w:r w:rsidRPr="000333E7">
        <w:t xml:space="preserve">load cells measuring tension in the mooring lines. </w:t>
      </w:r>
      <w:r w:rsidR="0091564F">
        <w:t xml:space="preserve">They have chosen the </w:t>
      </w:r>
      <w:proofErr w:type="spellStart"/>
      <w:r w:rsidR="0091564F">
        <w:t>Tecsis</w:t>
      </w:r>
      <w:proofErr w:type="spellEnd"/>
      <w:r w:rsidR="0091564F">
        <w:t xml:space="preserve"> brand button load cell Model # 99-5064-004 with a maximum rating of 500 lbs.  This selection provides plenty of </w:t>
      </w:r>
      <w:proofErr w:type="gramStart"/>
      <w:r w:rsidR="0091564F">
        <w:t>margin</w:t>
      </w:r>
      <w:proofErr w:type="gramEnd"/>
      <w:r w:rsidR="0091564F">
        <w:t xml:space="preserve"> above the maximum expected loads of 200 </w:t>
      </w:r>
      <w:proofErr w:type="spellStart"/>
      <w:r w:rsidR="0091564F">
        <w:t>lbs</w:t>
      </w:r>
      <w:proofErr w:type="spellEnd"/>
      <w:r w:rsidR="0091564F">
        <w:t xml:space="preserve"> per load cell. </w:t>
      </w:r>
    </w:p>
    <w:p w14:paraId="3295C47A" w14:textId="0F2F978E" w:rsidR="00F11C95" w:rsidRPr="000333E7" w:rsidRDefault="00F11C95" w:rsidP="00107339">
      <w:pPr>
        <w:pStyle w:val="Heading3"/>
        <w:spacing w:line="22" w:lineRule="atLeast"/>
      </w:pPr>
      <w:bookmarkStart w:id="298" w:name="_Toc446000979"/>
      <w:bookmarkStart w:id="299" w:name="_Toc446001124"/>
      <w:bookmarkStart w:id="300" w:name="_Toc446002766"/>
      <w:bookmarkStart w:id="301" w:name="_Toc446002919"/>
      <w:bookmarkStart w:id="302" w:name="_Toc446003065"/>
      <w:bookmarkStart w:id="303" w:name="_Toc446000980"/>
      <w:bookmarkStart w:id="304" w:name="_Toc446001125"/>
      <w:bookmarkStart w:id="305" w:name="_Toc446002767"/>
      <w:bookmarkStart w:id="306" w:name="_Toc446002920"/>
      <w:bookmarkStart w:id="307" w:name="_Toc446003066"/>
      <w:bookmarkStart w:id="308" w:name="_Toc465956104"/>
      <w:bookmarkEnd w:id="298"/>
      <w:bookmarkEnd w:id="299"/>
      <w:bookmarkEnd w:id="300"/>
      <w:bookmarkEnd w:id="301"/>
      <w:bookmarkEnd w:id="302"/>
      <w:bookmarkEnd w:id="303"/>
      <w:bookmarkEnd w:id="304"/>
      <w:bookmarkEnd w:id="305"/>
      <w:bookmarkEnd w:id="306"/>
      <w:bookmarkEnd w:id="307"/>
      <w:r w:rsidRPr="000333E7">
        <w:t>Motion tracking</w:t>
      </w:r>
      <w:r w:rsidR="00BF7195">
        <w:t xml:space="preserve"> instrumentation</w:t>
      </w:r>
      <w:bookmarkEnd w:id="308"/>
    </w:p>
    <w:p w14:paraId="069D6800" w14:textId="2AF2F639" w:rsidR="000C3C22" w:rsidRPr="000333E7" w:rsidRDefault="00232D78" w:rsidP="00107339">
      <w:pPr>
        <w:spacing w:after="160" w:line="22" w:lineRule="atLeast"/>
      </w:pPr>
      <w:r w:rsidRPr="000333E7">
        <w:t xml:space="preserve">The </w:t>
      </w:r>
      <w:r w:rsidR="006322FC">
        <w:t xml:space="preserve">Carderock provided </w:t>
      </w:r>
      <w:r w:rsidR="006322FC" w:rsidRPr="00151479">
        <w:t xml:space="preserve">Natural Point </w:t>
      </w:r>
      <w:r w:rsidRPr="000333E7">
        <w:t>motion tracking system w</w:t>
      </w:r>
      <w:r w:rsidR="00F4052A">
        <w:t>as</w:t>
      </w:r>
      <w:r w:rsidRPr="000333E7">
        <w:t xml:space="preserve"> mounted directly on each of t</w:t>
      </w:r>
      <w:r w:rsidR="00F4052A">
        <w:t>he flaps. Harvest Wave Energy was</w:t>
      </w:r>
      <w:r w:rsidRPr="000333E7">
        <w:t xml:space="preserve"> responsible for providing mounts for the Carderock motion tracking system, and Carderock w</w:t>
      </w:r>
      <w:r w:rsidR="00F4052A">
        <w:t>as</w:t>
      </w:r>
      <w:r w:rsidRPr="000333E7">
        <w:t xml:space="preserve"> responsible for installatio</w:t>
      </w:r>
      <w:r w:rsidR="002778BA" w:rsidRPr="000333E7">
        <w:t>n of the motion tracking system</w:t>
      </w:r>
    </w:p>
    <w:p w14:paraId="7AF21A82" w14:textId="218FF17E" w:rsidR="00694EF5" w:rsidRPr="000333E7" w:rsidRDefault="00694EF5" w:rsidP="00107339">
      <w:pPr>
        <w:pStyle w:val="Heading2"/>
        <w:spacing w:line="22" w:lineRule="atLeast"/>
      </w:pPr>
      <w:bookmarkStart w:id="309" w:name="_Toc465956105"/>
      <w:r w:rsidRPr="000333E7">
        <w:t>Deployment</w:t>
      </w:r>
      <w:bookmarkEnd w:id="309"/>
    </w:p>
    <w:p w14:paraId="515D14C1" w14:textId="1605CC81" w:rsidR="00694EF5" w:rsidRPr="000333E7" w:rsidRDefault="00694EF5" w:rsidP="00107339">
      <w:pPr>
        <w:spacing w:after="160" w:line="22" w:lineRule="atLeast"/>
      </w:pPr>
      <w:r w:rsidRPr="000333E7">
        <w:t>Harvest provide</w:t>
      </w:r>
      <w:r w:rsidR="00F4052A">
        <w:t>d</w:t>
      </w:r>
      <w:r w:rsidRPr="000333E7">
        <w:t xml:space="preserve"> specialized model attachments to aid in deployment.  </w:t>
      </w:r>
      <w:r w:rsidR="00E432E7">
        <w:t>Similar attachments were</w:t>
      </w:r>
      <w:r w:rsidRPr="000333E7">
        <w:t xml:space="preserve"> </w:t>
      </w:r>
      <w:r w:rsidR="002778BA" w:rsidRPr="000333E7">
        <w:t>utiliz</w:t>
      </w:r>
      <w:r w:rsidRPr="000333E7">
        <w:t xml:space="preserve">ed the University of Iowa where </w:t>
      </w:r>
      <w:r w:rsidR="00E432E7">
        <w:t>Harvest</w:t>
      </w:r>
      <w:r w:rsidRPr="000333E7">
        <w:t xml:space="preserve"> tested our 1:20</w:t>
      </w:r>
      <w:r w:rsidRPr="000333E7">
        <w:rPr>
          <w:vertAlign w:val="superscript"/>
        </w:rPr>
        <w:t>th</w:t>
      </w:r>
      <w:r w:rsidRPr="000333E7">
        <w:t xml:space="preserve"> scale device in a 4-flapper barge arrangement, as shown </w:t>
      </w:r>
      <w:r w:rsidR="00F152E9">
        <w:t xml:space="preserve">in </w:t>
      </w:r>
      <w:r w:rsidR="00F152E9">
        <w:fldChar w:fldCharType="begin"/>
      </w:r>
      <w:r w:rsidR="00F152E9">
        <w:instrText xml:space="preserve"> REF _Ref457825175 \h </w:instrText>
      </w:r>
      <w:r w:rsidR="00F152E9">
        <w:fldChar w:fldCharType="separate"/>
      </w:r>
      <w:r w:rsidR="00F4052A" w:rsidRPr="000333E7">
        <w:t xml:space="preserve">Figure </w:t>
      </w:r>
      <w:r w:rsidR="00F4052A">
        <w:rPr>
          <w:noProof/>
        </w:rPr>
        <w:t>16</w:t>
      </w:r>
      <w:r w:rsidR="00F152E9">
        <w:fldChar w:fldCharType="end"/>
      </w:r>
      <w:r w:rsidRPr="000333E7">
        <w:t xml:space="preserve">.  </w:t>
      </w:r>
    </w:p>
    <w:p w14:paraId="7FFFEB8A" w14:textId="24967D5B" w:rsidR="003C73A3" w:rsidRPr="000333E7" w:rsidRDefault="00F152E9" w:rsidP="00107339">
      <w:pPr>
        <w:spacing w:after="160" w:line="22" w:lineRule="atLeast"/>
        <w:jc w:val="center"/>
      </w:pPr>
      <w:r w:rsidRPr="00F152E9">
        <w:rPr>
          <w:noProof/>
        </w:rPr>
        <w:lastRenderedPageBreak/>
        <mc:AlternateContent>
          <mc:Choice Requires="wps">
            <w:drawing>
              <wp:anchor distT="0" distB="0" distL="114300" distR="114300" simplePos="0" relativeHeight="251933696" behindDoc="0" locked="0" layoutInCell="1" allowOverlap="1" wp14:anchorId="084BC5A2" wp14:editId="38EF6E40">
                <wp:simplePos x="0" y="0"/>
                <wp:positionH relativeFrom="column">
                  <wp:posOffset>1258785</wp:posOffset>
                </wp:positionH>
                <wp:positionV relativeFrom="paragraph">
                  <wp:posOffset>1013114</wp:posOffset>
                </wp:positionV>
                <wp:extent cx="2006930" cy="403761"/>
                <wp:effectExtent l="0" t="0" r="50800" b="111125"/>
                <wp:wrapNone/>
                <wp:docPr id="12365" name="Straight Arrow Connector 12365"/>
                <wp:cNvGraphicFramePr/>
                <a:graphic xmlns:a="http://schemas.openxmlformats.org/drawingml/2006/main">
                  <a:graphicData uri="http://schemas.microsoft.com/office/word/2010/wordprocessingShape">
                    <wps:wsp>
                      <wps:cNvCnPr/>
                      <wps:spPr>
                        <a:xfrm>
                          <a:off x="0" y="0"/>
                          <a:ext cx="2006930" cy="403761"/>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DD45AD5" id="Straight Arrow Connector 12365" o:spid="_x0000_s1026" type="#_x0000_t32" style="position:absolute;margin-left:99.1pt;margin-top:79.75pt;width:158.05pt;height:3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" strokecolor="red" strokeweight="1pt">
                <v:stroke endarrow="block" endarrowwidth="wide" joinstyle="miter"/>
              </v:shape>
            </w:pict>
          </mc:Fallback>
        </mc:AlternateContent>
      </w:r>
      <w:r w:rsidRPr="00F152E9">
        <w:rPr>
          <w:noProof/>
        </w:rPr>
        <mc:AlternateContent>
          <mc:Choice Requires="wps">
            <w:drawing>
              <wp:anchor distT="0" distB="0" distL="114300" distR="114300" simplePos="0" relativeHeight="251930624" behindDoc="0" locked="0" layoutInCell="1" allowOverlap="1" wp14:anchorId="4988006E" wp14:editId="06D9DF39">
                <wp:simplePos x="0" y="0"/>
                <wp:positionH relativeFrom="column">
                  <wp:posOffset>1235034</wp:posOffset>
                </wp:positionH>
                <wp:positionV relativeFrom="paragraph">
                  <wp:posOffset>1036864</wp:posOffset>
                </wp:positionV>
                <wp:extent cx="309839" cy="450826"/>
                <wp:effectExtent l="0" t="0" r="52705" b="64135"/>
                <wp:wrapNone/>
                <wp:docPr id="12363" name="Straight Arrow Connector 12363"/>
                <wp:cNvGraphicFramePr/>
                <a:graphic xmlns:a="http://schemas.openxmlformats.org/drawingml/2006/main">
                  <a:graphicData uri="http://schemas.microsoft.com/office/word/2010/wordprocessingShape">
                    <wps:wsp>
                      <wps:cNvCnPr/>
                      <wps:spPr>
                        <a:xfrm>
                          <a:off x="0" y="0"/>
                          <a:ext cx="309839" cy="450826"/>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AF42F70" id="Straight Arrow Connector 12363" o:spid="_x0000_s1026" type="#_x0000_t32" style="position:absolute;margin-left:97.25pt;margin-top:81.65pt;width:24.4pt;height:3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" strokecolor="red" strokeweight="1pt">
                <v:stroke endarrow="block" endarrowwidth="wide" joinstyle="miter"/>
              </v:shape>
            </w:pict>
          </mc:Fallback>
        </mc:AlternateContent>
      </w:r>
      <w:r w:rsidRPr="00F152E9">
        <w:rPr>
          <w:noProof/>
        </w:rPr>
        <mc:AlternateContent>
          <mc:Choice Requires="wps">
            <w:drawing>
              <wp:anchor distT="0" distB="0" distL="114300" distR="114300" simplePos="0" relativeHeight="251935744" behindDoc="0" locked="0" layoutInCell="1" allowOverlap="1" wp14:anchorId="232DDBA6" wp14:editId="2FC8AD7A">
                <wp:simplePos x="0" y="0"/>
                <wp:positionH relativeFrom="column">
                  <wp:posOffset>1246909</wp:posOffset>
                </wp:positionH>
                <wp:positionV relativeFrom="paragraph">
                  <wp:posOffset>2723159</wp:posOffset>
                </wp:positionV>
                <wp:extent cx="201732" cy="321079"/>
                <wp:effectExtent l="0" t="0" r="84455" b="60325"/>
                <wp:wrapNone/>
                <wp:docPr id="12366" name="Straight Arrow Connector 12366"/>
                <wp:cNvGraphicFramePr/>
                <a:graphic xmlns:a="http://schemas.openxmlformats.org/drawingml/2006/main">
                  <a:graphicData uri="http://schemas.microsoft.com/office/word/2010/wordprocessingShape">
                    <wps:wsp>
                      <wps:cNvCnPr/>
                      <wps:spPr>
                        <a:xfrm>
                          <a:off x="0" y="0"/>
                          <a:ext cx="201732" cy="321079"/>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A60FEB3" id="Straight Arrow Connector 12366" o:spid="_x0000_s1026" type="#_x0000_t32" style="position:absolute;margin-left:98.2pt;margin-top:214.4pt;width:15.9pt;height:25.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" strokecolor="red" strokeweight="1pt">
                <v:stroke endarrow="block" endarrowwidth="wide" joinstyle="miter"/>
              </v:shape>
            </w:pict>
          </mc:Fallback>
        </mc:AlternateContent>
      </w:r>
      <w:r w:rsidRPr="00F152E9">
        <w:rPr>
          <w:noProof/>
        </w:rPr>
        <mc:AlternateContent>
          <mc:Choice Requires="wps">
            <w:drawing>
              <wp:anchor distT="0" distB="0" distL="114300" distR="114300" simplePos="0" relativeHeight="251932672" behindDoc="0" locked="0" layoutInCell="1" allowOverlap="1" wp14:anchorId="354476BF" wp14:editId="137213E1">
                <wp:simplePos x="0" y="0"/>
                <wp:positionH relativeFrom="column">
                  <wp:posOffset>638785</wp:posOffset>
                </wp:positionH>
                <wp:positionV relativeFrom="paragraph">
                  <wp:posOffset>2295112</wp:posOffset>
                </wp:positionV>
                <wp:extent cx="903605" cy="807522"/>
                <wp:effectExtent l="0" t="0" r="0" b="0"/>
                <wp:wrapNone/>
                <wp:docPr id="12364" name="Rectangle 12364"/>
                <wp:cNvGraphicFramePr/>
                <a:graphic xmlns:a="http://schemas.openxmlformats.org/drawingml/2006/main">
                  <a:graphicData uri="http://schemas.microsoft.com/office/word/2010/wordprocessingShape">
                    <wps:wsp>
                      <wps:cNvSpPr/>
                      <wps:spPr>
                        <a:xfrm>
                          <a:off x="0" y="0"/>
                          <a:ext cx="903605" cy="8075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A00F2" w14:textId="78DD04DF" w:rsidR="00F22F8B" w:rsidRDefault="00F22F8B" w:rsidP="00F152E9">
                            <w:pPr>
                              <w:jc w:val="center"/>
                            </w:pPr>
                            <w:r>
                              <w:t>Lift Points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4" o:spid="_x0000_s1039" style="position:absolute;left:0;text-align:left;margin-left:50.3pt;margin-top:180.7pt;width:71.15pt;height:6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" filled="f" stroked="f" strokeweight="1pt">
                <v:textbox>
                  <w:txbxContent>
                    <w:p w14:paraId="386A00F2" w14:textId="78DD04DF" w:rsidR="00F22F8B" w:rsidRDefault="00F22F8B" w:rsidP="00F152E9">
                      <w:pPr>
                        <w:jc w:val="center"/>
                      </w:pPr>
                      <w:r>
                        <w:t>Lift Points (4)</w:t>
                      </w:r>
                    </w:p>
                  </w:txbxContent>
                </v:textbox>
              </v:rect>
            </w:pict>
          </mc:Fallback>
        </mc:AlternateContent>
      </w:r>
      <w:r w:rsidRPr="00F152E9">
        <w:rPr>
          <w:noProof/>
        </w:rPr>
        <mc:AlternateContent>
          <mc:Choice Requires="wps">
            <w:drawing>
              <wp:anchor distT="0" distB="0" distL="114300" distR="114300" simplePos="0" relativeHeight="251929600" behindDoc="0" locked="0" layoutInCell="1" allowOverlap="1" wp14:anchorId="18447F47" wp14:editId="41469595">
                <wp:simplePos x="0" y="0"/>
                <wp:positionH relativeFrom="column">
                  <wp:posOffset>592323</wp:posOffset>
                </wp:positionH>
                <wp:positionV relativeFrom="paragraph">
                  <wp:posOffset>679887</wp:posOffset>
                </wp:positionV>
                <wp:extent cx="903605" cy="807085"/>
                <wp:effectExtent l="0" t="0" r="0" b="0"/>
                <wp:wrapNone/>
                <wp:docPr id="12362" name="Rectangle 12362"/>
                <wp:cNvGraphicFramePr/>
                <a:graphic xmlns:a="http://schemas.openxmlformats.org/drawingml/2006/main">
                  <a:graphicData uri="http://schemas.microsoft.com/office/word/2010/wordprocessingShape">
                    <wps:wsp>
                      <wps:cNvSpPr/>
                      <wps:spPr>
                        <a:xfrm>
                          <a:off x="0" y="0"/>
                          <a:ext cx="903605" cy="807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92D61" w14:textId="784EA219" w:rsidR="00F22F8B" w:rsidRDefault="00F22F8B" w:rsidP="00F152E9">
                            <w:pPr>
                              <w:jc w:val="center"/>
                            </w:pPr>
                            <w:r>
                              <w:t>Wire ropes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2" o:spid="_x0000_s1040" style="position:absolute;left:0;text-align:left;margin-left:46.65pt;margin-top:53.55pt;width:71.15pt;height:63.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f3jwIAAHY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" filled="f" stroked="f" strokeweight="1pt">
                <v:textbox>
                  <w:txbxContent>
                    <w:p w14:paraId="72092D61" w14:textId="784EA219" w:rsidR="00F22F8B" w:rsidRDefault="00F22F8B" w:rsidP="00F152E9">
                      <w:pPr>
                        <w:jc w:val="center"/>
                      </w:pPr>
                      <w:r>
                        <w:t>Wire ropes (4)</w:t>
                      </w:r>
                    </w:p>
                  </w:txbxContent>
                </v:textbox>
              </v:rect>
            </w:pict>
          </mc:Fallback>
        </mc:AlternateContent>
      </w:r>
      <w:r w:rsidRPr="00F152E9">
        <w:rPr>
          <w:noProof/>
        </w:rPr>
        <mc:AlternateContent>
          <mc:Choice Requires="wps">
            <w:drawing>
              <wp:anchor distT="0" distB="0" distL="114300" distR="114300" simplePos="0" relativeHeight="251926528" behindDoc="0" locked="0" layoutInCell="1" allowOverlap="1" wp14:anchorId="3AFBCC84" wp14:editId="4C52E4A0">
                <wp:simplePos x="0" y="0"/>
                <wp:positionH relativeFrom="column">
                  <wp:posOffset>4096130</wp:posOffset>
                </wp:positionH>
                <wp:positionV relativeFrom="paragraph">
                  <wp:posOffset>597032</wp:posOffset>
                </wp:positionV>
                <wp:extent cx="903605" cy="807522"/>
                <wp:effectExtent l="0" t="0" r="0" b="0"/>
                <wp:wrapNone/>
                <wp:docPr id="12360" name="Rectangle 12360"/>
                <wp:cNvGraphicFramePr/>
                <a:graphic xmlns:a="http://schemas.openxmlformats.org/drawingml/2006/main">
                  <a:graphicData uri="http://schemas.microsoft.com/office/word/2010/wordprocessingShape">
                    <wps:wsp>
                      <wps:cNvSpPr/>
                      <wps:spPr>
                        <a:xfrm>
                          <a:off x="0" y="0"/>
                          <a:ext cx="903605" cy="8075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1FA24" w14:textId="1DD0F0FB" w:rsidR="00F22F8B" w:rsidRDefault="00F22F8B" w:rsidP="00F152E9">
                            <w:pPr>
                              <w:jc w:val="center"/>
                            </w:pPr>
                            <w:r>
                              <w:t>Special Model Attachment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0" o:spid="_x0000_s1041" style="position:absolute;left:0;text-align:left;margin-left:322.55pt;margin-top:47pt;width:71.15pt;height:6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" filled="f" stroked="f" strokeweight="1pt">
                <v:textbox>
                  <w:txbxContent>
                    <w:p w14:paraId="21D1FA24" w14:textId="1DD0F0FB" w:rsidR="00F22F8B" w:rsidRDefault="00F22F8B" w:rsidP="00F152E9">
                      <w:pPr>
                        <w:jc w:val="center"/>
                      </w:pPr>
                      <w:r>
                        <w:t>Special Model Attachment</w:t>
                      </w:r>
                    </w:p>
                  </w:txbxContent>
                </v:textbox>
              </v:rect>
            </w:pict>
          </mc:Fallback>
        </mc:AlternateContent>
      </w:r>
      <w:r w:rsidRPr="00F152E9">
        <w:rPr>
          <w:noProof/>
        </w:rPr>
        <mc:AlternateContent>
          <mc:Choice Requires="wps">
            <w:drawing>
              <wp:anchor distT="0" distB="0" distL="114300" distR="114300" simplePos="0" relativeHeight="251927552" behindDoc="0" locked="0" layoutInCell="1" allowOverlap="1" wp14:anchorId="35BF777D" wp14:editId="23199D7A">
                <wp:simplePos x="0" y="0"/>
                <wp:positionH relativeFrom="column">
                  <wp:posOffset>4073236</wp:posOffset>
                </wp:positionH>
                <wp:positionV relativeFrom="paragraph">
                  <wp:posOffset>787481</wp:posOffset>
                </wp:positionV>
                <wp:extent cx="213756" cy="83128"/>
                <wp:effectExtent l="0" t="57150" r="15240" b="31750"/>
                <wp:wrapNone/>
                <wp:docPr id="12361" name="Straight Arrow Connector 12361"/>
                <wp:cNvGraphicFramePr/>
                <a:graphic xmlns:a="http://schemas.openxmlformats.org/drawingml/2006/main">
                  <a:graphicData uri="http://schemas.microsoft.com/office/word/2010/wordprocessingShape">
                    <wps:wsp>
                      <wps:cNvCnPr/>
                      <wps:spPr>
                        <a:xfrm flipH="1" flipV="1">
                          <a:off x="0" y="0"/>
                          <a:ext cx="213756" cy="83128"/>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B7A5DA2" id="Straight Arrow Connector 12361" o:spid="_x0000_s1026" type="#_x0000_t32" style="position:absolute;margin-left:320.75pt;margin-top:62pt;width:16.85pt;height:6.55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" strokecolor="red" strokeweight="1pt">
                <v:stroke endarrow="block" endarrowwidth="wide" joinstyle="miter"/>
              </v:shape>
            </w:pict>
          </mc:Fallback>
        </mc:AlternateContent>
      </w:r>
      <w:r w:rsidR="0091564F" w:rsidRPr="0091564F">
        <w:rPr>
          <w:noProof/>
        </w:rPr>
        <w:t xml:space="preserve"> </w:t>
      </w:r>
      <w:r w:rsidR="0091564F">
        <w:rPr>
          <w:noProof/>
        </w:rPr>
        <w:drawing>
          <wp:inline distT="0" distB="0" distL="0" distR="0" wp14:anchorId="6F7DA1D4" wp14:editId="41B646DD">
            <wp:extent cx="4448175" cy="4743450"/>
            <wp:effectExtent l="0" t="0" r="9525" b="0"/>
            <wp:docPr id="12359" name="Picture 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8175" cy="4743450"/>
                    </a:xfrm>
                    <a:prstGeom prst="rect">
                      <a:avLst/>
                    </a:prstGeom>
                  </pic:spPr>
                </pic:pic>
              </a:graphicData>
            </a:graphic>
          </wp:inline>
        </w:drawing>
      </w:r>
    </w:p>
    <w:p w14:paraId="13C6CC4F" w14:textId="105D77D4" w:rsidR="00694EF5" w:rsidRDefault="00694EF5" w:rsidP="00107339">
      <w:pPr>
        <w:pStyle w:val="Caption"/>
        <w:spacing w:line="22" w:lineRule="atLeast"/>
      </w:pPr>
      <w:bookmarkStart w:id="310" w:name="_Ref457825175"/>
      <w:bookmarkStart w:id="311" w:name="_Toc465956145"/>
      <w:r w:rsidRPr="000333E7">
        <w:t xml:space="preserve">Figure </w:t>
      </w:r>
      <w:r w:rsidRPr="000333E7">
        <w:fldChar w:fldCharType="begin"/>
      </w:r>
      <w:r w:rsidRPr="000333E7">
        <w:instrText xml:space="preserve"> SEQ Figure \* ARABIC </w:instrText>
      </w:r>
      <w:r w:rsidRPr="000333E7">
        <w:fldChar w:fldCharType="separate"/>
      </w:r>
      <w:r w:rsidR="00F4052A">
        <w:rPr>
          <w:noProof/>
        </w:rPr>
        <w:t>16</w:t>
      </w:r>
      <w:r w:rsidRPr="000333E7">
        <w:fldChar w:fldCharType="end"/>
      </w:r>
      <w:bookmarkEnd w:id="310"/>
      <w:r w:rsidRPr="000333E7">
        <w:t>:  Deployment of 1:20 scale device using Harvest provided special attachments</w:t>
      </w:r>
      <w:r w:rsidR="003C4545">
        <w:t xml:space="preserve"> at the University of Iowa</w:t>
      </w:r>
      <w:r w:rsidRPr="000333E7">
        <w:t>.</w:t>
      </w:r>
      <w:bookmarkEnd w:id="311"/>
    </w:p>
    <w:p w14:paraId="5ABE0469" w14:textId="243BF7BC" w:rsidR="00F152E9" w:rsidRPr="00F152E9" w:rsidRDefault="00F152E9" w:rsidP="00107339">
      <w:pPr>
        <w:spacing w:line="22" w:lineRule="atLeast"/>
      </w:pPr>
      <w:r>
        <w:t xml:space="preserve">Once in the water, the device should float freely and towed to the deployment location.   </w:t>
      </w:r>
    </w:p>
    <w:p w14:paraId="5288E30F" w14:textId="0C67637C" w:rsidR="00F152E9" w:rsidRDefault="00F152E9" w:rsidP="00107339">
      <w:pPr>
        <w:spacing w:after="160" w:line="22" w:lineRule="atLeast"/>
        <w:jc w:val="center"/>
      </w:pPr>
      <w:bookmarkStart w:id="312" w:name="_Toc446000982"/>
      <w:bookmarkStart w:id="313" w:name="_Toc446001127"/>
      <w:bookmarkStart w:id="314" w:name="_Toc446002769"/>
      <w:bookmarkStart w:id="315" w:name="_Toc446002922"/>
      <w:bookmarkStart w:id="316" w:name="_Toc446003068"/>
      <w:bookmarkEnd w:id="312"/>
      <w:bookmarkEnd w:id="313"/>
      <w:bookmarkEnd w:id="314"/>
      <w:bookmarkEnd w:id="315"/>
      <w:bookmarkEnd w:id="316"/>
      <w:r w:rsidRPr="000333E7">
        <w:rPr>
          <w:noProof/>
        </w:rPr>
        <w:lastRenderedPageBreak/>
        <w:drawing>
          <wp:inline distT="0" distB="0" distL="0" distR="0" wp14:anchorId="75604B95" wp14:editId="0AA4F166">
            <wp:extent cx="5731510" cy="3223895"/>
            <wp:effectExtent l="0" t="0" r="2540" b="0"/>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 name="20160613_152716.jpg"/>
                    <pic:cNvPicPr/>
                  </pic:nvPicPr>
                  <pic:blipFill>
                    <a:blip r:embed="rId45" cstate="print">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0516CB43" w14:textId="51F04B2E" w:rsidR="00E21C71" w:rsidRDefault="00F152E9" w:rsidP="00107339">
      <w:pPr>
        <w:pStyle w:val="Caption"/>
        <w:spacing w:line="22" w:lineRule="atLeast"/>
        <w:rPr>
          <w:rFonts w:asciiTheme="majorHAnsi" w:eastAsiaTheme="majorEastAsia" w:hAnsiTheme="majorHAnsi" w:cstheme="majorBidi"/>
          <w:b/>
          <w:bCs/>
          <w:smallCaps/>
          <w:color w:val="000000" w:themeColor="text1"/>
          <w:sz w:val="36"/>
          <w:szCs w:val="36"/>
        </w:rPr>
      </w:pPr>
      <w:bookmarkStart w:id="317" w:name="_Toc465956146"/>
      <w:r>
        <w:t xml:space="preserve">Figure </w:t>
      </w:r>
      <w:r>
        <w:fldChar w:fldCharType="begin"/>
      </w:r>
      <w:r>
        <w:instrText xml:space="preserve"> SEQ Figure \* ARABIC </w:instrText>
      </w:r>
      <w:r>
        <w:fldChar w:fldCharType="separate"/>
      </w:r>
      <w:r w:rsidR="00F4052A">
        <w:rPr>
          <w:noProof/>
        </w:rPr>
        <w:t>17</w:t>
      </w:r>
      <w:r>
        <w:fldChar w:fldCharType="end"/>
      </w:r>
      <w:r>
        <w:t>: 1:20th Scale, 4-Sail Device Floating</w:t>
      </w:r>
      <w:r w:rsidR="003C4545">
        <w:t xml:space="preserve"> at the University of Iowa</w:t>
      </w:r>
      <w:bookmarkEnd w:id="317"/>
      <w:r w:rsidR="00E21C71">
        <w:br w:type="page"/>
      </w:r>
    </w:p>
    <w:p w14:paraId="2BE0F045" w14:textId="51F6D358" w:rsidR="00320379" w:rsidRPr="000333E7" w:rsidRDefault="002744F5" w:rsidP="00107339">
      <w:pPr>
        <w:pStyle w:val="Heading1"/>
        <w:spacing w:line="22" w:lineRule="atLeast"/>
      </w:pPr>
      <w:bookmarkStart w:id="318" w:name="_Toc465956106"/>
      <w:r w:rsidRPr="000333E7">
        <w:lastRenderedPageBreak/>
        <w:t>D</w:t>
      </w:r>
      <w:r w:rsidR="00320379" w:rsidRPr="000333E7">
        <w:t xml:space="preserve">ata </w:t>
      </w:r>
      <w:r w:rsidR="001226A3" w:rsidRPr="000333E7">
        <w:t>Processing and Analysis</w:t>
      </w:r>
      <w:bookmarkEnd w:id="318"/>
    </w:p>
    <w:p w14:paraId="3717FC1D" w14:textId="77777777" w:rsidR="001226A3" w:rsidRPr="000333E7" w:rsidRDefault="001226A3" w:rsidP="00107339">
      <w:pPr>
        <w:pStyle w:val="Heading2"/>
        <w:spacing w:line="22" w:lineRule="atLeast"/>
      </w:pPr>
      <w:bookmarkStart w:id="319" w:name="_Toc465956107"/>
      <w:r w:rsidRPr="000333E7">
        <w:t>Data quality assurance and on-site processing</w:t>
      </w:r>
      <w:bookmarkEnd w:id="319"/>
    </w:p>
    <w:p w14:paraId="2876D2D6" w14:textId="77777777" w:rsidR="00B114EB" w:rsidRPr="000333E7" w:rsidRDefault="00B114EB" w:rsidP="00107339">
      <w:pPr>
        <w:spacing w:line="22" w:lineRule="atLeast"/>
      </w:pPr>
      <w:r w:rsidRPr="000333E7">
        <w:t>Data collection will start 2 minutes before waves are started and continue for at least 2 minutes once wave generation stops. This will ensure that the data captures the initial conditions and ramp-up/down.</w:t>
      </w:r>
    </w:p>
    <w:p w14:paraId="7183288A" w14:textId="4B9E663E" w:rsidR="00B114EB" w:rsidRPr="000333E7" w:rsidRDefault="00B114EB" w:rsidP="00107339">
      <w:pPr>
        <w:spacing w:line="22" w:lineRule="atLeast"/>
      </w:pPr>
      <w:r w:rsidRPr="000333E7">
        <w:t>“Raw” data from the Natural Point motion tracking and from the National Instruments (NI) measured power/loads/</w:t>
      </w:r>
      <w:proofErr w:type="spellStart"/>
      <w:r w:rsidR="00007DA1">
        <w:t>etc</w:t>
      </w:r>
      <w:proofErr w:type="spellEnd"/>
      <w:r w:rsidR="00007DA1" w:rsidRPr="000333E7">
        <w:t xml:space="preserve"> </w:t>
      </w:r>
      <w:r w:rsidRPr="000333E7">
        <w:t xml:space="preserve">are collected on two different systems and stored in separate text files. The motion tracking data are stored in a CSV file while the data from NI </w:t>
      </w:r>
      <w:r w:rsidR="00994124">
        <w:t>Data Acquisition System (</w:t>
      </w:r>
      <w:r w:rsidR="00994124" w:rsidRPr="00151479">
        <w:t>DAS</w:t>
      </w:r>
      <w:r w:rsidR="00994124">
        <w:t>)</w:t>
      </w:r>
      <w:r w:rsidR="00994124" w:rsidRPr="00151479">
        <w:t xml:space="preserve"> </w:t>
      </w:r>
      <w:r w:rsidRPr="000333E7">
        <w:t>are stored in a tab delimited text file.</w:t>
      </w:r>
    </w:p>
    <w:p w14:paraId="4625E7E7" w14:textId="77777777" w:rsidR="001226A3" w:rsidRPr="000333E7" w:rsidRDefault="001226A3" w:rsidP="00107339">
      <w:pPr>
        <w:pStyle w:val="Heading2"/>
        <w:spacing w:line="22" w:lineRule="atLeast"/>
      </w:pPr>
      <w:bookmarkStart w:id="320" w:name="_Toc465956108"/>
      <w:r w:rsidRPr="000333E7">
        <w:t>Data analysis</w:t>
      </w:r>
      <w:bookmarkEnd w:id="320"/>
    </w:p>
    <w:p w14:paraId="2438570D" w14:textId="60FCCCB1" w:rsidR="0053114F" w:rsidRPr="000333E7" w:rsidRDefault="0053114F" w:rsidP="00107339">
      <w:pPr>
        <w:spacing w:line="22" w:lineRule="atLeast"/>
      </w:pPr>
      <w:r w:rsidRPr="000333E7">
        <w:t xml:space="preserve">The data processing and analysis is into two parts: 1) data quality assurance (QA) that will ensure that quality, consistent and error free data are used in data analyses and 2) data analysis to calculate the performance metrics used in judging. The data flow and processing steps are shown in </w:t>
      </w:r>
      <w:r w:rsidRPr="000333E7">
        <w:fldChar w:fldCharType="begin"/>
      </w:r>
      <w:r w:rsidRPr="000333E7">
        <w:instrText xml:space="preserve"> REF _Ref450208127 \h </w:instrText>
      </w:r>
      <w:r w:rsidR="000333E7">
        <w:instrText xml:space="preserve"> \* MERGEFORMAT </w:instrText>
      </w:r>
      <w:r w:rsidRPr="000333E7">
        <w:fldChar w:fldCharType="separate"/>
      </w:r>
      <w:r w:rsidR="00F4052A" w:rsidRPr="000333E7">
        <w:t xml:space="preserve">Figure </w:t>
      </w:r>
      <w:r w:rsidR="00F4052A">
        <w:rPr>
          <w:noProof/>
        </w:rPr>
        <w:t>18</w:t>
      </w:r>
      <w:r w:rsidRPr="000333E7">
        <w:fldChar w:fldCharType="end"/>
      </w:r>
      <w:r w:rsidR="00C07350" w:rsidRPr="000333E7">
        <w:t>, and the calculated values for the data analysis are provided in Appendix J.</w:t>
      </w:r>
      <w:r w:rsidRPr="000333E7">
        <w:t xml:space="preserve"> </w:t>
      </w:r>
    </w:p>
    <w:p w14:paraId="10ACAEBC" w14:textId="77777777" w:rsidR="0053114F" w:rsidRPr="000333E7" w:rsidRDefault="0053114F" w:rsidP="00107339">
      <w:pPr>
        <w:keepNext/>
        <w:spacing w:line="22" w:lineRule="atLeast"/>
      </w:pPr>
      <w:r w:rsidRPr="000333E7">
        <w:rPr>
          <w:noProof/>
          <w:u w:val="single"/>
        </w:rPr>
        <mc:AlternateContent>
          <mc:Choice Requires="wpc">
            <w:drawing>
              <wp:inline distT="0" distB="0" distL="0" distR="0" wp14:anchorId="0A529172" wp14:editId="1CA286AD">
                <wp:extent cx="5805577" cy="4718649"/>
                <wp:effectExtent l="0" t="0" r="24130" b="0"/>
                <wp:docPr id="12321" name="Canvas 123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wps:spPr>
                          <a:xfrm>
                            <a:off x="4021556" y="2796197"/>
                            <a:ext cx="1783457" cy="93715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DDB3A8D" w14:textId="77777777" w:rsidR="00F22F8B" w:rsidRDefault="00F22F8B" w:rsidP="0053114F">
                              <w:pPr>
                                <w:pStyle w:val="NormalWeb"/>
                                <w:jc w:val="center"/>
                                <w:rPr>
                                  <w:rFonts w:eastAsia="Calibri"/>
                                  <w:sz w:val="20"/>
                                  <w:szCs w:val="20"/>
                                </w:rPr>
                              </w:pPr>
                              <w:r>
                                <w:rPr>
                                  <w:rFonts w:eastAsia="Calibri"/>
                                  <w:sz w:val="20"/>
                                  <w:szCs w:val="20"/>
                                </w:rPr>
                                <w:t>Post Test Analysis</w:t>
                              </w:r>
                            </w:p>
                            <w:p w14:paraId="2E61DC6F" w14:textId="77777777" w:rsidR="00F22F8B" w:rsidRDefault="00F22F8B" w:rsidP="0053114F">
                              <w:pPr>
                                <w:pStyle w:val="NormalWeb"/>
                                <w:rPr>
                                  <w:rFonts w:eastAsia="Calibri"/>
                                  <w:sz w:val="20"/>
                                  <w:szCs w:val="20"/>
                                </w:rPr>
                              </w:pPr>
                            </w:p>
                            <w:p w14:paraId="7B52646A" w14:textId="77777777" w:rsidR="00F22F8B" w:rsidRDefault="00F22F8B" w:rsidP="0053114F">
                              <w:pPr>
                                <w:pStyle w:val="NormalWeb"/>
                                <w:rPr>
                                  <w:rFonts w:eastAsia="Calibri"/>
                                  <w:sz w:val="20"/>
                                  <w:szCs w:val="20"/>
                                </w:rPr>
                              </w:pPr>
                            </w:p>
                            <w:p w14:paraId="22E32B66" w14:textId="77777777" w:rsidR="00F22F8B" w:rsidRDefault="00F22F8B" w:rsidP="0053114F">
                              <w:pPr>
                                <w:pStyle w:val="NormalWeb"/>
                                <w:rPr>
                                  <w:rFonts w:eastAsia="Calibri"/>
                                  <w:sz w:val="20"/>
                                  <w:szCs w:val="20"/>
                                </w:rPr>
                              </w:pPr>
                            </w:p>
                            <w:p w14:paraId="0004A952" w14:textId="77777777" w:rsidR="00F22F8B" w:rsidRDefault="00F22F8B" w:rsidP="0053114F">
                              <w:pPr>
                                <w:pStyle w:val="NormalWeb"/>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60599" y="1009567"/>
                            <a:ext cx="641445" cy="416257"/>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355A2E8A" w14:textId="77777777" w:rsidR="00F22F8B" w:rsidRPr="007B73D7" w:rsidRDefault="00F22F8B" w:rsidP="0053114F">
                              <w:pPr>
                                <w:spacing w:after="120" w:line="240" w:lineRule="auto"/>
                                <w:jc w:val="center"/>
                                <w:rPr>
                                  <w:sz w:val="20"/>
                                  <w:szCs w:val="20"/>
                                </w:rPr>
                              </w:pPr>
                              <w:r w:rsidRPr="007B73D7">
                                <w:rPr>
                                  <w:sz w:val="20"/>
                                  <w:szCs w:val="20"/>
                                </w:rPr>
                                <w:t>Wave Sensors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78806" y="2854594"/>
                            <a:ext cx="736886" cy="543332"/>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395994B3" w14:textId="77777777" w:rsidR="00F22F8B" w:rsidRDefault="00F22F8B" w:rsidP="0053114F">
                              <w:pPr>
                                <w:pStyle w:val="NormalWeb"/>
                                <w:jc w:val="center"/>
                              </w:pPr>
                              <w:r>
                                <w:rPr>
                                  <w:rFonts w:eastAsia="Calibri"/>
                                  <w:sz w:val="20"/>
                                  <w:szCs w:val="20"/>
                                </w:rPr>
                                <w:t>Motion Tracking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60821" y="1571705"/>
                            <a:ext cx="741223"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715CCA75" w14:textId="77777777" w:rsidR="00F22F8B" w:rsidRDefault="00F22F8B" w:rsidP="0053114F">
                              <w:pPr>
                                <w:pStyle w:val="NormalWeb"/>
                                <w:spacing w:after="120" w:line="276" w:lineRule="auto"/>
                                <w:jc w:val="center"/>
                              </w:pPr>
                              <w:r>
                                <w:rPr>
                                  <w:rFonts w:eastAsia="Calibri"/>
                                  <w:sz w:val="20"/>
                                  <w:szCs w:val="20"/>
                                </w:rPr>
                                <w:t>Mooring Loads Sensors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60821" y="2103967"/>
                            <a:ext cx="741045" cy="58427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331ED986" w14:textId="77777777" w:rsidR="00F22F8B" w:rsidRDefault="00F22F8B" w:rsidP="0053114F">
                              <w:pPr>
                                <w:pStyle w:val="NormalWeb"/>
                                <w:spacing w:after="120" w:line="276" w:lineRule="auto"/>
                                <w:jc w:val="center"/>
                              </w:pPr>
                              <w:r>
                                <w:rPr>
                                  <w:rFonts w:eastAsia="Calibri"/>
                                  <w:sz w:val="20"/>
                                  <w:szCs w:val="20"/>
                                </w:rPr>
                                <w:t>WEC PTO Sensors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1" name="Rectangle 12291"/>
                        <wps:cNvSpPr/>
                        <wps:spPr>
                          <a:xfrm>
                            <a:off x="1456660" y="895180"/>
                            <a:ext cx="2703207" cy="87600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86B876A" w14:textId="77777777" w:rsidR="00F22F8B" w:rsidRDefault="00F22F8B" w:rsidP="0053114F">
                              <w:pPr>
                                <w:pStyle w:val="NormalWeb"/>
                                <w:jc w:val="center"/>
                                <w:rPr>
                                  <w:rFonts w:eastAsia="Calibri"/>
                                  <w:sz w:val="20"/>
                                  <w:szCs w:val="20"/>
                                </w:rPr>
                              </w:pPr>
                              <w:r>
                                <w:rPr>
                                  <w:rFonts w:eastAsia="Calibri"/>
                                  <w:sz w:val="20"/>
                                  <w:szCs w:val="20"/>
                                </w:rPr>
                                <w:t>Carderock DAS</w:t>
                              </w:r>
                            </w:p>
                            <w:p w14:paraId="4036B930" w14:textId="77777777" w:rsidR="00F22F8B" w:rsidRDefault="00F22F8B" w:rsidP="0053114F">
                              <w:pPr>
                                <w:pStyle w:val="NormalWeb"/>
                                <w:jc w:val="center"/>
                                <w:rPr>
                                  <w:rFonts w:eastAsia="Calibri"/>
                                  <w:sz w:val="20"/>
                                  <w:szCs w:val="20"/>
                                </w:rPr>
                              </w:pPr>
                            </w:p>
                            <w:p w14:paraId="0E6B2B73" w14:textId="77777777" w:rsidR="00F22F8B" w:rsidRDefault="00F22F8B" w:rsidP="0053114F">
                              <w:pPr>
                                <w:pStyle w:val="NormalWeb"/>
                                <w:jc w:val="center"/>
                                <w:rPr>
                                  <w:rFonts w:eastAsia="Calibri"/>
                                  <w:sz w:val="20"/>
                                  <w:szCs w:val="20"/>
                                </w:rPr>
                              </w:pPr>
                            </w:p>
                            <w:p w14:paraId="406E996B" w14:textId="77777777" w:rsidR="00F22F8B" w:rsidRDefault="00F22F8B" w:rsidP="0053114F">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3" name="Elbow Connector 12293"/>
                        <wps:cNvCnPr/>
                        <wps:spPr>
                          <a:xfrm>
                            <a:off x="902044" y="1217696"/>
                            <a:ext cx="554616" cy="11548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4" name="Elbow Connector 12294"/>
                        <wps:cNvCnPr/>
                        <wps:spPr>
                          <a:xfrm flipV="1">
                            <a:off x="902044" y="1333183"/>
                            <a:ext cx="554616" cy="44648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5" name="Elbow Connector 12295"/>
                        <wps:cNvCnPr/>
                        <wps:spPr>
                          <a:xfrm flipV="1">
                            <a:off x="901866" y="1333183"/>
                            <a:ext cx="554794" cy="106292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99" name="Elbow Connector 12299"/>
                        <wps:cNvCnPr/>
                        <wps:spPr>
                          <a:xfrm flipV="1">
                            <a:off x="915692" y="2202286"/>
                            <a:ext cx="1528925" cy="923974"/>
                          </a:xfrm>
                          <a:prstGeom prst="bentConnector3">
                            <a:avLst>
                              <a:gd name="adj1" fmla="val 12956"/>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0" name="Rectangle 12300"/>
                        <wps:cNvSpPr/>
                        <wps:spPr>
                          <a:xfrm>
                            <a:off x="2444617" y="1930823"/>
                            <a:ext cx="736600" cy="542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222DC9F" w14:textId="77777777" w:rsidR="00F22F8B" w:rsidRDefault="00F22F8B" w:rsidP="0053114F">
                              <w:pPr>
                                <w:pStyle w:val="NormalWeb"/>
                                <w:jc w:val="center"/>
                              </w:pPr>
                              <w:r>
                                <w:rPr>
                                  <w:rFonts w:eastAsia="Calibri"/>
                                  <w:sz w:val="20"/>
                                  <w:szCs w:val="20"/>
                                </w:rPr>
                                <w:t>Write to optical Disc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1" name="Rectangle 12301"/>
                        <wps:cNvSpPr/>
                        <wps:spPr>
                          <a:xfrm>
                            <a:off x="1597288" y="1217696"/>
                            <a:ext cx="741223"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1215B27D" w14:textId="77777777" w:rsidR="00F22F8B" w:rsidRPr="00304E90" w:rsidRDefault="00F22F8B" w:rsidP="0053114F">
                              <w:pPr>
                                <w:pStyle w:val="NormalWeb"/>
                                <w:spacing w:after="120" w:line="276" w:lineRule="auto"/>
                                <w:jc w:val="center"/>
                                <w:rPr>
                                  <w:sz w:val="16"/>
                                  <w:szCs w:val="16"/>
                                </w:rPr>
                              </w:pPr>
                              <w:r w:rsidRPr="00304E90">
                                <w:rPr>
                                  <w:rFonts w:eastAsia="Calibri"/>
                                  <w:sz w:val="16"/>
                                  <w:szCs w:val="16"/>
                                </w:rPr>
                                <w:t>Signal Conditioning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2" name="Rectangle 12302"/>
                        <wps:cNvSpPr/>
                        <wps:spPr>
                          <a:xfrm>
                            <a:off x="2450273" y="1217696"/>
                            <a:ext cx="713928"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7A53404" w14:textId="77777777" w:rsidR="00F22F8B" w:rsidRDefault="00F22F8B" w:rsidP="0053114F">
                              <w:pPr>
                                <w:pStyle w:val="NormalWeb"/>
                                <w:spacing w:after="120" w:line="276" w:lineRule="auto"/>
                                <w:jc w:val="center"/>
                              </w:pPr>
                              <w:r>
                                <w:rPr>
                                  <w:rFonts w:eastAsia="Calibri"/>
                                  <w:sz w:val="16"/>
                                  <w:szCs w:val="16"/>
                                </w:rPr>
                                <w:t>Unit Conversion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3" name="Rectangle 12303"/>
                        <wps:cNvSpPr/>
                        <wps:spPr>
                          <a:xfrm>
                            <a:off x="3341977" y="1217696"/>
                            <a:ext cx="675414"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4E1058FE" w14:textId="77777777" w:rsidR="00F22F8B" w:rsidRDefault="00F22F8B" w:rsidP="0053114F">
                              <w:pPr>
                                <w:pStyle w:val="NormalWeb"/>
                                <w:spacing w:after="120" w:line="276" w:lineRule="auto"/>
                                <w:jc w:val="center"/>
                              </w:pPr>
                              <w:r>
                                <w:rPr>
                                  <w:rFonts w:eastAsia="Calibri"/>
                                  <w:sz w:val="16"/>
                                  <w:szCs w:val="16"/>
                                </w:rPr>
                                <w:t>Data Formatting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4" name="Elbow Connector 12304"/>
                        <wps:cNvCnPr/>
                        <wps:spPr>
                          <a:xfrm rot="16200000" flipH="1">
                            <a:off x="2730771" y="1848677"/>
                            <a:ext cx="159638" cy="465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5" name="Rectangle 12305"/>
                        <wps:cNvSpPr/>
                        <wps:spPr>
                          <a:xfrm>
                            <a:off x="4760119" y="1063284"/>
                            <a:ext cx="761696" cy="542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F9D7E43" w14:textId="77777777" w:rsidR="00F22F8B" w:rsidRDefault="00F22F8B" w:rsidP="0053114F">
                              <w:pPr>
                                <w:pStyle w:val="NormalWeb"/>
                                <w:jc w:val="center"/>
                              </w:pPr>
                              <w:r>
                                <w:rPr>
                                  <w:rFonts w:eastAsia="Calibri"/>
                                  <w:sz w:val="20"/>
                                  <w:szCs w:val="20"/>
                                </w:rPr>
                                <w:t>DAS Real Time Data Display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6" name="Elbow Connector 12306"/>
                        <wps:cNvCnPr/>
                        <wps:spPr>
                          <a:xfrm>
                            <a:off x="4159867" y="1333183"/>
                            <a:ext cx="600252" cy="156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7" name="Rectangle 12307"/>
                        <wps:cNvSpPr/>
                        <wps:spPr>
                          <a:xfrm>
                            <a:off x="1218512" y="2796552"/>
                            <a:ext cx="2488295" cy="96600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5D6FB77E" w14:textId="77777777" w:rsidR="00F22F8B" w:rsidRPr="00E873DB" w:rsidRDefault="00F22F8B" w:rsidP="0053114F">
                              <w:pPr>
                                <w:pStyle w:val="NormalWeb"/>
                                <w:jc w:val="center"/>
                                <w:rPr>
                                  <w:rFonts w:eastAsia="Calibri"/>
                                  <w:sz w:val="20"/>
                                  <w:szCs w:val="20"/>
                                </w:rPr>
                              </w:pPr>
                              <w:r w:rsidRPr="00E873DB">
                                <w:rPr>
                                  <w:rFonts w:eastAsia="Calibri"/>
                                  <w:sz w:val="20"/>
                                  <w:szCs w:val="20"/>
                                </w:rPr>
                                <w:t>Test-by-Test Data Analysis</w:t>
                              </w:r>
                            </w:p>
                            <w:p w14:paraId="21DF4659" w14:textId="77777777" w:rsidR="00F22F8B" w:rsidRPr="00E873DB" w:rsidRDefault="00F22F8B" w:rsidP="0053114F">
                              <w:pPr>
                                <w:pStyle w:val="NormalWeb"/>
                                <w:jc w:val="center"/>
                                <w:rPr>
                                  <w:rFonts w:eastAsia="Calibri"/>
                                  <w:sz w:val="20"/>
                                  <w:szCs w:val="20"/>
                                </w:rPr>
                              </w:pPr>
                            </w:p>
                            <w:p w14:paraId="0D9A9B8D" w14:textId="77777777" w:rsidR="00F22F8B" w:rsidRPr="00E873DB" w:rsidRDefault="00F22F8B" w:rsidP="0053114F">
                              <w:pPr>
                                <w:pStyle w:val="NormalWeb"/>
                                <w:jc w:val="center"/>
                                <w:rPr>
                                  <w:rFonts w:eastAsia="Calibri"/>
                                  <w:sz w:val="20"/>
                                  <w:szCs w:val="20"/>
                                </w:rPr>
                              </w:pPr>
                            </w:p>
                            <w:p w14:paraId="7F4E342E" w14:textId="77777777" w:rsidR="00F22F8B" w:rsidRPr="00E873DB" w:rsidRDefault="00F22F8B" w:rsidP="0053114F">
                              <w:pPr>
                                <w:pStyle w:val="NormalWeb"/>
                                <w:jc w:val="center"/>
                                <w:rPr>
                                  <w:rFonts w:eastAsia="Calibri"/>
                                  <w:sz w:val="20"/>
                                  <w:szCs w:val="20"/>
                                </w:rPr>
                              </w:pPr>
                            </w:p>
                            <w:p w14:paraId="7634BF3F" w14:textId="77777777" w:rsidR="00F22F8B" w:rsidRPr="00E873DB" w:rsidRDefault="00F22F8B" w:rsidP="0053114F">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08" name="Elbow Connector 12308"/>
                        <wps:cNvCnPr/>
                        <wps:spPr>
                          <a:xfrm rot="5400000">
                            <a:off x="2476387" y="2460022"/>
                            <a:ext cx="322804" cy="350257"/>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09" name="Rectangle 12309"/>
                        <wps:cNvSpPr/>
                        <wps:spPr>
                          <a:xfrm>
                            <a:off x="1280619" y="3126260"/>
                            <a:ext cx="952206" cy="547576"/>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4BB7286" w14:textId="3AC43BBC" w:rsidR="00F22F8B" w:rsidRDefault="00F22F8B" w:rsidP="0053114F">
                              <w:pPr>
                                <w:pStyle w:val="NormalWeb"/>
                                <w:spacing w:after="120" w:line="276" w:lineRule="auto"/>
                                <w:jc w:val="center"/>
                              </w:pPr>
                              <w:r>
                                <w:rPr>
                                  <w:rFonts w:eastAsia="Calibri"/>
                                  <w:sz w:val="16"/>
                                  <w:szCs w:val="16"/>
                                </w:rPr>
                                <w:t>Signal Conditioning and Unit Conversion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0" name="Rectangle 12310"/>
                        <wps:cNvSpPr/>
                        <wps:spPr>
                          <a:xfrm>
                            <a:off x="2289686" y="3188965"/>
                            <a:ext cx="652514"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7E54FF6E" w14:textId="77777777" w:rsidR="00F22F8B" w:rsidRDefault="00F22F8B" w:rsidP="0053114F">
                              <w:pPr>
                                <w:pStyle w:val="NormalWeb"/>
                                <w:spacing w:after="120" w:line="276" w:lineRule="auto"/>
                                <w:jc w:val="center"/>
                              </w:pPr>
                              <w:r>
                                <w:rPr>
                                  <w:rFonts w:eastAsia="Calibri"/>
                                  <w:sz w:val="16"/>
                                  <w:szCs w:val="16"/>
                                </w:rPr>
                                <w:t>Initial QA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1" name="Rectangle 12311"/>
                        <wps:cNvSpPr/>
                        <wps:spPr>
                          <a:xfrm>
                            <a:off x="2995340" y="3191544"/>
                            <a:ext cx="652145"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05C3505C" w14:textId="77777777" w:rsidR="00F22F8B" w:rsidRDefault="00F22F8B" w:rsidP="0053114F">
                              <w:pPr>
                                <w:pStyle w:val="NormalWeb"/>
                                <w:spacing w:after="120" w:line="276" w:lineRule="auto"/>
                                <w:jc w:val="center"/>
                              </w:pPr>
                              <w:r>
                                <w:rPr>
                                  <w:rFonts w:eastAsia="Calibri"/>
                                  <w:sz w:val="16"/>
                                  <w:szCs w:val="16"/>
                                </w:rPr>
                                <w:t>Initial Processing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2" name="Rectangle 12312"/>
                        <wps:cNvSpPr/>
                        <wps:spPr>
                          <a:xfrm>
                            <a:off x="4142634" y="3130489"/>
                            <a:ext cx="678715" cy="415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4880DDAB" w14:textId="77777777" w:rsidR="00F22F8B" w:rsidRDefault="00F22F8B" w:rsidP="0053114F">
                              <w:pPr>
                                <w:pStyle w:val="NormalWeb"/>
                                <w:spacing w:after="120" w:line="276" w:lineRule="auto"/>
                                <w:jc w:val="center"/>
                              </w:pPr>
                              <w:r>
                                <w:rPr>
                                  <w:rFonts w:eastAsia="Calibri"/>
                                  <w:sz w:val="16"/>
                                  <w:szCs w:val="16"/>
                                </w:rPr>
                                <w:t>Secondary QA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3" name="Rectangle 12313"/>
                        <wps:cNvSpPr/>
                        <wps:spPr>
                          <a:xfrm>
                            <a:off x="4629834" y="3957722"/>
                            <a:ext cx="570624" cy="542925"/>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32475C6" w14:textId="77777777" w:rsidR="00F22F8B" w:rsidRDefault="00F22F8B" w:rsidP="0053114F">
                              <w:pPr>
                                <w:pStyle w:val="NormalWeb"/>
                              </w:pPr>
                              <w:r>
                                <w:rPr>
                                  <w:rFonts w:eastAsia="Calibri"/>
                                  <w:sz w:val="20"/>
                                  <w:szCs w:val="20"/>
                                </w:rPr>
                                <w:t>Test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4" name="Elbow Connector 12314"/>
                        <wps:cNvCnPr/>
                        <wps:spPr>
                          <a:xfrm flipV="1">
                            <a:off x="3706807" y="3264772"/>
                            <a:ext cx="314749" cy="1478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15" name="Rectangle 12315"/>
                        <wps:cNvSpPr/>
                        <wps:spPr>
                          <a:xfrm>
                            <a:off x="2385402" y="49967"/>
                            <a:ext cx="843582" cy="54229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1081E89F" w14:textId="77777777" w:rsidR="00F22F8B" w:rsidRDefault="00F22F8B" w:rsidP="0053114F">
                              <w:pPr>
                                <w:pStyle w:val="NormalWeb"/>
                                <w:jc w:val="center"/>
                              </w:pPr>
                              <w:r>
                                <w:rPr>
                                  <w:rFonts w:eastAsia="Calibri"/>
                                  <w:sz w:val="20"/>
                                  <w:szCs w:val="20"/>
                                </w:rPr>
                                <w:t>Contestant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6" name="Elbow Connector 12316"/>
                        <wps:cNvCnPr/>
                        <wps:spPr>
                          <a:xfrm rot="16200000" flipV="1">
                            <a:off x="2656268" y="743183"/>
                            <a:ext cx="302923" cy="1071"/>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17" name="Rectangle 12317"/>
                        <wps:cNvSpPr/>
                        <wps:spPr>
                          <a:xfrm>
                            <a:off x="4973289" y="3130489"/>
                            <a:ext cx="717429" cy="41529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596A0BCE" w14:textId="77777777" w:rsidR="00F22F8B" w:rsidRDefault="00F22F8B" w:rsidP="0053114F">
                              <w:pPr>
                                <w:pStyle w:val="NormalWeb"/>
                                <w:spacing w:after="120" w:line="276" w:lineRule="auto"/>
                                <w:jc w:val="center"/>
                              </w:pPr>
                              <w:r>
                                <w:rPr>
                                  <w:rFonts w:eastAsia="Calibri"/>
                                  <w:sz w:val="16"/>
                                  <w:szCs w:val="16"/>
                                </w:rPr>
                                <w:t>Processing and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18" name="Elbow Connector 12318"/>
                        <wps:cNvCnPr/>
                        <wps:spPr>
                          <a:xfrm rot="16200000" flipH="1">
                            <a:off x="4802028" y="3844603"/>
                            <a:ext cx="224375" cy="1861"/>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19" name="Rectangle 12319"/>
                        <wps:cNvSpPr/>
                        <wps:spPr>
                          <a:xfrm>
                            <a:off x="2077413" y="3958370"/>
                            <a:ext cx="761365" cy="542290"/>
                          </a:xfrm>
                          <a:prstGeom prst="rect">
                            <a:avLst/>
                          </a:prstGeom>
                          <a:ln w="15875"/>
                        </wps:spPr>
                        <wps:style>
                          <a:lnRef idx="2">
                            <a:schemeClr val="accent1"/>
                          </a:lnRef>
                          <a:fillRef idx="1">
                            <a:schemeClr val="lt1"/>
                          </a:fillRef>
                          <a:effectRef idx="0">
                            <a:schemeClr val="accent1"/>
                          </a:effectRef>
                          <a:fontRef idx="minor">
                            <a:schemeClr val="dk1"/>
                          </a:fontRef>
                        </wps:style>
                        <wps:txbx>
                          <w:txbxContent>
                            <w:p w14:paraId="2D5DBB21" w14:textId="77777777" w:rsidR="00F22F8B" w:rsidRDefault="00F22F8B" w:rsidP="0053114F">
                              <w:pPr>
                                <w:pStyle w:val="NormalWeb"/>
                                <w:jc w:val="center"/>
                              </w:pPr>
                              <w:r>
                                <w:rPr>
                                  <w:rFonts w:eastAsia="Calibri"/>
                                  <w:sz w:val="20"/>
                                  <w:szCs w:val="20"/>
                                </w:rPr>
                                <w:t>DA Test Data Display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20" name="Elbow Connector 12320"/>
                        <wps:cNvCnPr/>
                        <wps:spPr>
                          <a:xfrm rot="5400000">
                            <a:off x="2362472" y="3858181"/>
                            <a:ext cx="195813" cy="456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2321" o:spid="_x0000_s1042" editas="canvas" style="width:457.15pt;height:371.55pt;mso-position-horizontal-relative:char;mso-position-vertical-relative:line" coordsize="58051,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">
                <v:shape id="_x0000_s1043" type="#_x0000_t75" style="position:absolute;width:58051;height:47180;visibility:visible;mso-wrap-style:square">
                  <v:fill o:detectmouseclick="t"/>
                  <v:path o:connecttype="none"/>
                </v:shape>
                <v:rect id="Rectangle 2" o:spid="_x0000_s1044" style="position:absolute;left:40215;top:27961;width:17835;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aMcUA&#10;AADaAAAADwAAAGRycy9kb3ducmV2LnhtbESPQWvCQBSE74L/YXlCL2I2CrYxZiOlRRB6KNrq+ZF9&#10;Jmmzb0N2jdFf3y0Uehxm5hsm2wymET11rrasYB7FIIgLq2suFXx+bGcJCOeRNTaWScGNHGzy8SjD&#10;VNsr76k/+FIECLsUFVTet6mUrqjIoItsSxy8s+0M+iC7UuoOrwFuGrmI40dpsOawUGFLLxUV34eL&#10;UYC9TpLT0/1VL4uvt2l93K5273OlHibD8xqEp8H/h//aO61gAb9Xwg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loxxQAAANoAAAAPAAAAAAAAAAAAAAAAAJgCAABkcnMv&#10;ZG93bnJldi54bWxQSwUGAAAAAAQABAD1AAAAigMAAAAA&#10;" fillcolor="white [3201]" strokecolor="#5b9bd5 [3204]" strokeweight="1.25pt">
                  <v:textbox>
                    <w:txbxContent>
                      <w:p w14:paraId="0DDB3A8D" w14:textId="77777777" w:rsidR="00F22F8B" w:rsidRDefault="00F22F8B" w:rsidP="0053114F">
                        <w:pPr>
                          <w:pStyle w:val="NormalWeb"/>
                          <w:jc w:val="center"/>
                          <w:rPr>
                            <w:rFonts w:eastAsia="Calibri"/>
                            <w:sz w:val="20"/>
                            <w:szCs w:val="20"/>
                          </w:rPr>
                        </w:pPr>
                        <w:r>
                          <w:rPr>
                            <w:rFonts w:eastAsia="Calibri"/>
                            <w:sz w:val="20"/>
                            <w:szCs w:val="20"/>
                          </w:rPr>
                          <w:t>Post Test Analysis</w:t>
                        </w:r>
                      </w:p>
                      <w:p w14:paraId="2E61DC6F" w14:textId="77777777" w:rsidR="00F22F8B" w:rsidRDefault="00F22F8B" w:rsidP="0053114F">
                        <w:pPr>
                          <w:pStyle w:val="NormalWeb"/>
                          <w:rPr>
                            <w:rFonts w:eastAsia="Calibri"/>
                            <w:sz w:val="20"/>
                            <w:szCs w:val="20"/>
                          </w:rPr>
                        </w:pPr>
                      </w:p>
                      <w:p w14:paraId="7B52646A" w14:textId="77777777" w:rsidR="00F22F8B" w:rsidRDefault="00F22F8B" w:rsidP="0053114F">
                        <w:pPr>
                          <w:pStyle w:val="NormalWeb"/>
                          <w:rPr>
                            <w:rFonts w:eastAsia="Calibri"/>
                            <w:sz w:val="20"/>
                            <w:szCs w:val="20"/>
                          </w:rPr>
                        </w:pPr>
                      </w:p>
                      <w:p w14:paraId="22E32B66" w14:textId="77777777" w:rsidR="00F22F8B" w:rsidRDefault="00F22F8B" w:rsidP="0053114F">
                        <w:pPr>
                          <w:pStyle w:val="NormalWeb"/>
                          <w:rPr>
                            <w:rFonts w:eastAsia="Calibri"/>
                            <w:sz w:val="20"/>
                            <w:szCs w:val="20"/>
                          </w:rPr>
                        </w:pPr>
                      </w:p>
                      <w:p w14:paraId="0004A952" w14:textId="77777777" w:rsidR="00F22F8B" w:rsidRDefault="00F22F8B" w:rsidP="0053114F">
                        <w:pPr>
                          <w:pStyle w:val="NormalWeb"/>
                        </w:pPr>
                      </w:p>
                    </w:txbxContent>
                  </v:textbox>
                </v:rect>
                <v:rect id="Rectangle 10" o:spid="_x0000_s1045" style="position:absolute;left:2605;top:10095;width:6415;height:4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V38UA&#10;AADbAAAADwAAAGRycy9kb3ducmV2LnhtbESPT2vCQBDF74V+h2WEXopuLLTG6CpFEYQein/PQ3aa&#10;pGZnQ3Ybo5++cyj0NsN7895v5sve1aqjNlSeDYxHCSji3NuKCwPHw2aYggoR2WLtmQzcKMBy8fgw&#10;x8z6K++o28dCSQiHDA2UMTaZ1iEvyWEY+YZYtC/fOoyytoW2LV4l3NX6JUnetMOKpaHEhlYl5Zf9&#10;jzOAnU3T8+S+tq/598dzddpMt59jY54G/fsMVKQ+/pv/rrdW8IVefpEB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xXfxQAAANsAAAAPAAAAAAAAAAAAAAAAAJgCAABkcnMv&#10;ZG93bnJldi54bWxQSwUGAAAAAAQABAD1AAAAigMAAAAA&#10;" fillcolor="white [3201]" strokecolor="#5b9bd5 [3204]" strokeweight="1.25pt">
                  <v:textbox>
                    <w:txbxContent>
                      <w:p w14:paraId="355A2E8A" w14:textId="77777777" w:rsidR="00F22F8B" w:rsidRPr="007B73D7" w:rsidRDefault="00F22F8B" w:rsidP="0053114F">
                        <w:pPr>
                          <w:spacing w:after="120" w:line="240" w:lineRule="auto"/>
                          <w:jc w:val="center"/>
                          <w:rPr>
                            <w:sz w:val="20"/>
                            <w:szCs w:val="20"/>
                          </w:rPr>
                        </w:pPr>
                        <w:r w:rsidRPr="007B73D7">
                          <w:rPr>
                            <w:sz w:val="20"/>
                            <w:szCs w:val="20"/>
                          </w:rPr>
                          <w:t>Wave Sensors</w:t>
                        </w:r>
                      </w:p>
                    </w:txbxContent>
                  </v:textbox>
                </v:rect>
                <v:rect id="Rectangle 26" o:spid="_x0000_s1046" style="position:absolute;left:1788;top:28545;width:7368;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ijcUA&#10;AADbAAAADwAAAGRycy9kb3ducmV2LnhtbESPQWvCQBSE74L/YXlCL9JsFKpp6iqiCIIHUdueH9nX&#10;JDX7NmS3MfXXu4LgcZiZb5jZojOVaKlxpWUFoygGQZxZXXKu4PO0eU1AOI+ssbJMCv7JwWLe780w&#10;1fbCB2qPPhcBwi5FBYX3dSqlywoy6CJbEwfvxzYGfZBNLnWDlwA3lRzH8UQaLDksFFjTqqDsfPwz&#10;CrDVSfI9va71W/a7G5Zfm/ftfqTUy6BbfoDw1Pln+NHeagXjC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uKNxQAAANsAAAAPAAAAAAAAAAAAAAAAAJgCAABkcnMv&#10;ZG93bnJldi54bWxQSwUGAAAAAAQABAD1AAAAigMAAAAA&#10;" fillcolor="white [3201]" strokecolor="#5b9bd5 [3204]" strokeweight="1.25pt">
                  <v:textbox>
                    <w:txbxContent>
                      <w:p w14:paraId="395994B3" w14:textId="77777777" w:rsidR="00F22F8B" w:rsidRDefault="00F22F8B" w:rsidP="0053114F">
                        <w:pPr>
                          <w:pStyle w:val="NormalWeb"/>
                          <w:jc w:val="center"/>
                        </w:pPr>
                        <w:r>
                          <w:rPr>
                            <w:rFonts w:eastAsia="Calibri"/>
                            <w:sz w:val="20"/>
                            <w:szCs w:val="20"/>
                          </w:rPr>
                          <w:t>Motion Tracking System</w:t>
                        </w:r>
                      </w:p>
                    </w:txbxContent>
                  </v:textbox>
                </v:rect>
                <v:rect id="Rectangle 27" o:spid="_x0000_s1047" style="position:absolute;left:1608;top:15717;width:7412;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HFsUA&#10;AADbAAAADwAAAGRycy9kb3ducmV2LnhtbESPT2vCQBTE7wW/w/KEXopuFFpjdBPEIggeSv13fmSf&#10;STT7NmS3Me2ndwuFHoeZ+Q2zzHpTi45aV1lWMBlHIIhzqysuFBwPm1EMwnlkjbVlUvBNDrJ08LTE&#10;RNs7f1K394UIEHYJKii9bxIpXV6SQTe2DXHwLrY16INsC6lbvAe4qeU0it6kwYrDQokNrUvKb/sv&#10;owA7Hcfn2c+7fs2vu5fqtJlvPyZKPQ/71QKEp97/h//aW61gOoPfL+EHy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kcWxQAAANsAAAAPAAAAAAAAAAAAAAAAAJgCAABkcnMv&#10;ZG93bnJldi54bWxQSwUGAAAAAAQABAD1AAAAigMAAAAA&#10;" fillcolor="white [3201]" strokecolor="#5b9bd5 [3204]" strokeweight="1.25pt">
                  <v:textbox>
                    <w:txbxContent>
                      <w:p w14:paraId="715CCA75" w14:textId="77777777" w:rsidR="00F22F8B" w:rsidRDefault="00F22F8B" w:rsidP="0053114F">
                        <w:pPr>
                          <w:pStyle w:val="NormalWeb"/>
                          <w:spacing w:after="120" w:line="276" w:lineRule="auto"/>
                          <w:jc w:val="center"/>
                        </w:pPr>
                        <w:r>
                          <w:rPr>
                            <w:rFonts w:eastAsia="Calibri"/>
                            <w:sz w:val="20"/>
                            <w:szCs w:val="20"/>
                          </w:rPr>
                          <w:t>Mooring Loads Sensors</w:t>
                        </w:r>
                      </w:p>
                    </w:txbxContent>
                  </v:textbox>
                </v:rect>
                <v:rect id="Rectangle 28" o:spid="_x0000_s1048" style="position:absolute;left:1608;top:21039;width:7410;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TZMEA&#10;AADbAAAADwAAAGRycy9kb3ducmV2LnhtbERPy4rCMBTdC/5DuIIb0VRhtFajDCOCMAvxub4017Yz&#10;zU1pMrX69ZOF4PJw3st1a0rRUO0KywrGowgEcWp1wZmC82k7jEE4j6yxtEwKHuRgvep2lphoe+cD&#10;NUefiRDCLkEFufdVIqVLczLoRrYiDtzN1gZ9gHUmdY33EG5KOYmiqTRYcGjIsaKvnNLf459RgI2O&#10;4+vsudEf6c/3oLhs57v9WKl+r/1cgPDU+rf45d5pBZMwN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02TBAAAA2wAAAA8AAAAAAAAAAAAAAAAAmAIAAGRycy9kb3du&#10;cmV2LnhtbFBLBQYAAAAABAAEAPUAAACGAwAAAAA=&#10;" fillcolor="white [3201]" strokecolor="#5b9bd5 [3204]" strokeweight="1.25pt">
                  <v:textbox>
                    <w:txbxContent>
                      <w:p w14:paraId="331ED986" w14:textId="77777777" w:rsidR="00F22F8B" w:rsidRDefault="00F22F8B" w:rsidP="0053114F">
                        <w:pPr>
                          <w:pStyle w:val="NormalWeb"/>
                          <w:spacing w:after="120" w:line="276" w:lineRule="auto"/>
                          <w:jc w:val="center"/>
                        </w:pPr>
                        <w:r>
                          <w:rPr>
                            <w:rFonts w:eastAsia="Calibri"/>
                            <w:sz w:val="20"/>
                            <w:szCs w:val="20"/>
                          </w:rPr>
                          <w:t>WEC PTO Sensors</w:t>
                        </w:r>
                      </w:p>
                    </w:txbxContent>
                  </v:textbox>
                </v:rect>
                <v:rect id="Rectangle 12291" o:spid="_x0000_s1049" style="position:absolute;left:14566;top:8951;width:27032;height:8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BacUA&#10;AADeAAAADwAAAGRycy9kb3ducmV2LnhtbERPS2vCQBC+C/6HZYReRDcJWGN0ldIiCB5KfZ2H7Jik&#10;zc6G7BrT/nq3UOhtPr7nrDa9qUVHrassK4inEQji3OqKCwWn43aSgnAeWWNtmRR8k4PNejhYYabt&#10;nT+oO/hChBB2GSoovW8yKV1ekkE3tQ1x4K62NegDbAupW7yHcFPLJIqepcGKQ0OJDb2WlH8dbkYB&#10;djpNL/OfNz3LP/fj6rxd7N5jpZ5G/csShKfe/4v/3Dsd5ifJIobfd8IN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AFpxQAAAN4AAAAPAAAAAAAAAAAAAAAAAJgCAABkcnMv&#10;ZG93bnJldi54bWxQSwUGAAAAAAQABAD1AAAAigMAAAAA&#10;" fillcolor="white [3201]" strokecolor="#5b9bd5 [3204]" strokeweight="1.25pt">
                  <v:textbox>
                    <w:txbxContent>
                      <w:p w14:paraId="286B876A" w14:textId="77777777" w:rsidR="00F22F8B" w:rsidRDefault="00F22F8B" w:rsidP="0053114F">
                        <w:pPr>
                          <w:pStyle w:val="NormalWeb"/>
                          <w:jc w:val="center"/>
                          <w:rPr>
                            <w:rFonts w:eastAsia="Calibri"/>
                            <w:sz w:val="20"/>
                            <w:szCs w:val="20"/>
                          </w:rPr>
                        </w:pPr>
                        <w:r>
                          <w:rPr>
                            <w:rFonts w:eastAsia="Calibri"/>
                            <w:sz w:val="20"/>
                            <w:szCs w:val="20"/>
                          </w:rPr>
                          <w:t>Carderock DAS</w:t>
                        </w:r>
                      </w:p>
                      <w:p w14:paraId="4036B930" w14:textId="77777777" w:rsidR="00F22F8B" w:rsidRDefault="00F22F8B" w:rsidP="0053114F">
                        <w:pPr>
                          <w:pStyle w:val="NormalWeb"/>
                          <w:jc w:val="center"/>
                          <w:rPr>
                            <w:rFonts w:eastAsia="Calibri"/>
                            <w:sz w:val="20"/>
                            <w:szCs w:val="20"/>
                          </w:rPr>
                        </w:pPr>
                      </w:p>
                      <w:p w14:paraId="0E6B2B73" w14:textId="77777777" w:rsidR="00F22F8B" w:rsidRDefault="00F22F8B" w:rsidP="0053114F">
                        <w:pPr>
                          <w:pStyle w:val="NormalWeb"/>
                          <w:jc w:val="center"/>
                          <w:rPr>
                            <w:rFonts w:eastAsia="Calibri"/>
                            <w:sz w:val="20"/>
                            <w:szCs w:val="20"/>
                          </w:rPr>
                        </w:pPr>
                      </w:p>
                      <w:p w14:paraId="406E996B" w14:textId="77777777" w:rsidR="00F22F8B" w:rsidRDefault="00F22F8B" w:rsidP="0053114F">
                        <w:pPr>
                          <w:pStyle w:val="NormalWeb"/>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293" o:spid="_x0000_s1050" type="#_x0000_t34" style="position:absolute;left:9020;top:12176;width:5546;height:1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UVcUAAADeAAAADwAAAGRycy9kb3ducmV2LnhtbERPzWrCQBC+F/oOyxS81Y0JxDa6ShEs&#10;FjwY7QOM2TEbmp0N2W2MfXq3UOhtPr7fWa5H24qBet84VjCbJiCIK6cbrhV8nrbPLyB8QNbYOiYF&#10;N/KwXj0+LLHQ7solDcdQixjCvkAFJoSukNJXhiz6qeuII3dxvcUQYV9L3eM1httWpkmSS4sNxwaD&#10;HW0MVV/Hb6ug/Nln8/PNvJdVNjvlH4dLzmZQavI0vi1ABBrDv/jPvdNxfpq+ZvD7Tr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uUVcUAAADeAAAADwAAAAAAAAAA&#10;AAAAAAChAgAAZHJzL2Rvd25yZXYueG1sUEsFBgAAAAAEAAQA+QAAAJMDAAAAAA==&#10;" strokecolor="#5b9bd5 [3204]" strokeweight=".5pt">
                  <v:stroke endarrow="open"/>
                </v:shape>
                <v:shape id="Elbow Connector 12294" o:spid="_x0000_s1051" type="#_x0000_t34" style="position:absolute;left:9020;top:13331;width:5546;height:44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HZcIAAADeAAAADwAAAGRycy9kb3ducmV2LnhtbERPzWqDQBC+F/IOywR6q2ulFDVZgy2U&#10;Sm+JeYCJO1XRnRV3G+3bZwOF3ubj+539YTWjuNLsessKnqMYBHFjdc+tgnP98ZSCcB5Z42iZFPyS&#10;g0Oxedhjru3CR7qefCtCCLscFXTeT7mUrunIoIvsRBy4bzsb9AHOrdQzLiHcjDKJ41dpsOfQ0OFE&#10;7x01w+nHKFg/63asU/NGX5U1Q1Zejml5Uepxu5Y7EJ5W/y/+c1c6zE+S7AXu74Qb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sHZcIAAADeAAAADwAAAAAAAAAAAAAA&#10;AAChAgAAZHJzL2Rvd25yZXYueG1sUEsFBgAAAAAEAAQA+QAAAJADAAAAAA==&#10;" strokecolor="#5b9bd5 [3204]" strokeweight=".5pt">
                  <v:stroke endarrow="open"/>
                </v:shape>
                <v:shape id="Elbow Connector 12295" o:spid="_x0000_s1052" type="#_x0000_t34" style="position:absolute;left:9018;top:13331;width:5548;height:106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i/sIAAADeAAAADwAAAGRycy9kb3ducmV2LnhtbERPzWqDQBC+F/IOywR6q2uFFjVZgy2U&#10;Sm+JeYCJO1XRnRV3G+3bZwOF3ubj+539YTWjuNLsessKnqMYBHFjdc+tgnP98ZSCcB5Z42iZFPyS&#10;g0Oxedhjru3CR7qefCtCCLscFXTeT7mUrunIoIvsRBy4bzsb9AHOrdQzLiHcjDKJ41dpsOfQ0OFE&#10;7x01w+nHKFg/63asU/NGX5U1Q1Zejml5Uepxu5Y7EJ5W/y/+c1c6zE+S7AXu74Qb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ei/sIAAADeAAAADwAAAAAAAAAAAAAA&#10;AAChAgAAZHJzL2Rvd25yZXYueG1sUEsFBgAAAAAEAAQA+QAAAJADAAAAAA==&#10;" strokecolor="#5b9bd5 [3204]" strokeweight=".5pt">
                  <v:stroke endarrow="open"/>
                </v:shape>
                <v:shape id="Elbow Connector 12299" o:spid="_x0000_s1053" type="#_x0000_t34" style="position:absolute;left:9156;top:22022;width:15290;height:9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ahcMAAADeAAAADwAAAGRycy9kb3ducmV2LnhtbERPTYvCMBC9C/6HMII3TS2yaNcoriB4&#10;8NKqLN6GZmyLyaQ0Wa3/3iws7G0e73NWm94a8aDON44VzKYJCOLS6YYrBefTfrIA4QOyRuOYFLzI&#10;w2Y9HKww0+7JOT2KUIkYwj5DBXUIbSalL2uy6KeuJY7czXUWQ4RdJXWHzxhujUyT5ENabDg21NjS&#10;rqbyXvxYBfl5dsuL711zPeJcX7/ul+3cGKXGo377CSJQH/7Ff+6DjvPTdLmE33fiDX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2oXDAAAA3gAAAA8AAAAAAAAAAAAA&#10;AAAAoQIAAGRycy9kb3ducmV2LnhtbFBLBQYAAAAABAAEAPkAAACRAwAAAAA=&#10;" adj="2798" strokecolor="#5b9bd5 [3204]" strokeweight=".5pt">
                  <v:stroke endarrow="open"/>
                </v:shape>
                <v:rect id="Rectangle 12300" o:spid="_x0000_s1054" style="position:absolute;left:24446;top:19308;width:736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6MgA&#10;AADeAAAADwAAAGRycy9kb3ducmV2LnhtbESPQWvCQBCF7wX/wzKCl6IbLW1j6ipFEYQepFY9D9kx&#10;SZudDdk1pv31nUOhtxnmzXvvW6x6V6uO2lB5NjCdJKCIc28rLgwcP7bjFFSIyBZrz2TgmwKsloO7&#10;BWbW3/idukMslJhwyNBAGWOTaR3ykhyGiW+I5XbxrcMoa1to2+JNzF2tZ0nypB1WLAklNrQuKf86&#10;XJ0B7Gyanp9/NvYx/3y7r07b+W4/NWY07F9fQEXq47/473tnpf7sIRE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tz7oyAAAAN4AAAAPAAAAAAAAAAAAAAAAAJgCAABk&#10;cnMvZG93bnJldi54bWxQSwUGAAAAAAQABAD1AAAAjQMAAAAA&#10;" fillcolor="white [3201]" strokecolor="#5b9bd5 [3204]" strokeweight="1.25pt">
                  <v:textbox>
                    <w:txbxContent>
                      <w:p w14:paraId="2222DC9F" w14:textId="77777777" w:rsidR="00F22F8B" w:rsidRDefault="00F22F8B" w:rsidP="0053114F">
                        <w:pPr>
                          <w:pStyle w:val="NormalWeb"/>
                          <w:jc w:val="center"/>
                        </w:pPr>
                        <w:r>
                          <w:rPr>
                            <w:rFonts w:eastAsia="Calibri"/>
                            <w:sz w:val="20"/>
                            <w:szCs w:val="20"/>
                          </w:rPr>
                          <w:t>Write to optical Disc</w:t>
                        </w:r>
                      </w:p>
                    </w:txbxContent>
                  </v:textbox>
                </v:rect>
                <v:rect id="Rectangle 12301" o:spid="_x0000_s1055" style="position:absolute;left:15972;top:12176;width:7413;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c8UA&#10;AADeAAAADwAAAGRycy9kb3ducmV2LnhtbERPS2vCQBC+F/wPyxR6KXUTpTaNriKKIHgQXz0P2TFJ&#10;zc6G7DZGf71bKPQ2H99zJrPOVKKlxpWWFcT9CARxZnXJuYLjYfWWgHAeWWNlmRTcyMFs2nuaYKrt&#10;lXfU7n0uQgi7FBUU3teplC4ryKDr25o4cGfbGPQBNrnUDV5DuKnkIIpG0mDJoaHAmhYFZZf9j1GA&#10;rU6Sr4/7Ur9n35vX8rT6XG9jpV6eu/kYhKfO/4v/3Gsd5g+GUQy/74Qb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tzxQAAAN4AAAAPAAAAAAAAAAAAAAAAAJgCAABkcnMv&#10;ZG93bnJldi54bWxQSwUGAAAAAAQABAD1AAAAigMAAAAA&#10;" fillcolor="white [3201]" strokecolor="#5b9bd5 [3204]" strokeweight="1.25pt">
                  <v:textbox>
                    <w:txbxContent>
                      <w:p w14:paraId="1215B27D" w14:textId="77777777" w:rsidR="00F22F8B" w:rsidRPr="00304E90" w:rsidRDefault="00F22F8B" w:rsidP="0053114F">
                        <w:pPr>
                          <w:pStyle w:val="NormalWeb"/>
                          <w:spacing w:after="120" w:line="276" w:lineRule="auto"/>
                          <w:jc w:val="center"/>
                          <w:rPr>
                            <w:sz w:val="16"/>
                            <w:szCs w:val="16"/>
                          </w:rPr>
                        </w:pPr>
                        <w:r w:rsidRPr="00304E90">
                          <w:rPr>
                            <w:rFonts w:eastAsia="Calibri"/>
                            <w:sz w:val="16"/>
                            <w:szCs w:val="16"/>
                          </w:rPr>
                          <w:t>Signal Conditioning</w:t>
                        </w:r>
                      </w:p>
                    </w:txbxContent>
                  </v:textbox>
                </v:rect>
                <v:rect id="Rectangle 12302" o:spid="_x0000_s1056" style="position:absolute;left:24502;top:12176;width:7140;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FBMYA&#10;AADeAAAADwAAAGRycy9kb3ducmV2LnhtbERPTWvCQBC9C/6HZQq9SN2Yok2jq5QWQeihNGrPQ3ZM&#10;UrOzIbuN0V/fFQRv83ifs1j1phYdta6yrGAyjkAQ51ZXXCjYbddPCQjnkTXWlknBmRyslsPBAlNt&#10;T/xNXeYLEULYpaig9L5JpXR5SQbd2DbEgTvY1qAPsC2kbvEUwk0t4yiaSYMVh4YSG3ovKT9mf0YB&#10;djpJfl4uH3qa/36Oqv36dfM1UerxoX+bg/DU+7v45t7oMD9+jmK4vhN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kFBMYAAADeAAAADwAAAAAAAAAAAAAAAACYAgAAZHJz&#10;L2Rvd25yZXYueG1sUEsFBgAAAAAEAAQA9QAAAIsDAAAAAA==&#10;" fillcolor="white [3201]" strokecolor="#5b9bd5 [3204]" strokeweight="1.25pt">
                  <v:textbox>
                    <w:txbxContent>
                      <w:p w14:paraId="27A53404" w14:textId="77777777" w:rsidR="00F22F8B" w:rsidRDefault="00F22F8B" w:rsidP="0053114F">
                        <w:pPr>
                          <w:pStyle w:val="NormalWeb"/>
                          <w:spacing w:after="120" w:line="276" w:lineRule="auto"/>
                          <w:jc w:val="center"/>
                        </w:pPr>
                        <w:r>
                          <w:rPr>
                            <w:rFonts w:eastAsia="Calibri"/>
                            <w:sz w:val="16"/>
                            <w:szCs w:val="16"/>
                          </w:rPr>
                          <w:t>Unit Conversion</w:t>
                        </w:r>
                      </w:p>
                    </w:txbxContent>
                  </v:textbox>
                </v:rect>
                <v:rect id="Rectangle 12303" o:spid="_x0000_s1057" style="position:absolute;left:33419;top:12176;width:6754;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gn8YA&#10;AADeAAAADwAAAGRycy9kb3ducmV2LnhtbERPTWvCQBC9F/wPywi9iG5U2sboKqUlIHiQWtvzkB2T&#10;2OxsyG6T6K93C0Jv83ifs9r0phItNa60rGA6iUAQZ1aXnCs4fqbjGITzyBory6TgQg4268HDChNt&#10;O/6g9uBzEULYJaig8L5OpHRZQQbdxNbEgTvZxqAPsMmlbrAL4aaSsyh6lgZLDg0F1vRWUPZz+DUK&#10;sNVx/P1yfddP2Xk3Kr/SxXY/Vepx2L8uQXjq/b/47t7qMH82j+bw9064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Wgn8YAAADeAAAADwAAAAAAAAAAAAAAAACYAgAAZHJz&#10;L2Rvd25yZXYueG1sUEsFBgAAAAAEAAQA9QAAAIsDAAAAAA==&#10;" fillcolor="white [3201]" strokecolor="#5b9bd5 [3204]" strokeweight="1.25pt">
                  <v:textbox>
                    <w:txbxContent>
                      <w:p w14:paraId="4E1058FE" w14:textId="77777777" w:rsidR="00F22F8B" w:rsidRDefault="00F22F8B" w:rsidP="0053114F">
                        <w:pPr>
                          <w:pStyle w:val="NormalWeb"/>
                          <w:spacing w:after="120" w:line="276" w:lineRule="auto"/>
                          <w:jc w:val="center"/>
                        </w:pPr>
                        <w:r>
                          <w:rPr>
                            <w:rFonts w:eastAsia="Calibri"/>
                            <w:sz w:val="16"/>
                            <w:szCs w:val="16"/>
                          </w:rPr>
                          <w:t>Data Formatting</w:t>
                        </w:r>
                      </w:p>
                    </w:txbxContent>
                  </v:textbox>
                </v:rect>
                <v:shape id="Elbow Connector 12304" o:spid="_x0000_s1058" type="#_x0000_t34" style="position:absolute;left:27307;top:18486;width:1597;height: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twsYAAADeAAAADwAAAGRycy9kb3ducmV2LnhtbERPTUvDQBC9F/oflhF6sxtTqxKzKVra&#10;op60FcHbkB2T0OzsNrtt0n/vCkJv83ifky8G04oTdb6xrOBmmoAgLq1uuFLwuVtfP4DwAVlja5kU&#10;nMnDohiPcsy07fmDTttQiRjCPkMFdQguk9KXNRn0U+uII/djO4Mhwq6SusM+hptWpklyJw02HBtq&#10;dLSsqdxvj0bBM37d796H1VvoN+7wupp/p9XcKTW5Gp4eQQQawkX8737RcX46S27h7514gy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BLcLGAAAA3gAAAA8AAAAAAAAA&#10;AAAAAAAAoQIAAGRycy9kb3ducmV2LnhtbFBLBQYAAAAABAAEAPkAAACUAwAAAAA=&#10;" strokecolor="#5b9bd5 [3204]" strokeweight=".5pt">
                  <v:stroke endarrow="open"/>
                </v:shape>
                <v:rect id="Rectangle 12305" o:spid="_x0000_s1059" style="position:absolute;left:47601;top:10632;width:761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dcMYA&#10;AADeAAAADwAAAGRycy9kb3ducmV2LnhtbERPS2vCQBC+F/oflil4KbpRsaapqxRLIOBB6us8ZKdJ&#10;2uxsyG5j9Ne7QqG3+fies1j1phYdta6yrGA8ikAQ51ZXXCg47NNhDMJ5ZI21ZVJwIQer5ePDAhNt&#10;z/xJ3c4XIoSwS1BB6X2TSOnykgy6kW2IA/dlW4M+wLaQusVzCDe1nETRizRYcWgosaF1SfnP7tco&#10;wE7H8Wl+/dCz/HvzXB3T12w7Vmrw1L+/gfDU+3/xnzvTYf5kGs3g/k6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CdcMYAAADeAAAADwAAAAAAAAAAAAAAAACYAgAAZHJz&#10;L2Rvd25yZXYueG1sUEsFBgAAAAAEAAQA9QAAAIsDAAAAAA==&#10;" fillcolor="white [3201]" strokecolor="#5b9bd5 [3204]" strokeweight="1.25pt">
                  <v:textbox>
                    <w:txbxContent>
                      <w:p w14:paraId="0F9D7E43" w14:textId="77777777" w:rsidR="00F22F8B" w:rsidRDefault="00F22F8B" w:rsidP="0053114F">
                        <w:pPr>
                          <w:pStyle w:val="NormalWeb"/>
                          <w:jc w:val="center"/>
                        </w:pPr>
                        <w:r>
                          <w:rPr>
                            <w:rFonts w:eastAsia="Calibri"/>
                            <w:sz w:val="20"/>
                            <w:szCs w:val="20"/>
                          </w:rPr>
                          <w:t>DAS Real Time Data Display</w:t>
                        </w:r>
                      </w:p>
                    </w:txbxContent>
                  </v:textbox>
                </v:rect>
                <v:shape id="Elbow Connector 12306" o:spid="_x0000_s1060" type="#_x0000_t34" style="position:absolute;left:41598;top:13331;width:6003;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t18UAAADeAAAADwAAAGRycy9kb3ducmV2LnhtbERPzWrCQBC+F3yHZYTe6kYDqUQ3IkJL&#10;Cz006gOM2Uk2mJ0N2W2MffpuodDbfHy/s91NthMjDb51rGC5SEAQV0633Cg4n16e1iB8QNbYOSYF&#10;d/KwK2YPW8y1u3FJ4zE0Ioawz1GBCaHPpfSVIYt+4XriyNVusBgiHBqpB7zFcNvJVZJk0mLLscFg&#10;TwdD1fX4ZRWU3x/p8+VuXssqXZ6y9886YzMq9Tif9hsQgabwL/5zv+k4f5UmG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et18UAAADeAAAADwAAAAAAAAAA&#10;AAAAAAChAgAAZHJzL2Rvd25yZXYueG1sUEsFBgAAAAAEAAQA+QAAAJMDAAAAAA==&#10;" strokecolor="#5b9bd5 [3204]" strokeweight=".5pt">
                  <v:stroke endarrow="open"/>
                </v:shape>
                <v:rect id="Rectangle 12307" o:spid="_x0000_s1061" style="position:absolute;left:12185;top:27965;width:24883;height: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mnMYA&#10;AADeAAAADwAAAGRycy9kb3ducmV2LnhtbERPTWvCQBC9C/0Pywi9SN1EaU1TN1IqguBBarXnITtN&#10;YrOzIbuN0V/vFgRv83ifM1/0phYdta6yrCAeRyCIc6srLhTsv1ZPCQjnkTXWlknBmRwssofBHFNt&#10;T/xJ3c4XIoSwS1FB6X2TSunykgy6sW2IA/djW4M+wLaQusVTCDe1nETRizRYcWgosaGPkvLf3Z9R&#10;gJ1Oku/ZZamf8+NmVB1Wr+ttrNTjsH9/A+Gp93fxzb3WYf5kGs3g/51wg8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6mnMYAAADeAAAADwAAAAAAAAAAAAAAAACYAgAAZHJz&#10;L2Rvd25yZXYueG1sUEsFBgAAAAAEAAQA9QAAAIsDAAAAAA==&#10;" fillcolor="white [3201]" strokecolor="#5b9bd5 [3204]" strokeweight="1.25pt">
                  <v:textbox>
                    <w:txbxContent>
                      <w:p w14:paraId="5D6FB77E" w14:textId="77777777" w:rsidR="00F22F8B" w:rsidRPr="00E873DB" w:rsidRDefault="00F22F8B" w:rsidP="0053114F">
                        <w:pPr>
                          <w:pStyle w:val="NormalWeb"/>
                          <w:jc w:val="center"/>
                          <w:rPr>
                            <w:rFonts w:eastAsia="Calibri"/>
                            <w:sz w:val="20"/>
                            <w:szCs w:val="20"/>
                          </w:rPr>
                        </w:pPr>
                        <w:r w:rsidRPr="00E873DB">
                          <w:rPr>
                            <w:rFonts w:eastAsia="Calibri"/>
                            <w:sz w:val="20"/>
                            <w:szCs w:val="20"/>
                          </w:rPr>
                          <w:t>Test-by-Test Data Analysis</w:t>
                        </w:r>
                      </w:p>
                      <w:p w14:paraId="21DF4659" w14:textId="77777777" w:rsidR="00F22F8B" w:rsidRPr="00E873DB" w:rsidRDefault="00F22F8B" w:rsidP="0053114F">
                        <w:pPr>
                          <w:pStyle w:val="NormalWeb"/>
                          <w:jc w:val="center"/>
                          <w:rPr>
                            <w:rFonts w:eastAsia="Calibri"/>
                            <w:sz w:val="20"/>
                            <w:szCs w:val="20"/>
                          </w:rPr>
                        </w:pPr>
                      </w:p>
                      <w:p w14:paraId="0D9A9B8D" w14:textId="77777777" w:rsidR="00F22F8B" w:rsidRPr="00E873DB" w:rsidRDefault="00F22F8B" w:rsidP="0053114F">
                        <w:pPr>
                          <w:pStyle w:val="NormalWeb"/>
                          <w:jc w:val="center"/>
                          <w:rPr>
                            <w:rFonts w:eastAsia="Calibri"/>
                            <w:sz w:val="20"/>
                            <w:szCs w:val="20"/>
                          </w:rPr>
                        </w:pPr>
                      </w:p>
                      <w:p w14:paraId="7F4E342E" w14:textId="77777777" w:rsidR="00F22F8B" w:rsidRPr="00E873DB" w:rsidRDefault="00F22F8B" w:rsidP="0053114F">
                        <w:pPr>
                          <w:pStyle w:val="NormalWeb"/>
                          <w:jc w:val="center"/>
                          <w:rPr>
                            <w:rFonts w:eastAsia="Calibri"/>
                            <w:sz w:val="20"/>
                            <w:szCs w:val="20"/>
                          </w:rPr>
                        </w:pPr>
                      </w:p>
                      <w:p w14:paraId="7634BF3F" w14:textId="77777777" w:rsidR="00F22F8B" w:rsidRPr="00E873DB" w:rsidRDefault="00F22F8B" w:rsidP="0053114F">
                        <w:pPr>
                          <w:pStyle w:val="NormalWeb"/>
                          <w:jc w:val="center"/>
                        </w:pPr>
                      </w:p>
                    </w:txbxContent>
                  </v:textbox>
                </v:rect>
                <v:shape id="Elbow Connector 12308" o:spid="_x0000_s1062" type="#_x0000_t34" style="position:absolute;left:24764;top:24599;width:3228;height:35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NAMgAAADeAAAADwAAAGRycy9kb3ducmV2LnhtbESP3UoDMRCF7wu+QxjBO5u0QrVr0yJC&#10;oSpS+/MA0824WdxM1k1stz69cyH0boZz5pxvZos+NOpIXaojWxgNDSjiMrqaKwv73fL2AVTKyA6b&#10;yGThTAkW86vBDAsXT7yh4zZXSkI4FWjB59wWWqfSU8A0jC2xaJ+xC5hl7SrtOjxJeGj02JiJDliz&#10;NHhs6dlT+bX9CRYaw1OcnN9G/rVaf08/fg/vL+He2pvr/ukRVKY+X8z/1ysn+OM7I7zyjs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zNAMgAAADeAAAADwAAAAAA&#10;AAAAAAAAAAChAgAAZHJzL2Rvd25yZXYueG1sUEsFBgAAAAAEAAQA+QAAAJYDAAAAAA==&#10;" strokecolor="#5b9bd5 [3204]" strokeweight=".5pt">
                  <v:stroke endarrow="open"/>
                </v:shape>
                <v:rect id="Rectangle 12309" o:spid="_x0000_s1063" style="position:absolute;left:12806;top:31262;width:9522;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XdcUA&#10;AADeAAAADwAAAGRycy9kb3ducmV2LnhtbERPTWvCQBC9F/wPywi9FN2o2MboKqIIggeptT0P2TGJ&#10;ZmdDdhujv94VCr3N433ObNGaUjRUu8KygkE/AkGcWl1wpuD4tenFIJxH1lhaJgU3crCYd15mmGh7&#10;5U9qDj4TIYRdggpy76tESpfmZND1bUUcuJOtDfoA60zqGq8h3JRyGEXv0mDBoSHHilY5pZfDr1GA&#10;jY7jn4/7Wo/T8+6t+N5MtvuBUq/ddjkF4an1/+I/91aH+cNRNIHn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Zd1xQAAAN4AAAAPAAAAAAAAAAAAAAAAAJgCAABkcnMv&#10;ZG93bnJldi54bWxQSwUGAAAAAAQABAD1AAAAigMAAAAA&#10;" fillcolor="white [3201]" strokecolor="#5b9bd5 [3204]" strokeweight="1.25pt">
                  <v:textbox>
                    <w:txbxContent>
                      <w:p w14:paraId="04BB7286" w14:textId="3AC43BBC" w:rsidR="00F22F8B" w:rsidRDefault="00F22F8B" w:rsidP="0053114F">
                        <w:pPr>
                          <w:pStyle w:val="NormalWeb"/>
                          <w:spacing w:after="120" w:line="276" w:lineRule="auto"/>
                          <w:jc w:val="center"/>
                        </w:pPr>
                        <w:r>
                          <w:rPr>
                            <w:rFonts w:eastAsia="Calibri"/>
                            <w:sz w:val="16"/>
                            <w:szCs w:val="16"/>
                          </w:rPr>
                          <w:t>Signal Conditioning and Unit Conversion</w:t>
                        </w:r>
                      </w:p>
                    </w:txbxContent>
                  </v:textbox>
                </v:rect>
                <v:rect id="Rectangle 12310" o:spid="_x0000_s1064" style="position:absolute;left:22896;top:31889;width:652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oNckA&#10;AADeAAAADwAAAGRycy9kb3ducmV2LnhtbESPT0vDQBDF74LfYRmhF2k3qWhj7LZIpVDwUOy/85Ad&#10;k2h2NmTXNPbTdw6CtxnmzXvvN18OrlE9daH2bCCdJKCIC29rLg0c9utxBipEZIuNZzLwSwGWi9ub&#10;OebWn/mD+l0slZhwyNFAFWObax2KihyGiW+J5fbpO4dR1q7UtsOzmLtGT5PkSTusWRIqbGlVUfG9&#10;+3EGsLdZdppd3uxj8fV+Xx/Xz5ttaszobnh9ARVpiP/iv++NlfrTh1QABEdm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6oNckAAADeAAAADwAAAAAAAAAAAAAAAACYAgAA&#10;ZHJzL2Rvd25yZXYueG1sUEsFBgAAAAAEAAQA9QAAAI4DAAAAAA==&#10;" fillcolor="white [3201]" strokecolor="#5b9bd5 [3204]" strokeweight="1.25pt">
                  <v:textbox>
                    <w:txbxContent>
                      <w:p w14:paraId="7E54FF6E" w14:textId="77777777" w:rsidR="00F22F8B" w:rsidRDefault="00F22F8B" w:rsidP="0053114F">
                        <w:pPr>
                          <w:pStyle w:val="NormalWeb"/>
                          <w:spacing w:after="120" w:line="276" w:lineRule="auto"/>
                          <w:jc w:val="center"/>
                        </w:pPr>
                        <w:r>
                          <w:rPr>
                            <w:rFonts w:eastAsia="Calibri"/>
                            <w:sz w:val="16"/>
                            <w:szCs w:val="16"/>
                          </w:rPr>
                          <w:t>Initial QA checks</w:t>
                        </w:r>
                      </w:p>
                    </w:txbxContent>
                  </v:textbox>
                </v:rect>
                <v:rect id="Rectangle 12311" o:spid="_x0000_s1065" style="position:absolute;left:29953;top:31915;width:6521;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NrsYA&#10;AADeAAAADwAAAGRycy9kb3ducmV2LnhtbERPTWvCQBC9C/0PywheRDexWGPqKqVFEHooTdXzkJ0m&#10;sdnZkF1j2l/fFQRv83ifs9r0phYdta6yrCCeRiCIc6srLhTsv7aTBITzyBpry6Tglxxs1g+DFaba&#10;XviTuswXIoSwS1FB6X2TSunykgy6qW2IA/dtW4M+wLaQusVLCDe1nEXRkzRYcWgosaHXkvKf7GwU&#10;YKeT5Lj4e9Pz/PQ+rg7b5e4jVmo07F+eQXjq/V18c+90mD97jGO4vhNu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INrsYAAADeAAAADwAAAAAAAAAAAAAAAACYAgAAZHJz&#10;L2Rvd25yZXYueG1sUEsFBgAAAAAEAAQA9QAAAIsDAAAAAA==&#10;" fillcolor="white [3201]" strokecolor="#5b9bd5 [3204]" strokeweight="1.25pt">
                  <v:textbox>
                    <w:txbxContent>
                      <w:p w14:paraId="05C3505C" w14:textId="77777777" w:rsidR="00F22F8B" w:rsidRDefault="00F22F8B" w:rsidP="0053114F">
                        <w:pPr>
                          <w:pStyle w:val="NormalWeb"/>
                          <w:spacing w:after="120" w:line="276" w:lineRule="auto"/>
                          <w:jc w:val="center"/>
                        </w:pPr>
                        <w:r>
                          <w:rPr>
                            <w:rFonts w:eastAsia="Calibri"/>
                            <w:sz w:val="16"/>
                            <w:szCs w:val="16"/>
                          </w:rPr>
                          <w:t>Initial Processing</w:t>
                        </w:r>
                      </w:p>
                    </w:txbxContent>
                  </v:textbox>
                </v:rect>
                <v:rect id="Rectangle 12312" o:spid="_x0000_s1066" style="position:absolute;left:41426;top:31304;width:6787;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T2cYA&#10;AADeAAAADwAAAGRycy9kb3ducmV2LnhtbERPTWvCQBC9C/0PyxR6Ed0kxZqmriIWQfAgWu15yE6T&#10;tNnZkN3GtL/eFQRv83ifM1v0phYdta6yrCAeRyCIc6srLhQcP9ajFITzyBpry6Tgjxws5g+DGWba&#10;nnlP3cEXIoSwy1BB6X2TSenykgy6sW2IA/dlW4M+wLaQusVzCDe1TKLoRRqsODSU2NCqpPzn8GsU&#10;YKfT9HP6/64n+fd2WJ3Wr5tdrNTTY798A+Gp93fxzb3RYX7yHCd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T2cYAAADeAAAADwAAAAAAAAAAAAAAAACYAgAAZHJz&#10;L2Rvd25yZXYueG1sUEsFBgAAAAAEAAQA9QAAAIsDAAAAAA==&#10;" fillcolor="white [3201]" strokecolor="#5b9bd5 [3204]" strokeweight="1.25pt">
                  <v:textbox>
                    <w:txbxContent>
                      <w:p w14:paraId="4880DDAB" w14:textId="77777777" w:rsidR="00F22F8B" w:rsidRDefault="00F22F8B" w:rsidP="0053114F">
                        <w:pPr>
                          <w:pStyle w:val="NormalWeb"/>
                          <w:spacing w:after="120" w:line="276" w:lineRule="auto"/>
                          <w:jc w:val="center"/>
                        </w:pPr>
                        <w:r>
                          <w:rPr>
                            <w:rFonts w:eastAsia="Calibri"/>
                            <w:sz w:val="16"/>
                            <w:szCs w:val="16"/>
                          </w:rPr>
                          <w:t>Secondary QA checks</w:t>
                        </w:r>
                      </w:p>
                    </w:txbxContent>
                  </v:textbox>
                </v:rect>
                <v:rect id="Rectangle 12313" o:spid="_x0000_s1067" style="position:absolute;left:46298;top:39577;width:57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2QsYA&#10;AADeAAAADwAAAGRycy9kb3ducmV2LnhtbERPS2vCQBC+C/6HZQQvpW6i1Kapq4giCD2I6eM8ZKdJ&#10;anY2ZNcY/fXdQsHbfHzPWax6U4uOWldZVhBPIhDEudUVFwo+3nePCQjnkTXWlknBlRyslsPBAlNt&#10;L3ykLvOFCCHsUlRQet+kUrq8JINuYhviwH3b1qAPsC2kbvESwk0tp1E0lwYrDg0lNrQpKT9lZ6MA&#10;O50kX8+3rX7Kf94eqs/dy/4QKzUe9etXEJ56fxf/u/c6zJ/O4hn8vR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2QsYAAADeAAAADwAAAAAAAAAAAAAAAACYAgAAZHJz&#10;L2Rvd25yZXYueG1sUEsFBgAAAAAEAAQA9QAAAIsDAAAAAA==&#10;" fillcolor="white [3201]" strokecolor="#5b9bd5 [3204]" strokeweight="1.25pt">
                  <v:textbox>
                    <w:txbxContent>
                      <w:p w14:paraId="232475C6" w14:textId="77777777" w:rsidR="00F22F8B" w:rsidRDefault="00F22F8B" w:rsidP="0053114F">
                        <w:pPr>
                          <w:pStyle w:val="NormalWeb"/>
                        </w:pPr>
                        <w:r>
                          <w:rPr>
                            <w:rFonts w:eastAsia="Calibri"/>
                            <w:sz w:val="20"/>
                            <w:szCs w:val="20"/>
                          </w:rPr>
                          <w:t>Test Report</w:t>
                        </w:r>
                      </w:p>
                    </w:txbxContent>
                  </v:textbox>
                </v:rect>
                <v:shape id="Elbow Connector 12314" o:spid="_x0000_s1068" type="#_x0000_t34" style="position:absolute;left:37068;top:32647;width:3147;height: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LosIAAADeAAAADwAAAGRycy9kb3ducmV2LnhtbERPzYrCMBC+C/sOYYS9aaor0u02SldY&#10;FG9aH2DajG2xmZQmavftjSB4m4/vd9L1YFpxo941lhXMphEI4tLqhisFp/xvEoNwHllja5kU/JOD&#10;9epjlGKi7Z0PdDv6SoQQdgkqqL3vEildWZNBN7UdceDOtjfoA+wrqXu8h3DTynkULaXBhkNDjR1t&#10;aiovx6tRMGzzqs1j80v7nTWX76w4xFmh1Od4yH5AeBr8W/xy73SYP/+aLeD5Tr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kLosIAAADeAAAADwAAAAAAAAAAAAAA&#10;AAChAgAAZHJzL2Rvd25yZXYueG1sUEsFBgAAAAAEAAQA+QAAAJADAAAAAA==&#10;" strokecolor="#5b9bd5 [3204]" strokeweight=".5pt">
                  <v:stroke endarrow="open"/>
                </v:shape>
                <v:rect id="Rectangle 12315" o:spid="_x0000_s1069" style="position:absolute;left:23854;top:499;width:8435;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LrcYA&#10;AADeAAAADwAAAGRycy9kb3ducmV2LnhtbERPTWvCQBC9C/0PyxS8lLqJxRqjqxRFEDxIY9vzkB2T&#10;2OxsyK4x7a/vCgVv83ifs1j1phYdta6yrCAeRSCIc6srLhR8HLfPCQjnkTXWlknBDzlYLR8GC0y1&#10;vfI7dZkvRAhhl6KC0vsmldLlJRl0I9sQB+5kW4M+wLaQusVrCDe1HEfRqzRYcWgosaF1Sfl3djEK&#10;sNNJ8jX93ehJft4/VZ/b2e4QKzV87N/mIDz1/i7+d+90mD9+iSdweyfc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kLrcYAAADeAAAADwAAAAAAAAAAAAAAAACYAgAAZHJz&#10;L2Rvd25yZXYueG1sUEsFBgAAAAAEAAQA9QAAAIsDAAAAAA==&#10;" fillcolor="white [3201]" strokecolor="#5b9bd5 [3204]" strokeweight="1.25pt">
                  <v:textbox>
                    <w:txbxContent>
                      <w:p w14:paraId="1081E89F" w14:textId="77777777" w:rsidR="00F22F8B" w:rsidRDefault="00F22F8B" w:rsidP="0053114F">
                        <w:pPr>
                          <w:pStyle w:val="NormalWeb"/>
                          <w:jc w:val="center"/>
                        </w:pPr>
                        <w:r>
                          <w:rPr>
                            <w:rFonts w:eastAsia="Calibri"/>
                            <w:sz w:val="20"/>
                            <w:szCs w:val="20"/>
                          </w:rPr>
                          <w:t>Contestant Controller</w:t>
                        </w:r>
                      </w:p>
                    </w:txbxContent>
                  </v:textbox>
                </v:rect>
                <v:shape id="Elbow Connector 12316" o:spid="_x0000_s1070" type="#_x0000_t34" style="position:absolute;left:26562;top:7431;width:3029;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A88UAAADeAAAADwAAAGRycy9kb3ducmV2LnhtbERPTWvCQBC9F/wPywi96cYUbUldRYuW&#10;1lOrIvQ2ZMckmJ3dZlcT/71bEHqbx/uc6bwztbhQ4yvLCkbDBARxbnXFhYL9bj14AeEDssbaMim4&#10;kof5rPcwxUzblr/psg2FiCHsM1RQhuAyKX1ekkE/tI44ckfbGAwRNoXUDbYx3NQyTZKJNFhxbCjR&#10;0VtJ+Wl7NgqWeHjefXWrTWjf3e/navyTFmOn1GO/W7yCCNSFf/Hd/aHj/PRpNIG/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aA88UAAADeAAAADwAAAAAAAAAA&#10;AAAAAAChAgAAZHJzL2Rvd25yZXYueG1sUEsFBgAAAAAEAAQA+QAAAJMDAAAAAA==&#10;" strokecolor="#5b9bd5 [3204]" strokeweight=".5pt">
                  <v:stroke endarrow="open"/>
                </v:shape>
                <v:rect id="Rectangle 12317" o:spid="_x0000_s1071" style="position:absolute;left:49732;top:31304;width:717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wQcUA&#10;AADeAAAADwAAAGRycy9kb3ducmV2LnhtbERPS2vCQBC+F/wPyxR6KbqJpTVGVxGLIHiQ+joP2TFJ&#10;zc6G7DZGf71bKPQ2H99zpvPOVKKlxpWWFcSDCARxZnXJuYLDftVPQDiPrLGyTApu5GA+6z1NMdX2&#10;yl/U7nwuQgi7FBUU3teplC4ryKAb2Jo4cGfbGPQBNrnUDV5DuKnkMIo+pMGSQ0OBNS0Lyi67H6MA&#10;W50kp9H9U79n35vX8rgar7exUi/P3WICwlPn/8V/7rUO84dv8Qh+3w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zBBxQAAAN4AAAAPAAAAAAAAAAAAAAAAAJgCAABkcnMv&#10;ZG93bnJldi54bWxQSwUGAAAAAAQABAD1AAAAigMAAAAA&#10;" fillcolor="white [3201]" strokecolor="#5b9bd5 [3204]" strokeweight="1.25pt">
                  <v:textbox>
                    <w:txbxContent>
                      <w:p w14:paraId="596A0BCE" w14:textId="77777777" w:rsidR="00F22F8B" w:rsidRDefault="00F22F8B" w:rsidP="0053114F">
                        <w:pPr>
                          <w:pStyle w:val="NormalWeb"/>
                          <w:spacing w:after="120" w:line="276" w:lineRule="auto"/>
                          <w:jc w:val="center"/>
                        </w:pPr>
                        <w:r>
                          <w:rPr>
                            <w:rFonts w:eastAsia="Calibri"/>
                            <w:sz w:val="16"/>
                            <w:szCs w:val="16"/>
                          </w:rPr>
                          <w:t>Processing and analysis</w:t>
                        </w:r>
                      </w:p>
                    </w:txbxContent>
                  </v:textbox>
                </v:rect>
                <v:shape id="Elbow Connector 12318" o:spid="_x0000_s1072" type="#_x0000_t34" style="position:absolute;left:48020;top:38445;width:2244;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xGsgAAADeAAAADwAAAGRycy9kb3ducmV2LnhtbESPQU/CQBCF7yb+h82YcJMtJaipLEQJ&#10;EuSkYEy8Tbpj29idXborLf+eOZh4m8l789438+XgWnWiLjaeDUzGGSji0tuGKwMfh5fbB1AxIVts&#10;PZOBM0VYLq6v5lhY3/M7nfapUhLCsUADdUqh0DqWNTmMYx+IRfv2ncMka1dp22Ev4a7VeZbdaYcN&#10;S0ONgVY1lT/7X2fgGT/vD2/Depf6TTi+rmdfeTULxoxuhqdHUImG9G/+u95awc+nE+GVd2QGv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WxGsgAAADeAAAADwAAAAAA&#10;AAAAAAAAAAChAgAAZHJzL2Rvd25yZXYueG1sUEsFBgAAAAAEAAQA+QAAAJYDAAAAAA==&#10;" strokecolor="#5b9bd5 [3204]" strokeweight=".5pt">
                  <v:stroke endarrow="open"/>
                </v:shape>
                <v:rect id="Rectangle 12319" o:spid="_x0000_s1073" style="position:absolute;left:20774;top:39583;width:7613;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BqMUA&#10;AADeAAAADwAAAGRycy9kb3ducmV2LnhtbERPS2vCQBC+F/wPyxR6KbqJpTVGVxGLIHiQ+joP2TFJ&#10;zc6G7DZGf71bKPQ2H99zpvPOVKKlxpWWFcSDCARxZnXJuYLDftVPQDiPrLGyTApu5GA+6z1NMdX2&#10;yl/U7nwuQgi7FBUU3teplC4ryKAb2Jo4cGfbGPQBNrnUDV5DuKnkMIo+pMGSQ0OBNS0Lyi67H6MA&#10;W50kp9H9U79n35vX8rgar7exUi/P3WICwlPn/8V/7rUO84dv8Rh+3w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AGoxQAAAN4AAAAPAAAAAAAAAAAAAAAAAJgCAABkcnMv&#10;ZG93bnJldi54bWxQSwUGAAAAAAQABAD1AAAAigMAAAAA&#10;" fillcolor="white [3201]" strokecolor="#5b9bd5 [3204]" strokeweight="1.25pt">
                  <v:textbox>
                    <w:txbxContent>
                      <w:p w14:paraId="2D5DBB21" w14:textId="77777777" w:rsidR="00F22F8B" w:rsidRDefault="00F22F8B" w:rsidP="0053114F">
                        <w:pPr>
                          <w:pStyle w:val="NormalWeb"/>
                          <w:jc w:val="center"/>
                        </w:pPr>
                        <w:r>
                          <w:rPr>
                            <w:rFonts w:eastAsia="Calibri"/>
                            <w:sz w:val="20"/>
                            <w:szCs w:val="20"/>
                          </w:rPr>
                          <w:t>DA Test Data Display</w:t>
                        </w:r>
                      </w:p>
                    </w:txbxContent>
                  </v:textbox>
                </v:rect>
                <v:shape id="Elbow Connector 12320" o:spid="_x0000_s1074" type="#_x0000_t34" style="position:absolute;left:23624;top:38581;width:1958;height: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ZsgAAADeAAAADwAAAGRycy9kb3ducmV2LnhtbESP0U7CQBBF3038h82Y+CZbagJSWYgh&#10;IQENQZEPGLpjt7E7W7oLFL/eeTDxbSZz5957pvPeN+pMXawDGxgOMlDEZbA1Vwb2n8uHJ1AxIVts&#10;ApOBK0WYz25vpljYcOEPOu9SpcSEY4EGXEptoXUsHXmMg9ASy+0rdB6TrF2lbYcXMfeNzrNspD3W&#10;LAkOW1o4Kr93J2+gyXiCo+vb0L1W2+Pk/eewWfuxMfd3/cszqER9+hf/fa+s1M8fcwEQHJ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r+dZsgAAADeAAAADwAAAAAA&#10;AAAAAAAAAAChAgAAZHJzL2Rvd25yZXYueG1sUEsFBgAAAAAEAAQA+QAAAJYDAAAAAA==&#10;" strokecolor="#5b9bd5 [3204]" strokeweight=".5pt">
                  <v:stroke endarrow="open"/>
                </v:shape>
                <w10:anchorlock/>
              </v:group>
            </w:pict>
          </mc:Fallback>
        </mc:AlternateContent>
      </w:r>
    </w:p>
    <w:p w14:paraId="4BB80A15" w14:textId="141FD9CF" w:rsidR="0053114F" w:rsidRPr="000333E7" w:rsidRDefault="0053114F" w:rsidP="00107339">
      <w:pPr>
        <w:pStyle w:val="Caption"/>
        <w:spacing w:line="22" w:lineRule="atLeast"/>
      </w:pPr>
      <w:bookmarkStart w:id="321" w:name="_Ref450208127"/>
      <w:bookmarkStart w:id="322" w:name="_Toc465956147"/>
      <w:proofErr w:type="gramStart"/>
      <w:r w:rsidRPr="000333E7">
        <w:t xml:space="preserve">Figure </w:t>
      </w:r>
      <w:r w:rsidRPr="000333E7">
        <w:fldChar w:fldCharType="begin"/>
      </w:r>
      <w:r w:rsidRPr="000333E7">
        <w:instrText xml:space="preserve"> SEQ Figure \* ARABIC </w:instrText>
      </w:r>
      <w:r w:rsidRPr="000333E7">
        <w:fldChar w:fldCharType="separate"/>
      </w:r>
      <w:r w:rsidR="00F4052A">
        <w:rPr>
          <w:noProof/>
        </w:rPr>
        <w:t>18</w:t>
      </w:r>
      <w:r w:rsidRPr="000333E7">
        <w:fldChar w:fldCharType="end"/>
      </w:r>
      <w:bookmarkEnd w:id="321"/>
      <w:r w:rsidRPr="000333E7">
        <w:t>.</w:t>
      </w:r>
      <w:proofErr w:type="gramEnd"/>
      <w:r w:rsidRPr="000333E7">
        <w:t xml:space="preserve"> Data flow and processing steps</w:t>
      </w:r>
      <w:bookmarkEnd w:id="322"/>
    </w:p>
    <w:p w14:paraId="6E67B2C6" w14:textId="77777777" w:rsidR="0053114F" w:rsidRPr="000333E7" w:rsidRDefault="0053114F" w:rsidP="00107339">
      <w:pPr>
        <w:spacing w:line="22" w:lineRule="atLeast"/>
      </w:pPr>
      <w:r w:rsidRPr="000333E7">
        <w:rPr>
          <w:color w:val="ED7D31" w:themeColor="accent2"/>
        </w:rPr>
        <w:lastRenderedPageBreak/>
        <w:t xml:space="preserve"> </w:t>
      </w:r>
      <w:r w:rsidRPr="000333E7">
        <w:t>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1B424C65" w14:textId="77777777" w:rsidR="0053114F" w:rsidRPr="000333E7" w:rsidRDefault="0053114F" w:rsidP="00107339">
      <w:pPr>
        <w:spacing w:line="22" w:lineRule="atLeast"/>
      </w:pPr>
      <w:r w:rsidRPr="000333E7">
        <w:t>The DAs and Carderock will decide if a test needs to be rerun if they have determined the data is of sufficiently poor quality in terms of:</w:t>
      </w:r>
    </w:p>
    <w:p w14:paraId="597978E9" w14:textId="77777777" w:rsidR="0053114F" w:rsidRPr="000333E7" w:rsidRDefault="0053114F" w:rsidP="00107339">
      <w:pPr>
        <w:pStyle w:val="ListParagraph"/>
        <w:numPr>
          <w:ilvl w:val="0"/>
          <w:numId w:val="9"/>
        </w:numPr>
        <w:spacing w:line="22" w:lineRule="atLeast"/>
      </w:pPr>
      <w:r w:rsidRPr="000333E7">
        <w:t>The wave field did not sufficiently match the specified spectrum</w:t>
      </w:r>
    </w:p>
    <w:p w14:paraId="242061A8" w14:textId="77777777" w:rsidR="0053114F" w:rsidRPr="000333E7" w:rsidRDefault="0053114F" w:rsidP="00107339">
      <w:pPr>
        <w:pStyle w:val="ListParagraph"/>
        <w:numPr>
          <w:ilvl w:val="0"/>
          <w:numId w:val="9"/>
        </w:numPr>
        <w:spacing w:line="22" w:lineRule="atLeast"/>
      </w:pPr>
      <w:r w:rsidRPr="000333E7">
        <w:t>There were errors in the measurements due to such issues as sensor failure, connector failure, too high noise, etc.</w:t>
      </w:r>
    </w:p>
    <w:p w14:paraId="094F29CD" w14:textId="77777777" w:rsidR="0053114F" w:rsidRPr="000333E7" w:rsidRDefault="0053114F" w:rsidP="00107339">
      <w:pPr>
        <w:pStyle w:val="ListParagraph"/>
        <w:numPr>
          <w:ilvl w:val="0"/>
          <w:numId w:val="9"/>
        </w:numPr>
        <w:spacing w:line="22" w:lineRule="atLeast"/>
      </w:pPr>
      <w:r w:rsidRPr="000333E7">
        <w:t xml:space="preserve">Failure or issues with the WEC </w:t>
      </w:r>
    </w:p>
    <w:p w14:paraId="3D0340B1" w14:textId="77777777" w:rsidR="0053114F" w:rsidRPr="000333E7" w:rsidRDefault="0053114F" w:rsidP="00107339">
      <w:pPr>
        <w:pStyle w:val="ListParagraph"/>
        <w:numPr>
          <w:ilvl w:val="0"/>
          <w:numId w:val="9"/>
        </w:numPr>
        <w:spacing w:line="22" w:lineRule="atLeast"/>
      </w:pPr>
      <w:r w:rsidRPr="000333E7">
        <w:t>Fault with DAS</w:t>
      </w:r>
    </w:p>
    <w:p w14:paraId="40D58803" w14:textId="77777777" w:rsidR="0053114F" w:rsidRPr="000333E7" w:rsidRDefault="0053114F" w:rsidP="00107339">
      <w:pPr>
        <w:pStyle w:val="Heading3"/>
        <w:spacing w:line="22" w:lineRule="atLeast"/>
      </w:pPr>
      <w:bookmarkStart w:id="323" w:name="_Toc465956109"/>
      <w:r w:rsidRPr="000333E7">
        <w:t>“Real Time” Data QA</w:t>
      </w:r>
      <w:bookmarkEnd w:id="323"/>
    </w:p>
    <w:p w14:paraId="5ACFC064" w14:textId="77777777" w:rsidR="0053114F" w:rsidRPr="000333E7" w:rsidRDefault="0053114F" w:rsidP="00107339">
      <w:pPr>
        <w:spacing w:line="22" w:lineRule="atLeast"/>
      </w:pPr>
      <w:r w:rsidRPr="000333E7">
        <w:t>To ensure data quality, to prevent re-running multiple tests, and to halt tests early, all channels shall be visually monitored during testing to provide a basic level of data quality assurance and to verify that all instruments and the data acquisition system are functioning properly. If bad data are detected, the test lead should be immediately notified, who will then decide what action needs to be taken. During each test the following QA should be performed:</w:t>
      </w:r>
    </w:p>
    <w:p w14:paraId="6F14AC58" w14:textId="77777777" w:rsidR="0053114F" w:rsidRPr="000333E7" w:rsidRDefault="0053114F" w:rsidP="00107339">
      <w:pPr>
        <w:pStyle w:val="ListParagraph"/>
        <w:numPr>
          <w:ilvl w:val="0"/>
          <w:numId w:val="10"/>
        </w:numPr>
        <w:spacing w:line="22" w:lineRule="atLeast"/>
      </w:pPr>
      <w:r w:rsidRPr="000333E7">
        <w:t xml:space="preserve">Operation and performance of the DAS should be monitored to verify that it has not locked up or faulted – make sure the DAS runs throughout the test by monitoring CPU load and data updates </w:t>
      </w:r>
    </w:p>
    <w:p w14:paraId="07249B04" w14:textId="77777777" w:rsidR="0053114F" w:rsidRPr="000333E7" w:rsidRDefault="0053114F" w:rsidP="00107339">
      <w:pPr>
        <w:pStyle w:val="ListParagraph"/>
        <w:numPr>
          <w:ilvl w:val="0"/>
          <w:numId w:val="10"/>
        </w:numPr>
        <w:spacing w:line="22" w:lineRule="atLeast"/>
      </w:pPr>
      <w:r w:rsidRPr="000333E7">
        <w:t>Visual inspection of the data being displayed by the DAS, as they are gathered – the Carderock DAS will plot specific incoming data channels as they are acquired.</w:t>
      </w:r>
    </w:p>
    <w:p w14:paraId="225BA36D" w14:textId="77777777" w:rsidR="0053114F" w:rsidRPr="000333E7" w:rsidRDefault="0053114F" w:rsidP="00107339">
      <w:pPr>
        <w:pStyle w:val="Heading3"/>
        <w:spacing w:line="22" w:lineRule="atLeast"/>
      </w:pPr>
      <w:bookmarkStart w:id="324" w:name="_Toc465956110"/>
      <w:r w:rsidRPr="000333E7">
        <w:t>Settling Interval and Time between Test Data QA</w:t>
      </w:r>
      <w:bookmarkEnd w:id="324"/>
    </w:p>
    <w:p w14:paraId="30993E34" w14:textId="77777777" w:rsidR="0053114F" w:rsidRPr="000333E7" w:rsidRDefault="0053114F" w:rsidP="00107339">
      <w:pPr>
        <w:spacing w:line="22" w:lineRule="atLeast"/>
      </w:pPr>
      <w:r w:rsidRPr="000333E7">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01F40DD0" w14:textId="77777777" w:rsidR="0053114F" w:rsidRPr="000333E7" w:rsidRDefault="0053114F" w:rsidP="00107339">
      <w:pPr>
        <w:pStyle w:val="ListParagraph"/>
        <w:numPr>
          <w:ilvl w:val="0"/>
          <w:numId w:val="11"/>
        </w:numPr>
        <w:spacing w:line="22" w:lineRule="atLeast"/>
      </w:pPr>
      <w:r w:rsidRPr="000333E7">
        <w:t>Operation and performance of the DAS should be monitored to verify that it has not locked up or faulted</w:t>
      </w:r>
    </w:p>
    <w:p w14:paraId="0AC28B87" w14:textId="77777777" w:rsidR="0053114F" w:rsidRPr="000333E7" w:rsidRDefault="0053114F" w:rsidP="00107339">
      <w:pPr>
        <w:pStyle w:val="ListParagraph"/>
        <w:numPr>
          <w:ilvl w:val="0"/>
          <w:numId w:val="11"/>
        </w:numPr>
        <w:spacing w:line="22" w:lineRule="atLeast"/>
      </w:pPr>
      <w:r w:rsidRPr="000333E7">
        <w:t>Time series for each data channels should be plotted and inspected</w:t>
      </w:r>
    </w:p>
    <w:p w14:paraId="646F7EE7" w14:textId="77777777" w:rsidR="0053114F" w:rsidRPr="000333E7" w:rsidRDefault="0053114F" w:rsidP="00107339">
      <w:pPr>
        <w:pStyle w:val="ListParagraph"/>
        <w:numPr>
          <w:ilvl w:val="0"/>
          <w:numId w:val="11"/>
        </w:numPr>
        <w:spacing w:line="22" w:lineRule="atLeast"/>
      </w:pPr>
      <w:r w:rsidRPr="000333E7">
        <w:t>Data shall be processed to perform higher-level data QA</w:t>
      </w:r>
    </w:p>
    <w:p w14:paraId="246451FB" w14:textId="77777777" w:rsidR="0053114F" w:rsidRPr="000333E7" w:rsidRDefault="0053114F" w:rsidP="00107339">
      <w:pPr>
        <w:pStyle w:val="ListParagraph"/>
        <w:numPr>
          <w:ilvl w:val="0"/>
          <w:numId w:val="11"/>
        </w:numPr>
        <w:spacing w:line="22" w:lineRule="atLeast"/>
      </w:pPr>
      <w:r w:rsidRPr="000333E7">
        <w:t>Spectra should be calculated for waves, power and loads and plotted and inspected</w:t>
      </w:r>
    </w:p>
    <w:p w14:paraId="37A9CE38" w14:textId="77777777" w:rsidR="0053114F" w:rsidRPr="000333E7" w:rsidRDefault="0053114F" w:rsidP="00107339">
      <w:pPr>
        <w:pStyle w:val="ListParagraph"/>
        <w:numPr>
          <w:ilvl w:val="0"/>
          <w:numId w:val="11"/>
        </w:numPr>
        <w:spacing w:line="22" w:lineRule="atLeast"/>
      </w:pPr>
      <w:r w:rsidRPr="000333E7">
        <w:t xml:space="preserve">Wave spectra should be compared with baseline wave spectra </w:t>
      </w:r>
    </w:p>
    <w:p w14:paraId="0859117D" w14:textId="77777777" w:rsidR="0053114F" w:rsidRPr="000333E7" w:rsidRDefault="0053114F" w:rsidP="00107339">
      <w:pPr>
        <w:pStyle w:val="ListParagraph"/>
        <w:numPr>
          <w:ilvl w:val="0"/>
          <w:numId w:val="11"/>
        </w:numPr>
        <w:spacing w:line="22" w:lineRule="atLeast"/>
      </w:pPr>
      <w:r w:rsidRPr="000333E7">
        <w:t>Periodic comparisons with baseline runs (as possible)</w:t>
      </w:r>
    </w:p>
    <w:p w14:paraId="5C00A567" w14:textId="77777777" w:rsidR="0053114F" w:rsidRPr="000333E7" w:rsidRDefault="0053114F" w:rsidP="00107339">
      <w:pPr>
        <w:pStyle w:val="ListParagraph"/>
        <w:numPr>
          <w:ilvl w:val="0"/>
          <w:numId w:val="11"/>
        </w:numPr>
        <w:spacing w:line="22" w:lineRule="atLeast"/>
      </w:pPr>
      <w:r w:rsidRPr="000333E7">
        <w:t>Visual inspection of all wires, connectors and sensors should be performed (as possible)</w:t>
      </w:r>
    </w:p>
    <w:p w14:paraId="1FD634B7" w14:textId="77777777" w:rsidR="0053114F" w:rsidRPr="000333E7" w:rsidRDefault="0053114F" w:rsidP="00107339">
      <w:pPr>
        <w:pStyle w:val="ListParagraph"/>
        <w:numPr>
          <w:ilvl w:val="0"/>
          <w:numId w:val="11"/>
        </w:numPr>
        <w:spacing w:line="22" w:lineRule="atLeast"/>
      </w:pPr>
      <w:r w:rsidRPr="000333E7">
        <w:t>Visual inspection of device should be performed (as possible)</w:t>
      </w:r>
    </w:p>
    <w:p w14:paraId="77B11137" w14:textId="7BA94AB0" w:rsidR="0053114F" w:rsidRDefault="0053114F" w:rsidP="00107339">
      <w:pPr>
        <w:spacing w:line="22" w:lineRule="atLeast"/>
      </w:pPr>
      <w:r w:rsidRPr="000333E7">
        <w:t xml:space="preserve">The first six bullets will be performed using pre-written scripts that interface with the Carderock DAS storage. These scripts will load the data, perform some processing, create figures for review, and identify any data of concern. </w:t>
      </w:r>
    </w:p>
    <w:p w14:paraId="28A3363B" w14:textId="77777777" w:rsidR="00A5127D" w:rsidRPr="000333E7" w:rsidRDefault="00A5127D" w:rsidP="00107339">
      <w:pPr>
        <w:spacing w:line="22" w:lineRule="atLeast"/>
      </w:pPr>
    </w:p>
    <w:p w14:paraId="33E8A5B3" w14:textId="5DFB3E9B" w:rsidR="00305D1A" w:rsidRPr="000333E7" w:rsidRDefault="00305D1A" w:rsidP="00107339">
      <w:pPr>
        <w:pStyle w:val="Caption"/>
        <w:spacing w:line="22" w:lineRule="atLeast"/>
        <w:rPr>
          <w:color w:val="auto"/>
        </w:rPr>
      </w:pPr>
      <w:bookmarkStart w:id="325" w:name="_Toc453505726"/>
      <w:bookmarkStart w:id="326" w:name="_Toc465956127"/>
      <w:proofErr w:type="gramStart"/>
      <w:r w:rsidRPr="000333E7">
        <w:rPr>
          <w:color w:val="auto"/>
        </w:rPr>
        <w:lastRenderedPageBreak/>
        <w:t xml:space="preserve">Table </w:t>
      </w:r>
      <w:r w:rsidRPr="000333E7">
        <w:rPr>
          <w:color w:val="auto"/>
        </w:rPr>
        <w:fldChar w:fldCharType="begin"/>
      </w:r>
      <w:r w:rsidRPr="000333E7">
        <w:rPr>
          <w:color w:val="auto"/>
        </w:rPr>
        <w:instrText xml:space="preserve"> SEQ Table \* ARABIC </w:instrText>
      </w:r>
      <w:r w:rsidRPr="000333E7">
        <w:rPr>
          <w:color w:val="auto"/>
        </w:rPr>
        <w:fldChar w:fldCharType="separate"/>
      </w:r>
      <w:r w:rsidR="00F4052A">
        <w:rPr>
          <w:noProof/>
          <w:color w:val="auto"/>
        </w:rPr>
        <w:t>4</w:t>
      </w:r>
      <w:r w:rsidRPr="000333E7">
        <w:rPr>
          <w:color w:val="auto"/>
        </w:rPr>
        <w:fldChar w:fldCharType="end"/>
      </w:r>
      <w:r w:rsidRPr="000333E7">
        <w:rPr>
          <w:color w:val="auto"/>
        </w:rPr>
        <w:t>.</w:t>
      </w:r>
      <w:proofErr w:type="gramEnd"/>
      <w:r w:rsidRPr="000333E7">
        <w:rPr>
          <w:color w:val="auto"/>
        </w:rPr>
        <w:t xml:space="preserve"> QA Matrix</w:t>
      </w:r>
      <w:bookmarkEnd w:id="325"/>
      <w:bookmarkEnd w:id="326"/>
    </w:p>
    <w:tbl>
      <w:tblPr>
        <w:tblStyle w:val="TableGrid"/>
        <w:tblW w:w="0" w:type="auto"/>
        <w:tblLook w:val="04A0" w:firstRow="1" w:lastRow="0" w:firstColumn="1" w:lastColumn="0" w:noHBand="0" w:noVBand="1"/>
      </w:tblPr>
      <w:tblGrid>
        <w:gridCol w:w="2021"/>
        <w:gridCol w:w="3110"/>
        <w:gridCol w:w="1369"/>
        <w:gridCol w:w="903"/>
        <w:gridCol w:w="712"/>
      </w:tblGrid>
      <w:tr w:rsidR="0053114F" w:rsidRPr="000333E7" w14:paraId="7625E187" w14:textId="77777777" w:rsidTr="009D38D4">
        <w:tc>
          <w:tcPr>
            <w:tcW w:w="2021" w:type="dxa"/>
          </w:tcPr>
          <w:p w14:paraId="5EEE68C9" w14:textId="77777777" w:rsidR="0053114F" w:rsidRPr="000333E7" w:rsidRDefault="0053114F" w:rsidP="00107339">
            <w:pPr>
              <w:spacing w:line="22" w:lineRule="atLeast"/>
            </w:pPr>
          </w:p>
        </w:tc>
        <w:tc>
          <w:tcPr>
            <w:tcW w:w="3110" w:type="dxa"/>
          </w:tcPr>
          <w:p w14:paraId="7B36BFF5" w14:textId="77777777" w:rsidR="0053114F" w:rsidRPr="000333E7" w:rsidRDefault="0053114F" w:rsidP="00107339">
            <w:pPr>
              <w:spacing w:line="22" w:lineRule="atLeast"/>
            </w:pPr>
          </w:p>
        </w:tc>
        <w:tc>
          <w:tcPr>
            <w:tcW w:w="1369" w:type="dxa"/>
          </w:tcPr>
          <w:p w14:paraId="7E6F0B24" w14:textId="77777777" w:rsidR="0053114F" w:rsidRPr="000333E7" w:rsidRDefault="0053114F" w:rsidP="00107339">
            <w:pPr>
              <w:spacing w:line="22" w:lineRule="atLeast"/>
            </w:pPr>
            <w:r w:rsidRPr="000333E7">
              <w:t>Real Time via observation</w:t>
            </w:r>
          </w:p>
        </w:tc>
        <w:tc>
          <w:tcPr>
            <w:tcW w:w="903" w:type="dxa"/>
          </w:tcPr>
          <w:p w14:paraId="050B6F13" w14:textId="77777777" w:rsidR="0053114F" w:rsidRPr="000333E7" w:rsidRDefault="0053114F" w:rsidP="00107339">
            <w:pPr>
              <w:spacing w:line="22" w:lineRule="atLeast"/>
            </w:pPr>
            <w:r w:rsidRPr="000333E7">
              <w:t>Settling Interval</w:t>
            </w:r>
          </w:p>
        </w:tc>
        <w:tc>
          <w:tcPr>
            <w:tcW w:w="712" w:type="dxa"/>
          </w:tcPr>
          <w:p w14:paraId="22B0DD48" w14:textId="77777777" w:rsidR="0053114F" w:rsidRPr="000333E7" w:rsidRDefault="0053114F" w:rsidP="00107339">
            <w:pPr>
              <w:spacing w:line="22" w:lineRule="atLeast"/>
            </w:pPr>
            <w:r w:rsidRPr="000333E7">
              <w:t>Post Test</w:t>
            </w:r>
          </w:p>
        </w:tc>
      </w:tr>
      <w:tr w:rsidR="0053114F" w:rsidRPr="000333E7" w14:paraId="3614EE19" w14:textId="77777777" w:rsidTr="009D38D4">
        <w:tc>
          <w:tcPr>
            <w:tcW w:w="2021" w:type="dxa"/>
          </w:tcPr>
          <w:p w14:paraId="01B73900" w14:textId="77777777" w:rsidR="0053114F" w:rsidRPr="000333E7" w:rsidRDefault="0053114F" w:rsidP="00107339">
            <w:pPr>
              <w:spacing w:line="22" w:lineRule="atLeast"/>
            </w:pPr>
            <w:r w:rsidRPr="000333E7">
              <w:t>DAS malfunction</w:t>
            </w:r>
          </w:p>
        </w:tc>
        <w:tc>
          <w:tcPr>
            <w:tcW w:w="3110" w:type="dxa"/>
          </w:tcPr>
          <w:p w14:paraId="6D1261E1" w14:textId="77777777" w:rsidR="0053114F" w:rsidRPr="000333E7" w:rsidRDefault="0053114F" w:rsidP="00107339">
            <w:pPr>
              <w:spacing w:line="22" w:lineRule="atLeast"/>
            </w:pPr>
            <w:r w:rsidRPr="000333E7">
              <w:t>Check for data acquisition failure or malfunctions</w:t>
            </w:r>
          </w:p>
        </w:tc>
        <w:tc>
          <w:tcPr>
            <w:tcW w:w="1369" w:type="dxa"/>
            <w:vAlign w:val="center"/>
          </w:tcPr>
          <w:p w14:paraId="7541ED5F" w14:textId="77777777" w:rsidR="0053114F" w:rsidRPr="000333E7" w:rsidRDefault="0053114F" w:rsidP="00107339">
            <w:pPr>
              <w:spacing w:line="22" w:lineRule="atLeast"/>
              <w:jc w:val="center"/>
            </w:pPr>
            <w:r w:rsidRPr="000333E7">
              <w:t>X</w:t>
            </w:r>
          </w:p>
        </w:tc>
        <w:tc>
          <w:tcPr>
            <w:tcW w:w="903" w:type="dxa"/>
            <w:vAlign w:val="center"/>
          </w:tcPr>
          <w:p w14:paraId="7D3C575C" w14:textId="77777777" w:rsidR="0053114F" w:rsidRPr="000333E7" w:rsidRDefault="0053114F" w:rsidP="00107339">
            <w:pPr>
              <w:spacing w:line="22" w:lineRule="atLeast"/>
              <w:jc w:val="center"/>
            </w:pPr>
            <w:r w:rsidRPr="000333E7">
              <w:t>X</w:t>
            </w:r>
          </w:p>
        </w:tc>
        <w:tc>
          <w:tcPr>
            <w:tcW w:w="712" w:type="dxa"/>
            <w:vAlign w:val="center"/>
          </w:tcPr>
          <w:p w14:paraId="0EF05C63" w14:textId="77777777" w:rsidR="0053114F" w:rsidRPr="000333E7" w:rsidRDefault="0053114F" w:rsidP="00107339">
            <w:pPr>
              <w:spacing w:line="22" w:lineRule="atLeast"/>
              <w:jc w:val="center"/>
            </w:pPr>
          </w:p>
        </w:tc>
      </w:tr>
      <w:tr w:rsidR="0053114F" w:rsidRPr="000333E7" w14:paraId="6D0E4124" w14:textId="77777777" w:rsidTr="009D38D4">
        <w:tc>
          <w:tcPr>
            <w:tcW w:w="2021" w:type="dxa"/>
          </w:tcPr>
          <w:p w14:paraId="5BFF0E65" w14:textId="77777777" w:rsidR="0053114F" w:rsidRPr="000333E7" w:rsidRDefault="0053114F" w:rsidP="00107339">
            <w:pPr>
              <w:spacing w:line="22" w:lineRule="atLeast"/>
            </w:pPr>
            <w:r w:rsidRPr="000333E7">
              <w:t>Sensor malfunction</w:t>
            </w:r>
          </w:p>
        </w:tc>
        <w:tc>
          <w:tcPr>
            <w:tcW w:w="3110" w:type="dxa"/>
          </w:tcPr>
          <w:p w14:paraId="62D8264F" w14:textId="77777777" w:rsidR="0053114F" w:rsidRPr="000333E7" w:rsidRDefault="0053114F" w:rsidP="00107339">
            <w:pPr>
              <w:spacing w:line="22" w:lineRule="atLeast"/>
            </w:pPr>
            <w:r w:rsidRPr="000333E7">
              <w:t>Check for sensor failure or malfunctions</w:t>
            </w:r>
          </w:p>
        </w:tc>
        <w:tc>
          <w:tcPr>
            <w:tcW w:w="1369" w:type="dxa"/>
            <w:vAlign w:val="center"/>
          </w:tcPr>
          <w:p w14:paraId="19429AF0" w14:textId="77777777" w:rsidR="0053114F" w:rsidRPr="000333E7" w:rsidRDefault="0053114F" w:rsidP="00107339">
            <w:pPr>
              <w:spacing w:line="22" w:lineRule="atLeast"/>
              <w:jc w:val="center"/>
            </w:pPr>
            <w:r w:rsidRPr="000333E7">
              <w:t>X</w:t>
            </w:r>
          </w:p>
        </w:tc>
        <w:tc>
          <w:tcPr>
            <w:tcW w:w="903" w:type="dxa"/>
            <w:vAlign w:val="center"/>
          </w:tcPr>
          <w:p w14:paraId="2B3EB4CB" w14:textId="77777777" w:rsidR="0053114F" w:rsidRPr="000333E7" w:rsidRDefault="0053114F" w:rsidP="00107339">
            <w:pPr>
              <w:spacing w:line="22" w:lineRule="atLeast"/>
              <w:jc w:val="center"/>
            </w:pPr>
            <w:r w:rsidRPr="000333E7">
              <w:t>X</w:t>
            </w:r>
          </w:p>
        </w:tc>
        <w:tc>
          <w:tcPr>
            <w:tcW w:w="712" w:type="dxa"/>
            <w:vAlign w:val="center"/>
          </w:tcPr>
          <w:p w14:paraId="1FAA8DCA" w14:textId="77777777" w:rsidR="0053114F" w:rsidRPr="000333E7" w:rsidRDefault="0053114F" w:rsidP="00107339">
            <w:pPr>
              <w:spacing w:line="22" w:lineRule="atLeast"/>
              <w:jc w:val="center"/>
            </w:pPr>
          </w:p>
        </w:tc>
      </w:tr>
      <w:tr w:rsidR="0053114F" w:rsidRPr="000333E7" w14:paraId="33CF74FA" w14:textId="77777777" w:rsidTr="009D38D4">
        <w:tc>
          <w:tcPr>
            <w:tcW w:w="2021" w:type="dxa"/>
          </w:tcPr>
          <w:p w14:paraId="56E5FC36" w14:textId="77777777" w:rsidR="0053114F" w:rsidRPr="000333E7" w:rsidRDefault="0053114F" w:rsidP="00107339">
            <w:pPr>
              <w:spacing w:line="22" w:lineRule="atLeast"/>
            </w:pPr>
            <w:r w:rsidRPr="000333E7">
              <w:t>Time difference</w:t>
            </w:r>
          </w:p>
        </w:tc>
        <w:tc>
          <w:tcPr>
            <w:tcW w:w="3110" w:type="dxa"/>
          </w:tcPr>
          <w:p w14:paraId="50098074" w14:textId="77777777" w:rsidR="0053114F" w:rsidRPr="000333E7" w:rsidRDefault="0053114F" w:rsidP="00107339">
            <w:pPr>
              <w:spacing w:line="22" w:lineRule="atLeast"/>
            </w:pPr>
            <w:r w:rsidRPr="000333E7">
              <w:t>Check the time difference between each measurement for consistency and against specifications and check for strange variations in time</w:t>
            </w:r>
          </w:p>
        </w:tc>
        <w:tc>
          <w:tcPr>
            <w:tcW w:w="1369" w:type="dxa"/>
            <w:vAlign w:val="center"/>
          </w:tcPr>
          <w:p w14:paraId="1791BE01" w14:textId="77777777" w:rsidR="0053114F" w:rsidRPr="000333E7" w:rsidRDefault="0053114F" w:rsidP="00107339">
            <w:pPr>
              <w:spacing w:line="22" w:lineRule="atLeast"/>
              <w:jc w:val="center"/>
            </w:pPr>
          </w:p>
        </w:tc>
        <w:tc>
          <w:tcPr>
            <w:tcW w:w="903" w:type="dxa"/>
            <w:vAlign w:val="center"/>
          </w:tcPr>
          <w:p w14:paraId="4D32FA5D" w14:textId="77777777" w:rsidR="0053114F" w:rsidRPr="000333E7" w:rsidRDefault="0053114F" w:rsidP="00107339">
            <w:pPr>
              <w:spacing w:line="22" w:lineRule="atLeast"/>
              <w:jc w:val="center"/>
            </w:pPr>
            <w:r w:rsidRPr="000333E7">
              <w:t>X</w:t>
            </w:r>
          </w:p>
        </w:tc>
        <w:tc>
          <w:tcPr>
            <w:tcW w:w="712" w:type="dxa"/>
            <w:vAlign w:val="center"/>
          </w:tcPr>
          <w:p w14:paraId="37BB9EFF" w14:textId="77777777" w:rsidR="0053114F" w:rsidRPr="000333E7" w:rsidRDefault="0053114F" w:rsidP="00107339">
            <w:pPr>
              <w:spacing w:line="22" w:lineRule="atLeast"/>
              <w:jc w:val="center"/>
            </w:pPr>
            <w:r w:rsidRPr="000333E7">
              <w:t>X</w:t>
            </w:r>
          </w:p>
        </w:tc>
      </w:tr>
      <w:tr w:rsidR="0053114F" w:rsidRPr="000333E7" w14:paraId="731BB711" w14:textId="77777777" w:rsidTr="009D38D4">
        <w:tc>
          <w:tcPr>
            <w:tcW w:w="2021" w:type="dxa"/>
          </w:tcPr>
          <w:p w14:paraId="38C77A94" w14:textId="77777777" w:rsidR="0053114F" w:rsidRPr="000333E7" w:rsidRDefault="0053114F" w:rsidP="00107339">
            <w:pPr>
              <w:spacing w:line="22" w:lineRule="atLeast"/>
            </w:pPr>
            <w:r w:rsidRPr="000333E7">
              <w:t>Error values/substitutes</w:t>
            </w:r>
          </w:p>
        </w:tc>
        <w:tc>
          <w:tcPr>
            <w:tcW w:w="3110" w:type="dxa"/>
          </w:tcPr>
          <w:p w14:paraId="57B65ED9" w14:textId="77777777" w:rsidR="0053114F" w:rsidRPr="000333E7" w:rsidRDefault="0053114F" w:rsidP="00107339">
            <w:pPr>
              <w:spacing w:line="22" w:lineRule="atLeast"/>
            </w:pPr>
            <w:r w:rsidRPr="000333E7">
              <w:t>Identify error values/substitutes (i.e. “999” or “</w:t>
            </w:r>
            <w:proofErr w:type="spellStart"/>
            <w:r w:rsidRPr="000333E7">
              <w:t>NaN</w:t>
            </w:r>
            <w:proofErr w:type="spellEnd"/>
            <w:r w:rsidRPr="000333E7">
              <w:t>”)</w:t>
            </w:r>
          </w:p>
        </w:tc>
        <w:tc>
          <w:tcPr>
            <w:tcW w:w="1369" w:type="dxa"/>
            <w:vAlign w:val="center"/>
          </w:tcPr>
          <w:p w14:paraId="0A6197EE" w14:textId="77777777" w:rsidR="0053114F" w:rsidRPr="000333E7" w:rsidRDefault="0053114F" w:rsidP="00107339">
            <w:pPr>
              <w:spacing w:line="22" w:lineRule="atLeast"/>
              <w:jc w:val="center"/>
            </w:pPr>
            <w:r w:rsidRPr="000333E7">
              <w:t>X</w:t>
            </w:r>
          </w:p>
        </w:tc>
        <w:tc>
          <w:tcPr>
            <w:tcW w:w="903" w:type="dxa"/>
            <w:vAlign w:val="center"/>
          </w:tcPr>
          <w:p w14:paraId="5D0E4AEB" w14:textId="77777777" w:rsidR="0053114F" w:rsidRPr="000333E7" w:rsidRDefault="0053114F" w:rsidP="00107339">
            <w:pPr>
              <w:spacing w:line="22" w:lineRule="atLeast"/>
              <w:jc w:val="center"/>
            </w:pPr>
            <w:r w:rsidRPr="000333E7">
              <w:t>X</w:t>
            </w:r>
          </w:p>
        </w:tc>
        <w:tc>
          <w:tcPr>
            <w:tcW w:w="712" w:type="dxa"/>
            <w:vAlign w:val="center"/>
          </w:tcPr>
          <w:p w14:paraId="085D01D3" w14:textId="77777777" w:rsidR="0053114F" w:rsidRPr="000333E7" w:rsidRDefault="0053114F" w:rsidP="00107339">
            <w:pPr>
              <w:spacing w:line="22" w:lineRule="atLeast"/>
              <w:jc w:val="center"/>
            </w:pPr>
            <w:r w:rsidRPr="000333E7">
              <w:t>X</w:t>
            </w:r>
          </w:p>
        </w:tc>
      </w:tr>
      <w:tr w:rsidR="0053114F" w:rsidRPr="000333E7" w14:paraId="269162B7" w14:textId="77777777" w:rsidTr="009D38D4">
        <w:tc>
          <w:tcPr>
            <w:tcW w:w="2021" w:type="dxa"/>
          </w:tcPr>
          <w:p w14:paraId="094B08F5" w14:textId="77777777" w:rsidR="0053114F" w:rsidRPr="000333E7" w:rsidRDefault="0053114F" w:rsidP="00107339">
            <w:pPr>
              <w:spacing w:line="22" w:lineRule="atLeast"/>
            </w:pPr>
            <w:r w:rsidRPr="000333E7">
              <w:t>Constant value</w:t>
            </w:r>
          </w:p>
        </w:tc>
        <w:tc>
          <w:tcPr>
            <w:tcW w:w="3110" w:type="dxa"/>
          </w:tcPr>
          <w:p w14:paraId="1EA34332" w14:textId="77777777" w:rsidR="0053114F" w:rsidRPr="000333E7" w:rsidRDefault="0053114F" w:rsidP="00107339">
            <w:pPr>
              <w:spacing w:line="22" w:lineRule="atLeast"/>
            </w:pPr>
            <w:r w:rsidRPr="000333E7">
              <w:t>Repetitions of consecutive data with the same value (repeating standard deviations or offset).</w:t>
            </w:r>
          </w:p>
        </w:tc>
        <w:tc>
          <w:tcPr>
            <w:tcW w:w="1369" w:type="dxa"/>
            <w:vAlign w:val="center"/>
          </w:tcPr>
          <w:p w14:paraId="7855A4BC" w14:textId="77777777" w:rsidR="0053114F" w:rsidRPr="000333E7" w:rsidRDefault="0053114F" w:rsidP="00107339">
            <w:pPr>
              <w:spacing w:line="22" w:lineRule="atLeast"/>
              <w:jc w:val="center"/>
            </w:pPr>
          </w:p>
        </w:tc>
        <w:tc>
          <w:tcPr>
            <w:tcW w:w="903" w:type="dxa"/>
            <w:vAlign w:val="center"/>
          </w:tcPr>
          <w:p w14:paraId="089DBCC2" w14:textId="77777777" w:rsidR="0053114F" w:rsidRPr="000333E7" w:rsidRDefault="0053114F" w:rsidP="00107339">
            <w:pPr>
              <w:spacing w:line="22" w:lineRule="atLeast"/>
              <w:jc w:val="center"/>
            </w:pPr>
            <w:r w:rsidRPr="000333E7">
              <w:t>X</w:t>
            </w:r>
          </w:p>
        </w:tc>
        <w:tc>
          <w:tcPr>
            <w:tcW w:w="712" w:type="dxa"/>
            <w:vAlign w:val="center"/>
          </w:tcPr>
          <w:p w14:paraId="265F06B7" w14:textId="77777777" w:rsidR="0053114F" w:rsidRPr="000333E7" w:rsidRDefault="0053114F" w:rsidP="00107339">
            <w:pPr>
              <w:spacing w:line="22" w:lineRule="atLeast"/>
              <w:jc w:val="center"/>
            </w:pPr>
            <w:r w:rsidRPr="000333E7">
              <w:t>X</w:t>
            </w:r>
          </w:p>
        </w:tc>
      </w:tr>
      <w:tr w:rsidR="0053114F" w:rsidRPr="000333E7" w14:paraId="6917A007" w14:textId="77777777" w:rsidTr="009D38D4">
        <w:tc>
          <w:tcPr>
            <w:tcW w:w="2021" w:type="dxa"/>
          </w:tcPr>
          <w:p w14:paraId="3284BDDB" w14:textId="77777777" w:rsidR="0053114F" w:rsidRPr="000333E7" w:rsidRDefault="0053114F" w:rsidP="00107339">
            <w:pPr>
              <w:spacing w:line="22" w:lineRule="atLeast"/>
            </w:pPr>
            <w:r w:rsidRPr="000333E7">
              <w:t>Completeness</w:t>
            </w:r>
          </w:p>
        </w:tc>
        <w:tc>
          <w:tcPr>
            <w:tcW w:w="3110" w:type="dxa"/>
          </w:tcPr>
          <w:p w14:paraId="297436F4" w14:textId="77777777" w:rsidR="0053114F" w:rsidRPr="000333E7" w:rsidRDefault="0053114F" w:rsidP="00107339">
            <w:pPr>
              <w:spacing w:line="22" w:lineRule="atLeast"/>
            </w:pPr>
            <w:r w:rsidRPr="000333E7">
              <w:t>Check whether the number of records and their sequence is correction (identification of gaps, check for repetition)</w:t>
            </w:r>
          </w:p>
        </w:tc>
        <w:tc>
          <w:tcPr>
            <w:tcW w:w="1369" w:type="dxa"/>
            <w:vAlign w:val="center"/>
          </w:tcPr>
          <w:p w14:paraId="6A6CF18D" w14:textId="77777777" w:rsidR="0053114F" w:rsidRPr="000333E7" w:rsidRDefault="0053114F" w:rsidP="00107339">
            <w:pPr>
              <w:spacing w:line="22" w:lineRule="atLeast"/>
              <w:jc w:val="center"/>
            </w:pPr>
          </w:p>
        </w:tc>
        <w:tc>
          <w:tcPr>
            <w:tcW w:w="903" w:type="dxa"/>
            <w:vAlign w:val="center"/>
          </w:tcPr>
          <w:p w14:paraId="707B8FED" w14:textId="77777777" w:rsidR="0053114F" w:rsidRPr="000333E7" w:rsidRDefault="0053114F" w:rsidP="00107339">
            <w:pPr>
              <w:spacing w:line="22" w:lineRule="atLeast"/>
              <w:jc w:val="center"/>
            </w:pPr>
          </w:p>
        </w:tc>
        <w:tc>
          <w:tcPr>
            <w:tcW w:w="712" w:type="dxa"/>
            <w:vAlign w:val="center"/>
          </w:tcPr>
          <w:p w14:paraId="4F4D71E8" w14:textId="77777777" w:rsidR="0053114F" w:rsidRPr="000333E7" w:rsidRDefault="0053114F" w:rsidP="00107339">
            <w:pPr>
              <w:spacing w:line="22" w:lineRule="atLeast"/>
              <w:jc w:val="center"/>
            </w:pPr>
            <w:r w:rsidRPr="000333E7">
              <w:t>X</w:t>
            </w:r>
          </w:p>
        </w:tc>
      </w:tr>
      <w:tr w:rsidR="0053114F" w:rsidRPr="000333E7" w14:paraId="1D4AB75C" w14:textId="77777777" w:rsidTr="009D38D4">
        <w:tc>
          <w:tcPr>
            <w:tcW w:w="2021" w:type="dxa"/>
          </w:tcPr>
          <w:p w14:paraId="4A632913" w14:textId="77777777" w:rsidR="0053114F" w:rsidRPr="000333E7" w:rsidRDefault="0053114F" w:rsidP="00107339">
            <w:pPr>
              <w:spacing w:line="22" w:lineRule="atLeast"/>
            </w:pPr>
            <w:r w:rsidRPr="000333E7">
              <w:t xml:space="preserve">Range /threshold </w:t>
            </w:r>
          </w:p>
        </w:tc>
        <w:tc>
          <w:tcPr>
            <w:tcW w:w="3110" w:type="dxa"/>
          </w:tcPr>
          <w:p w14:paraId="592B9365" w14:textId="77777777" w:rsidR="0053114F" w:rsidRPr="000333E7" w:rsidRDefault="0053114F" w:rsidP="00107339">
            <w:pPr>
              <w:spacing w:line="22" w:lineRule="atLeast"/>
            </w:pPr>
            <w:r w:rsidRPr="000333E7">
              <w:t>Check whether the data of each sensor lie within the measurement range of that sensor.</w:t>
            </w:r>
          </w:p>
        </w:tc>
        <w:tc>
          <w:tcPr>
            <w:tcW w:w="1369" w:type="dxa"/>
            <w:vAlign w:val="center"/>
          </w:tcPr>
          <w:p w14:paraId="77C26D31" w14:textId="77777777" w:rsidR="0053114F" w:rsidRPr="000333E7" w:rsidRDefault="0053114F" w:rsidP="00107339">
            <w:pPr>
              <w:spacing w:line="22" w:lineRule="atLeast"/>
              <w:jc w:val="center"/>
            </w:pPr>
          </w:p>
        </w:tc>
        <w:tc>
          <w:tcPr>
            <w:tcW w:w="903" w:type="dxa"/>
            <w:vAlign w:val="center"/>
          </w:tcPr>
          <w:p w14:paraId="78E3F964" w14:textId="77777777" w:rsidR="0053114F" w:rsidRPr="000333E7" w:rsidRDefault="0053114F" w:rsidP="00107339">
            <w:pPr>
              <w:spacing w:line="22" w:lineRule="atLeast"/>
              <w:jc w:val="center"/>
            </w:pPr>
            <w:r w:rsidRPr="000333E7">
              <w:t>X</w:t>
            </w:r>
          </w:p>
        </w:tc>
        <w:tc>
          <w:tcPr>
            <w:tcW w:w="712" w:type="dxa"/>
            <w:vAlign w:val="center"/>
          </w:tcPr>
          <w:p w14:paraId="5CE376A0" w14:textId="77777777" w:rsidR="0053114F" w:rsidRPr="000333E7" w:rsidRDefault="0053114F" w:rsidP="00107339">
            <w:pPr>
              <w:spacing w:line="22" w:lineRule="atLeast"/>
              <w:jc w:val="center"/>
            </w:pPr>
            <w:r w:rsidRPr="000333E7">
              <w:t>X</w:t>
            </w:r>
          </w:p>
        </w:tc>
      </w:tr>
      <w:tr w:rsidR="0053114F" w:rsidRPr="000333E7" w14:paraId="1FE3045C" w14:textId="77777777" w:rsidTr="009D38D4">
        <w:tc>
          <w:tcPr>
            <w:tcW w:w="2021" w:type="dxa"/>
          </w:tcPr>
          <w:p w14:paraId="56691917" w14:textId="77777777" w:rsidR="0053114F" w:rsidRPr="000333E7" w:rsidRDefault="0053114F" w:rsidP="00107339">
            <w:pPr>
              <w:spacing w:line="22" w:lineRule="atLeast"/>
            </w:pPr>
            <w:r w:rsidRPr="000333E7">
              <w:t>Measurement continuity</w:t>
            </w:r>
          </w:p>
        </w:tc>
        <w:tc>
          <w:tcPr>
            <w:tcW w:w="3110" w:type="dxa"/>
          </w:tcPr>
          <w:p w14:paraId="18F46AF0" w14:textId="77777777" w:rsidR="0053114F" w:rsidRPr="000333E7" w:rsidRDefault="0053114F" w:rsidP="00107339">
            <w:pPr>
              <w:spacing w:line="22" w:lineRule="atLeast"/>
            </w:pPr>
            <w:r w:rsidRPr="000333E7">
              <w:t>Compare the rate of change of a signal to expected/seasonally accepted values and between similar measurements that are collocated in close proximity</w:t>
            </w:r>
          </w:p>
        </w:tc>
        <w:tc>
          <w:tcPr>
            <w:tcW w:w="1369" w:type="dxa"/>
            <w:vAlign w:val="center"/>
          </w:tcPr>
          <w:p w14:paraId="73B73C05" w14:textId="77777777" w:rsidR="0053114F" w:rsidRPr="000333E7" w:rsidRDefault="0053114F" w:rsidP="00107339">
            <w:pPr>
              <w:spacing w:line="22" w:lineRule="atLeast"/>
              <w:jc w:val="center"/>
            </w:pPr>
          </w:p>
        </w:tc>
        <w:tc>
          <w:tcPr>
            <w:tcW w:w="903" w:type="dxa"/>
            <w:vAlign w:val="center"/>
          </w:tcPr>
          <w:p w14:paraId="57868CEB" w14:textId="77777777" w:rsidR="0053114F" w:rsidRPr="000333E7" w:rsidRDefault="0053114F" w:rsidP="00107339">
            <w:pPr>
              <w:spacing w:line="22" w:lineRule="atLeast"/>
              <w:jc w:val="center"/>
            </w:pPr>
            <w:r w:rsidRPr="000333E7">
              <w:t>X</w:t>
            </w:r>
          </w:p>
        </w:tc>
        <w:tc>
          <w:tcPr>
            <w:tcW w:w="712" w:type="dxa"/>
            <w:vAlign w:val="center"/>
          </w:tcPr>
          <w:p w14:paraId="5FD8EC02" w14:textId="77777777" w:rsidR="0053114F" w:rsidRPr="000333E7" w:rsidRDefault="0053114F" w:rsidP="00107339">
            <w:pPr>
              <w:spacing w:line="22" w:lineRule="atLeast"/>
              <w:jc w:val="center"/>
            </w:pPr>
            <w:r w:rsidRPr="000333E7">
              <w:t>X</w:t>
            </w:r>
          </w:p>
        </w:tc>
      </w:tr>
      <w:tr w:rsidR="0053114F" w:rsidRPr="000333E7" w14:paraId="37F47E11" w14:textId="77777777" w:rsidTr="009D38D4">
        <w:tc>
          <w:tcPr>
            <w:tcW w:w="2021" w:type="dxa"/>
          </w:tcPr>
          <w:p w14:paraId="632B0C05" w14:textId="77777777" w:rsidR="0053114F" w:rsidRPr="000333E7" w:rsidRDefault="0053114F" w:rsidP="00107339">
            <w:pPr>
              <w:spacing w:line="22" w:lineRule="atLeast"/>
            </w:pPr>
            <w:r w:rsidRPr="000333E7">
              <w:t>Measurement Consistency</w:t>
            </w:r>
          </w:p>
        </w:tc>
        <w:tc>
          <w:tcPr>
            <w:tcW w:w="3110" w:type="dxa"/>
          </w:tcPr>
          <w:p w14:paraId="05790A6A" w14:textId="77777777" w:rsidR="0053114F" w:rsidRPr="000333E7" w:rsidRDefault="0053114F" w:rsidP="00107339">
            <w:pPr>
              <w:spacing w:line="22" w:lineRule="atLeast"/>
            </w:pPr>
            <w:r w:rsidRPr="000333E7">
              <w:t>comparison between statistics, such as the ratio of wave height to power</w:t>
            </w:r>
          </w:p>
        </w:tc>
        <w:tc>
          <w:tcPr>
            <w:tcW w:w="1369" w:type="dxa"/>
            <w:vAlign w:val="center"/>
          </w:tcPr>
          <w:p w14:paraId="0F913BE2" w14:textId="77777777" w:rsidR="0053114F" w:rsidRPr="000333E7" w:rsidRDefault="0053114F" w:rsidP="00107339">
            <w:pPr>
              <w:spacing w:line="22" w:lineRule="atLeast"/>
              <w:jc w:val="center"/>
            </w:pPr>
          </w:p>
        </w:tc>
        <w:tc>
          <w:tcPr>
            <w:tcW w:w="903" w:type="dxa"/>
            <w:vAlign w:val="center"/>
          </w:tcPr>
          <w:p w14:paraId="51B3097E" w14:textId="77777777" w:rsidR="0053114F" w:rsidRPr="000333E7" w:rsidRDefault="0053114F" w:rsidP="00107339">
            <w:pPr>
              <w:spacing w:line="22" w:lineRule="atLeast"/>
              <w:jc w:val="center"/>
            </w:pPr>
          </w:p>
        </w:tc>
        <w:tc>
          <w:tcPr>
            <w:tcW w:w="712" w:type="dxa"/>
            <w:vAlign w:val="center"/>
          </w:tcPr>
          <w:p w14:paraId="5C80100C" w14:textId="77777777" w:rsidR="0053114F" w:rsidRPr="000333E7" w:rsidRDefault="0053114F" w:rsidP="00107339">
            <w:pPr>
              <w:spacing w:line="22" w:lineRule="atLeast"/>
              <w:jc w:val="center"/>
            </w:pPr>
            <w:r w:rsidRPr="000333E7">
              <w:t>X</w:t>
            </w:r>
          </w:p>
        </w:tc>
      </w:tr>
      <w:tr w:rsidR="0053114F" w:rsidRPr="000333E7" w14:paraId="4ABDD372" w14:textId="77777777" w:rsidTr="009D38D4">
        <w:tc>
          <w:tcPr>
            <w:tcW w:w="2021" w:type="dxa"/>
          </w:tcPr>
          <w:p w14:paraId="3995269F" w14:textId="77777777" w:rsidR="0053114F" w:rsidRPr="000333E7" w:rsidRDefault="0053114F" w:rsidP="00107339">
            <w:pPr>
              <w:spacing w:line="22" w:lineRule="atLeast"/>
            </w:pPr>
            <w:r w:rsidRPr="000333E7">
              <w:t>Near-by Comparison</w:t>
            </w:r>
          </w:p>
        </w:tc>
        <w:tc>
          <w:tcPr>
            <w:tcW w:w="3110" w:type="dxa"/>
          </w:tcPr>
          <w:p w14:paraId="29F77070" w14:textId="77777777" w:rsidR="0053114F" w:rsidRPr="000333E7" w:rsidRDefault="0053114F" w:rsidP="00107339">
            <w:pPr>
              <w:spacing w:line="22" w:lineRule="atLeast"/>
            </w:pPr>
            <w:r w:rsidRPr="000333E7">
              <w:t>Comparison with  similar/duplicate  measurements that are collocated in close proximity</w:t>
            </w:r>
          </w:p>
        </w:tc>
        <w:tc>
          <w:tcPr>
            <w:tcW w:w="1369" w:type="dxa"/>
            <w:vAlign w:val="center"/>
          </w:tcPr>
          <w:p w14:paraId="14A147E4" w14:textId="77777777" w:rsidR="0053114F" w:rsidRPr="000333E7" w:rsidRDefault="0053114F" w:rsidP="00107339">
            <w:pPr>
              <w:spacing w:line="22" w:lineRule="atLeast"/>
              <w:jc w:val="center"/>
            </w:pPr>
          </w:p>
        </w:tc>
        <w:tc>
          <w:tcPr>
            <w:tcW w:w="903" w:type="dxa"/>
            <w:vAlign w:val="center"/>
          </w:tcPr>
          <w:p w14:paraId="0A4FA915" w14:textId="77777777" w:rsidR="0053114F" w:rsidRPr="000333E7" w:rsidRDefault="0053114F" w:rsidP="00107339">
            <w:pPr>
              <w:spacing w:line="22" w:lineRule="atLeast"/>
              <w:jc w:val="center"/>
            </w:pPr>
          </w:p>
        </w:tc>
        <w:tc>
          <w:tcPr>
            <w:tcW w:w="712" w:type="dxa"/>
            <w:vAlign w:val="center"/>
          </w:tcPr>
          <w:p w14:paraId="2D164766" w14:textId="77777777" w:rsidR="0053114F" w:rsidRPr="000333E7" w:rsidRDefault="0053114F" w:rsidP="00107339">
            <w:pPr>
              <w:spacing w:line="22" w:lineRule="atLeast"/>
              <w:jc w:val="center"/>
            </w:pPr>
            <w:r w:rsidRPr="000333E7">
              <w:t>X</w:t>
            </w:r>
          </w:p>
        </w:tc>
      </w:tr>
      <w:tr w:rsidR="0053114F" w:rsidRPr="000333E7" w14:paraId="260B1CD4" w14:textId="77777777" w:rsidTr="009D38D4">
        <w:tc>
          <w:tcPr>
            <w:tcW w:w="2021" w:type="dxa"/>
          </w:tcPr>
          <w:p w14:paraId="6F658983" w14:textId="77777777" w:rsidR="0053114F" w:rsidRPr="000333E7" w:rsidRDefault="0053114F" w:rsidP="00107339">
            <w:pPr>
              <w:spacing w:line="22" w:lineRule="atLeast"/>
            </w:pPr>
            <w:r w:rsidRPr="000333E7">
              <w:t>Spectral spikes</w:t>
            </w:r>
          </w:p>
        </w:tc>
        <w:tc>
          <w:tcPr>
            <w:tcW w:w="3110" w:type="dxa"/>
          </w:tcPr>
          <w:p w14:paraId="25596346" w14:textId="77777777" w:rsidR="0053114F" w:rsidRPr="000333E7" w:rsidRDefault="0053114F" w:rsidP="00107339">
            <w:pPr>
              <w:tabs>
                <w:tab w:val="left" w:pos="956"/>
              </w:tabs>
              <w:spacing w:line="22" w:lineRule="atLeast"/>
            </w:pPr>
            <w:r w:rsidRPr="000333E7">
              <w:t>Spikes in the spectral data</w:t>
            </w:r>
          </w:p>
        </w:tc>
        <w:tc>
          <w:tcPr>
            <w:tcW w:w="1369" w:type="dxa"/>
            <w:vAlign w:val="center"/>
          </w:tcPr>
          <w:p w14:paraId="7142317E" w14:textId="77777777" w:rsidR="0053114F" w:rsidRPr="000333E7" w:rsidRDefault="0053114F" w:rsidP="00107339">
            <w:pPr>
              <w:spacing w:line="22" w:lineRule="atLeast"/>
              <w:jc w:val="center"/>
            </w:pPr>
          </w:p>
        </w:tc>
        <w:tc>
          <w:tcPr>
            <w:tcW w:w="903" w:type="dxa"/>
            <w:vAlign w:val="center"/>
          </w:tcPr>
          <w:p w14:paraId="1371B067" w14:textId="77777777" w:rsidR="0053114F" w:rsidRPr="000333E7" w:rsidRDefault="0053114F" w:rsidP="00107339">
            <w:pPr>
              <w:spacing w:line="22" w:lineRule="atLeast"/>
              <w:jc w:val="center"/>
            </w:pPr>
            <w:r w:rsidRPr="000333E7">
              <w:t>X</w:t>
            </w:r>
          </w:p>
        </w:tc>
        <w:tc>
          <w:tcPr>
            <w:tcW w:w="712" w:type="dxa"/>
            <w:vAlign w:val="center"/>
          </w:tcPr>
          <w:p w14:paraId="0B891C30" w14:textId="77777777" w:rsidR="0053114F" w:rsidRPr="000333E7" w:rsidRDefault="0053114F" w:rsidP="00107339">
            <w:pPr>
              <w:spacing w:line="22" w:lineRule="atLeast"/>
              <w:jc w:val="center"/>
            </w:pPr>
            <w:r w:rsidRPr="000333E7">
              <w:t>X</w:t>
            </w:r>
          </w:p>
        </w:tc>
      </w:tr>
      <w:tr w:rsidR="0053114F" w:rsidRPr="000333E7" w14:paraId="141B27A9" w14:textId="77777777" w:rsidTr="009D38D4">
        <w:tc>
          <w:tcPr>
            <w:tcW w:w="2021" w:type="dxa"/>
          </w:tcPr>
          <w:p w14:paraId="135DBE1F" w14:textId="77777777" w:rsidR="0053114F" w:rsidRPr="000333E7" w:rsidRDefault="0053114F" w:rsidP="00107339">
            <w:pPr>
              <w:spacing w:line="22" w:lineRule="atLeast"/>
            </w:pPr>
            <w:r w:rsidRPr="000333E7">
              <w:lastRenderedPageBreak/>
              <w:t>Trends and inconsistencies</w:t>
            </w:r>
          </w:p>
        </w:tc>
        <w:tc>
          <w:tcPr>
            <w:tcW w:w="3110" w:type="dxa"/>
          </w:tcPr>
          <w:p w14:paraId="0E535B38" w14:textId="77777777" w:rsidR="0053114F" w:rsidRPr="000333E7" w:rsidRDefault="0053114F" w:rsidP="00107339">
            <w:pPr>
              <w:spacing w:line="22" w:lineRule="atLeast"/>
            </w:pPr>
            <w:r w:rsidRPr="000333E7">
              <w:t xml:space="preserve">Identify trends in data such as large drift in sensor output or inconstancies in sensor output for similar input </w:t>
            </w:r>
          </w:p>
        </w:tc>
        <w:tc>
          <w:tcPr>
            <w:tcW w:w="1369" w:type="dxa"/>
            <w:vAlign w:val="center"/>
          </w:tcPr>
          <w:p w14:paraId="2EDF3069" w14:textId="77777777" w:rsidR="0053114F" w:rsidRPr="000333E7" w:rsidRDefault="0053114F" w:rsidP="00107339">
            <w:pPr>
              <w:spacing w:line="22" w:lineRule="atLeast"/>
              <w:jc w:val="center"/>
            </w:pPr>
          </w:p>
        </w:tc>
        <w:tc>
          <w:tcPr>
            <w:tcW w:w="903" w:type="dxa"/>
            <w:vAlign w:val="center"/>
          </w:tcPr>
          <w:p w14:paraId="43510768" w14:textId="77777777" w:rsidR="0053114F" w:rsidRPr="000333E7" w:rsidRDefault="0053114F" w:rsidP="00107339">
            <w:pPr>
              <w:spacing w:line="22" w:lineRule="atLeast"/>
              <w:jc w:val="center"/>
            </w:pPr>
          </w:p>
        </w:tc>
        <w:tc>
          <w:tcPr>
            <w:tcW w:w="712" w:type="dxa"/>
            <w:vAlign w:val="center"/>
          </w:tcPr>
          <w:p w14:paraId="169603C4" w14:textId="77777777" w:rsidR="0053114F" w:rsidRPr="000333E7" w:rsidRDefault="0053114F" w:rsidP="00107339">
            <w:pPr>
              <w:spacing w:line="22" w:lineRule="atLeast"/>
              <w:jc w:val="center"/>
            </w:pPr>
            <w:r w:rsidRPr="000333E7">
              <w:t>X</w:t>
            </w:r>
          </w:p>
        </w:tc>
      </w:tr>
    </w:tbl>
    <w:p w14:paraId="70CD2D5F" w14:textId="77777777" w:rsidR="0053114F" w:rsidRPr="000333E7" w:rsidRDefault="0053114F" w:rsidP="00107339">
      <w:pPr>
        <w:spacing w:line="22" w:lineRule="atLeast"/>
      </w:pPr>
    </w:p>
    <w:p w14:paraId="3536CC4B" w14:textId="77777777" w:rsidR="001226A3" w:rsidRPr="000333E7" w:rsidRDefault="001226A3" w:rsidP="00107339">
      <w:pPr>
        <w:spacing w:line="22" w:lineRule="atLeast"/>
        <w:rPr>
          <w:color w:val="ED7D31" w:themeColor="accent2"/>
        </w:rPr>
      </w:pPr>
    </w:p>
    <w:p w14:paraId="12482CF2" w14:textId="77777777" w:rsidR="001226A3" w:rsidRPr="000333E7" w:rsidRDefault="001226A3" w:rsidP="00107339">
      <w:pPr>
        <w:spacing w:line="22" w:lineRule="atLeast"/>
        <w:rPr>
          <w:color w:val="ED7D31" w:themeColor="accent2"/>
        </w:rPr>
      </w:pPr>
    </w:p>
    <w:p w14:paraId="297D08BC" w14:textId="77777777" w:rsidR="003C73A3" w:rsidRPr="000333E7" w:rsidRDefault="003C73A3" w:rsidP="00107339">
      <w:pPr>
        <w:spacing w:after="160" w:line="22" w:lineRule="atLeast"/>
      </w:pPr>
      <w:r w:rsidRPr="000333E7">
        <w:br w:type="page"/>
      </w:r>
    </w:p>
    <w:p w14:paraId="65946723" w14:textId="2E83AA05" w:rsidR="00320379" w:rsidRPr="000333E7" w:rsidRDefault="002744F5" w:rsidP="00107339">
      <w:pPr>
        <w:pStyle w:val="Heading1"/>
        <w:spacing w:line="22" w:lineRule="atLeast"/>
      </w:pPr>
      <w:bookmarkStart w:id="327" w:name="_Toc446000984"/>
      <w:bookmarkStart w:id="328" w:name="_Toc446001129"/>
      <w:bookmarkStart w:id="329" w:name="_Toc446002771"/>
      <w:bookmarkStart w:id="330" w:name="_Toc446002924"/>
      <w:bookmarkStart w:id="331" w:name="_Toc446003070"/>
      <w:bookmarkStart w:id="332" w:name="_Toc445973024"/>
      <w:bookmarkStart w:id="333" w:name="_Toc445973187"/>
      <w:bookmarkStart w:id="334" w:name="_Toc445995715"/>
      <w:bookmarkStart w:id="335" w:name="_Toc445995844"/>
      <w:bookmarkStart w:id="336" w:name="_Toc445995974"/>
      <w:bookmarkStart w:id="337" w:name="_Toc445996104"/>
      <w:bookmarkStart w:id="338" w:name="_Toc445996236"/>
      <w:bookmarkStart w:id="339" w:name="_Toc445999156"/>
      <w:bookmarkStart w:id="340" w:name="_Toc446000985"/>
      <w:bookmarkStart w:id="341" w:name="_Toc446001130"/>
      <w:bookmarkStart w:id="342" w:name="_Toc446002772"/>
      <w:bookmarkStart w:id="343" w:name="_Toc446002925"/>
      <w:bookmarkStart w:id="344" w:name="_Toc446003071"/>
      <w:bookmarkStart w:id="345" w:name="_Toc445973025"/>
      <w:bookmarkStart w:id="346" w:name="_Toc445973188"/>
      <w:bookmarkStart w:id="347" w:name="_Toc445995716"/>
      <w:bookmarkStart w:id="348" w:name="_Toc445995845"/>
      <w:bookmarkStart w:id="349" w:name="_Toc445995975"/>
      <w:bookmarkStart w:id="350" w:name="_Toc445996105"/>
      <w:bookmarkStart w:id="351" w:name="_Toc445996237"/>
      <w:bookmarkStart w:id="352" w:name="_Toc445999157"/>
      <w:bookmarkStart w:id="353" w:name="_Toc446000986"/>
      <w:bookmarkStart w:id="354" w:name="_Toc446001131"/>
      <w:bookmarkStart w:id="355" w:name="_Toc446002773"/>
      <w:bookmarkStart w:id="356" w:name="_Toc446002926"/>
      <w:bookmarkStart w:id="357" w:name="_Toc446003072"/>
      <w:bookmarkStart w:id="358" w:name="_Toc445973026"/>
      <w:bookmarkStart w:id="359" w:name="_Toc445973189"/>
      <w:bookmarkStart w:id="360" w:name="_Toc445995717"/>
      <w:bookmarkStart w:id="361" w:name="_Toc445995846"/>
      <w:bookmarkStart w:id="362" w:name="_Toc445995976"/>
      <w:bookmarkStart w:id="363" w:name="_Toc445996106"/>
      <w:bookmarkStart w:id="364" w:name="_Toc445996238"/>
      <w:bookmarkStart w:id="365" w:name="_Toc445999158"/>
      <w:bookmarkStart w:id="366" w:name="_Toc446000987"/>
      <w:bookmarkStart w:id="367" w:name="_Toc446001132"/>
      <w:bookmarkStart w:id="368" w:name="_Toc446002774"/>
      <w:bookmarkStart w:id="369" w:name="_Toc446002927"/>
      <w:bookmarkStart w:id="370" w:name="_Toc446003073"/>
      <w:bookmarkStart w:id="371" w:name="_Toc445973027"/>
      <w:bookmarkStart w:id="372" w:name="_Toc445973190"/>
      <w:bookmarkStart w:id="373" w:name="_Toc445995718"/>
      <w:bookmarkStart w:id="374" w:name="_Toc445995847"/>
      <w:bookmarkStart w:id="375" w:name="_Toc445995977"/>
      <w:bookmarkStart w:id="376" w:name="_Toc445996107"/>
      <w:bookmarkStart w:id="377" w:name="_Toc445996239"/>
      <w:bookmarkStart w:id="378" w:name="_Toc445999159"/>
      <w:bookmarkStart w:id="379" w:name="_Toc446000988"/>
      <w:bookmarkStart w:id="380" w:name="_Toc446001133"/>
      <w:bookmarkStart w:id="381" w:name="_Toc446002775"/>
      <w:bookmarkStart w:id="382" w:name="_Toc446002928"/>
      <w:bookmarkStart w:id="383" w:name="_Toc446003074"/>
      <w:bookmarkStart w:id="384" w:name="_Toc445973028"/>
      <w:bookmarkStart w:id="385" w:name="_Toc445973191"/>
      <w:bookmarkStart w:id="386" w:name="_Toc445995719"/>
      <w:bookmarkStart w:id="387" w:name="_Toc445995848"/>
      <w:bookmarkStart w:id="388" w:name="_Toc445995978"/>
      <w:bookmarkStart w:id="389" w:name="_Toc445996108"/>
      <w:bookmarkStart w:id="390" w:name="_Toc445996240"/>
      <w:bookmarkStart w:id="391" w:name="_Toc445999160"/>
      <w:bookmarkStart w:id="392" w:name="_Toc446000989"/>
      <w:bookmarkStart w:id="393" w:name="_Toc446001134"/>
      <w:bookmarkStart w:id="394" w:name="_Toc446002776"/>
      <w:bookmarkStart w:id="395" w:name="_Toc446002929"/>
      <w:bookmarkStart w:id="396" w:name="_Toc446003075"/>
      <w:bookmarkStart w:id="397" w:name="_Toc445973029"/>
      <w:bookmarkStart w:id="398" w:name="_Toc445973192"/>
      <w:bookmarkStart w:id="399" w:name="_Toc445995720"/>
      <w:bookmarkStart w:id="400" w:name="_Toc445995849"/>
      <w:bookmarkStart w:id="401" w:name="_Toc445995979"/>
      <w:bookmarkStart w:id="402" w:name="_Toc445996109"/>
      <w:bookmarkStart w:id="403" w:name="_Toc445996241"/>
      <w:bookmarkStart w:id="404" w:name="_Toc445999161"/>
      <w:bookmarkStart w:id="405" w:name="_Toc446000990"/>
      <w:bookmarkStart w:id="406" w:name="_Toc446001135"/>
      <w:bookmarkStart w:id="407" w:name="_Toc446002777"/>
      <w:bookmarkStart w:id="408" w:name="_Toc446002930"/>
      <w:bookmarkStart w:id="409" w:name="_Toc446003076"/>
      <w:bookmarkStart w:id="410" w:name="_Toc445973030"/>
      <w:bookmarkStart w:id="411" w:name="_Toc445973193"/>
      <w:bookmarkStart w:id="412" w:name="_Toc445995721"/>
      <w:bookmarkStart w:id="413" w:name="_Toc445995850"/>
      <w:bookmarkStart w:id="414" w:name="_Toc445995980"/>
      <w:bookmarkStart w:id="415" w:name="_Toc445996110"/>
      <w:bookmarkStart w:id="416" w:name="_Toc445996242"/>
      <w:bookmarkStart w:id="417" w:name="_Toc445999162"/>
      <w:bookmarkStart w:id="418" w:name="_Toc446000991"/>
      <w:bookmarkStart w:id="419" w:name="_Toc446001136"/>
      <w:bookmarkStart w:id="420" w:name="_Toc446002778"/>
      <w:bookmarkStart w:id="421" w:name="_Toc446002931"/>
      <w:bookmarkStart w:id="422" w:name="_Toc446003077"/>
      <w:bookmarkStart w:id="423" w:name="_Toc445973031"/>
      <w:bookmarkStart w:id="424" w:name="_Toc445973194"/>
      <w:bookmarkStart w:id="425" w:name="_Toc445995722"/>
      <w:bookmarkStart w:id="426" w:name="_Toc445995851"/>
      <w:bookmarkStart w:id="427" w:name="_Toc445995981"/>
      <w:bookmarkStart w:id="428" w:name="_Toc445996111"/>
      <w:bookmarkStart w:id="429" w:name="_Toc445996243"/>
      <w:bookmarkStart w:id="430" w:name="_Toc445999163"/>
      <w:bookmarkStart w:id="431" w:name="_Toc446000992"/>
      <w:bookmarkStart w:id="432" w:name="_Toc446001137"/>
      <w:bookmarkStart w:id="433" w:name="_Toc446002779"/>
      <w:bookmarkStart w:id="434" w:name="_Toc446002932"/>
      <w:bookmarkStart w:id="435" w:name="_Toc446003078"/>
      <w:bookmarkStart w:id="436" w:name="_Toc445973032"/>
      <w:bookmarkStart w:id="437" w:name="_Toc445973195"/>
      <w:bookmarkStart w:id="438" w:name="_Toc445995723"/>
      <w:bookmarkStart w:id="439" w:name="_Toc445995852"/>
      <w:bookmarkStart w:id="440" w:name="_Toc445995982"/>
      <w:bookmarkStart w:id="441" w:name="_Toc445996112"/>
      <w:bookmarkStart w:id="442" w:name="_Toc445996244"/>
      <w:bookmarkStart w:id="443" w:name="_Toc445999164"/>
      <w:bookmarkStart w:id="444" w:name="_Toc446000993"/>
      <w:bookmarkStart w:id="445" w:name="_Toc446001138"/>
      <w:bookmarkStart w:id="446" w:name="_Toc446002780"/>
      <w:bookmarkStart w:id="447" w:name="_Toc446002933"/>
      <w:bookmarkStart w:id="448" w:name="_Toc446003079"/>
      <w:bookmarkStart w:id="449" w:name="_Toc445973033"/>
      <w:bookmarkStart w:id="450" w:name="_Toc445973196"/>
      <w:bookmarkStart w:id="451" w:name="_Toc445995724"/>
      <w:bookmarkStart w:id="452" w:name="_Toc445995853"/>
      <w:bookmarkStart w:id="453" w:name="_Toc445995983"/>
      <w:bookmarkStart w:id="454" w:name="_Toc445996113"/>
      <w:bookmarkStart w:id="455" w:name="_Toc445996245"/>
      <w:bookmarkStart w:id="456" w:name="_Toc445999165"/>
      <w:bookmarkStart w:id="457" w:name="_Toc446000994"/>
      <w:bookmarkStart w:id="458" w:name="_Toc446001139"/>
      <w:bookmarkStart w:id="459" w:name="_Toc446002781"/>
      <w:bookmarkStart w:id="460" w:name="_Toc446002934"/>
      <w:bookmarkStart w:id="461" w:name="_Toc446003080"/>
      <w:bookmarkStart w:id="462" w:name="_Toc445973034"/>
      <w:bookmarkStart w:id="463" w:name="_Toc445973197"/>
      <w:bookmarkStart w:id="464" w:name="_Toc445995725"/>
      <w:bookmarkStart w:id="465" w:name="_Toc445995854"/>
      <w:bookmarkStart w:id="466" w:name="_Toc445995984"/>
      <w:bookmarkStart w:id="467" w:name="_Toc445996114"/>
      <w:bookmarkStart w:id="468" w:name="_Toc445996246"/>
      <w:bookmarkStart w:id="469" w:name="_Toc445999166"/>
      <w:bookmarkStart w:id="470" w:name="_Toc446000995"/>
      <w:bookmarkStart w:id="471" w:name="_Toc446001140"/>
      <w:bookmarkStart w:id="472" w:name="_Toc446002782"/>
      <w:bookmarkStart w:id="473" w:name="_Toc446002935"/>
      <w:bookmarkStart w:id="474" w:name="_Toc446003081"/>
      <w:bookmarkStart w:id="475" w:name="_Toc46595611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0333E7">
        <w:lastRenderedPageBreak/>
        <w:t>D</w:t>
      </w:r>
      <w:r w:rsidR="00AA7945" w:rsidRPr="000333E7">
        <w:t xml:space="preserve">ata </w:t>
      </w:r>
      <w:r w:rsidR="002C3814" w:rsidRPr="000333E7">
        <w:t>M</w:t>
      </w:r>
      <w:r w:rsidR="00AA7945" w:rsidRPr="000333E7">
        <w:t>anagement</w:t>
      </w:r>
      <w:bookmarkEnd w:id="475"/>
    </w:p>
    <w:p w14:paraId="2ED858B3" w14:textId="77777777" w:rsidR="002A0744" w:rsidRPr="000333E7" w:rsidRDefault="002A0744" w:rsidP="00107339">
      <w:pPr>
        <w:spacing w:line="22" w:lineRule="atLeast"/>
      </w:pPr>
      <w:r w:rsidRPr="000333E7">
        <w:t xml:space="preserve">Data are transferred from the Carderock systems (Natural Point and the NI DAS) to the DA computers via an optical media, likely a re-writable DVD or </w:t>
      </w:r>
      <w:proofErr w:type="spellStart"/>
      <w:r w:rsidRPr="000333E7">
        <w:t>Bluray</w:t>
      </w:r>
      <w:proofErr w:type="spellEnd"/>
      <w:r w:rsidRPr="000333E7">
        <w:t>. Each disc will be labeled with the data, the team name and the included runs. Separate discs will be used for each team.</w:t>
      </w:r>
    </w:p>
    <w:p w14:paraId="3CCFA265" w14:textId="77777777" w:rsidR="002A0744" w:rsidRPr="000333E7" w:rsidRDefault="002A0744" w:rsidP="00107339">
      <w:pPr>
        <w:spacing w:line="22" w:lineRule="atLeast"/>
      </w:pPr>
      <w:r w:rsidRPr="000333E7">
        <w:t xml:space="preserve">Data will be transferred to the DA computer and stored in separate directories for each team. As data are processed, the processed data, along with the processing algorithms will be stored on the DA computers. The “raw” data files </w:t>
      </w:r>
      <w:r w:rsidRPr="000333E7">
        <w:rPr>
          <w:b/>
        </w:rPr>
        <w:t>SHALL</w:t>
      </w:r>
      <w:r w:rsidRPr="000333E7">
        <w:t xml:space="preserve"> not be altered by the DAs – if modifications are needed, a new file shall be created to do this, thus, preserving the original “raw” data file.</w:t>
      </w:r>
    </w:p>
    <w:p w14:paraId="0495CE98" w14:textId="77777777" w:rsidR="002A0744" w:rsidRPr="000333E7" w:rsidRDefault="002A0744" w:rsidP="00107339">
      <w:pPr>
        <w:spacing w:line="22" w:lineRule="atLeast"/>
      </w:pPr>
      <w:r w:rsidRPr="000333E7">
        <w:t>At lunch and at the end of each day, all data will be backed up to two separate hard drives and to the spare DA computer. One drive will remain at Carderock and the other will be stored at a separate location during evenings and weekends.</w:t>
      </w:r>
    </w:p>
    <w:p w14:paraId="02233ECA" w14:textId="77777777" w:rsidR="002A0744" w:rsidRPr="000333E7" w:rsidRDefault="002A0744" w:rsidP="00107339">
      <w:pPr>
        <w:spacing w:line="22" w:lineRule="atLeast"/>
      </w:pPr>
      <w:r w:rsidRPr="000333E7">
        <w:t xml:space="preserve">When DAs are using computers other than the DA computers, all analysis and algorithms will be backed up to two different jump drives at least once a day. Once analysis is complete, the DA will send one drive to the lead DA who will archive the raw and processed data on NREL’s secure data server. </w:t>
      </w:r>
    </w:p>
    <w:p w14:paraId="1D2C8D3F" w14:textId="77777777" w:rsidR="002A0744" w:rsidRPr="000333E7" w:rsidRDefault="002A0744" w:rsidP="00107339">
      <w:pPr>
        <w:spacing w:line="22" w:lineRule="atLeast"/>
        <w:rPr>
          <w:b/>
        </w:rPr>
      </w:pPr>
      <w:r w:rsidRPr="000333E7">
        <w:rPr>
          <w:b/>
        </w:rPr>
        <w:t>The teams will not be provided with any data from Carderock or the DAs – the PAT will facilitate data transfer to the teams.</w:t>
      </w:r>
    </w:p>
    <w:p w14:paraId="513376C4" w14:textId="77777777" w:rsidR="002A0744" w:rsidRPr="000333E7" w:rsidRDefault="002A0744" w:rsidP="00107339">
      <w:pPr>
        <w:spacing w:line="22" w:lineRule="atLeast"/>
      </w:pPr>
      <w:r w:rsidRPr="000333E7">
        <w:t xml:space="preserve">The discs, DA computer, the redundant back-up drives, and storage on NREL’s secure server </w:t>
      </w:r>
      <w:proofErr w:type="gramStart"/>
      <w:r w:rsidRPr="000333E7">
        <w:t>provides</w:t>
      </w:r>
      <w:proofErr w:type="gramEnd"/>
      <w:r w:rsidRPr="000333E7">
        <w:t xml:space="preserve"> a high level of storage redundancy.</w:t>
      </w:r>
    </w:p>
    <w:p w14:paraId="42C86ED1" w14:textId="5D7A6375" w:rsidR="00874BBE" w:rsidRPr="000333E7" w:rsidRDefault="00874BBE" w:rsidP="00107339">
      <w:pPr>
        <w:spacing w:after="160" w:line="22" w:lineRule="atLeast"/>
      </w:pPr>
      <w:r w:rsidRPr="000333E7">
        <w:br w:type="page"/>
      </w:r>
    </w:p>
    <w:p w14:paraId="2FCD7171" w14:textId="2424152C" w:rsidR="00320379" w:rsidRPr="000333E7" w:rsidRDefault="00320379" w:rsidP="00107339">
      <w:pPr>
        <w:pStyle w:val="Heading1"/>
        <w:spacing w:line="22" w:lineRule="atLeast"/>
      </w:pPr>
      <w:bookmarkStart w:id="476" w:name="_Toc465956112"/>
      <w:r w:rsidRPr="000333E7">
        <w:lastRenderedPageBreak/>
        <w:t>References</w:t>
      </w:r>
      <w:bookmarkEnd w:id="476"/>
    </w:p>
    <w:p w14:paraId="7AF538FC" w14:textId="5979D38F" w:rsidR="00957A13" w:rsidRPr="000333E7" w:rsidRDefault="00957A13" w:rsidP="00107339">
      <w:pPr>
        <w:autoSpaceDE w:val="0"/>
        <w:autoSpaceDN w:val="0"/>
        <w:adjustRightInd w:val="0"/>
        <w:spacing w:after="0" w:line="22" w:lineRule="atLeast"/>
        <w:rPr>
          <w:rFonts w:cs="Times New Roman"/>
          <w:szCs w:val="20"/>
        </w:rPr>
      </w:pPr>
      <w:r w:rsidRPr="000333E7">
        <w:rPr>
          <w:rFonts w:cs="Times New Roman"/>
          <w:szCs w:val="20"/>
        </w:rPr>
        <w:t xml:space="preserve">[1] Prize Administration Team (2015) Wave Energy Prize Rules 5.26.15 R1. </w:t>
      </w:r>
    </w:p>
    <w:p w14:paraId="61901061" w14:textId="77777777" w:rsidR="00957A13" w:rsidRPr="000333E7" w:rsidRDefault="00957A13" w:rsidP="00107339">
      <w:pPr>
        <w:autoSpaceDE w:val="0"/>
        <w:autoSpaceDN w:val="0"/>
        <w:adjustRightInd w:val="0"/>
        <w:spacing w:after="0" w:line="22" w:lineRule="atLeast"/>
        <w:rPr>
          <w:rFonts w:cs="Times New Roman"/>
          <w:szCs w:val="20"/>
        </w:rPr>
      </w:pPr>
    </w:p>
    <w:p w14:paraId="2396C2A8" w14:textId="62AED8D6" w:rsidR="00DF262F" w:rsidRPr="000333E7" w:rsidRDefault="00B42821" w:rsidP="00107339">
      <w:pPr>
        <w:autoSpaceDE w:val="0"/>
        <w:autoSpaceDN w:val="0"/>
        <w:adjustRightInd w:val="0"/>
        <w:spacing w:after="0" w:line="22" w:lineRule="atLeast"/>
        <w:rPr>
          <w:rFonts w:cs="Times New Roman"/>
          <w:szCs w:val="20"/>
        </w:rPr>
      </w:pPr>
      <w:r w:rsidRPr="000333E7">
        <w:rPr>
          <w:rFonts w:cs="Times New Roman"/>
          <w:szCs w:val="20"/>
        </w:rPr>
        <w:t xml:space="preserve">[2] W.F. </w:t>
      </w:r>
      <w:r w:rsidR="00DF262F" w:rsidRPr="000333E7">
        <w:rPr>
          <w:rFonts w:cs="Times New Roman"/>
          <w:szCs w:val="20"/>
        </w:rPr>
        <w:t>Brownell</w:t>
      </w:r>
      <w:r w:rsidRPr="000333E7">
        <w:rPr>
          <w:rFonts w:cs="Times New Roman"/>
          <w:szCs w:val="20"/>
        </w:rPr>
        <w:t xml:space="preserve"> (1962)</w:t>
      </w:r>
      <w:r w:rsidR="00DF262F" w:rsidRPr="000333E7">
        <w:rPr>
          <w:rFonts w:cs="Times New Roman"/>
          <w:szCs w:val="20"/>
        </w:rPr>
        <w:t xml:space="preserve"> </w:t>
      </w:r>
      <w:r w:rsidR="00DF262F" w:rsidRPr="000333E7">
        <w:rPr>
          <w:rFonts w:cs="Times New Roman"/>
          <w:iCs/>
          <w:szCs w:val="20"/>
        </w:rPr>
        <w:t>Two New Hydromechanics Facilities at the David Taylor Model Basin</w:t>
      </w:r>
      <w:r w:rsidR="00DF262F" w:rsidRPr="000333E7">
        <w:rPr>
          <w:rFonts w:cs="Times New Roman"/>
          <w:szCs w:val="20"/>
        </w:rPr>
        <w:t>, Report 1690, Presented at The SNAME Chesapeake Section Meeting, Dec</w:t>
      </w:r>
      <w:r w:rsidRPr="000333E7">
        <w:rPr>
          <w:rFonts w:cs="Times New Roman"/>
          <w:szCs w:val="20"/>
        </w:rPr>
        <w:t>ember</w:t>
      </w:r>
      <w:r w:rsidR="00DF262F" w:rsidRPr="000333E7">
        <w:rPr>
          <w:rFonts w:cs="Times New Roman"/>
          <w:szCs w:val="20"/>
        </w:rPr>
        <w:t xml:space="preserve">. </w:t>
      </w:r>
    </w:p>
    <w:p w14:paraId="7C05A7B6" w14:textId="77777777" w:rsidR="002778BA" w:rsidRPr="000333E7" w:rsidRDefault="002778BA" w:rsidP="00107339">
      <w:pPr>
        <w:autoSpaceDE w:val="0"/>
        <w:autoSpaceDN w:val="0"/>
        <w:adjustRightInd w:val="0"/>
        <w:spacing w:after="0" w:line="22" w:lineRule="atLeast"/>
        <w:rPr>
          <w:rFonts w:cs="Times New Roman"/>
        </w:rPr>
      </w:pPr>
    </w:p>
    <w:p w14:paraId="7FFFF30A" w14:textId="4FE51B7E" w:rsidR="002778BA" w:rsidRDefault="002778BA" w:rsidP="00107339">
      <w:pPr>
        <w:autoSpaceDE w:val="0"/>
        <w:autoSpaceDN w:val="0"/>
        <w:adjustRightInd w:val="0"/>
        <w:spacing w:after="0" w:line="22" w:lineRule="atLeast"/>
        <w:rPr>
          <w:rFonts w:eastAsia="Times New Roman" w:cs="Arial"/>
        </w:rPr>
      </w:pPr>
      <w:r w:rsidRPr="000333E7">
        <w:rPr>
          <w:rFonts w:cs="Times New Roman"/>
        </w:rPr>
        <w:t xml:space="preserve">[3] </w:t>
      </w:r>
      <w:r w:rsidRPr="000333E7">
        <w:rPr>
          <w:rFonts w:eastAsia="Times New Roman" w:cs="Arial"/>
        </w:rPr>
        <w:t>The Hydraulics of Open Channel Flow, Hubert Chanson, 1999</w:t>
      </w:r>
      <w:r w:rsidR="00A5127D">
        <w:rPr>
          <w:rFonts w:eastAsia="Times New Roman" w:cs="Arial"/>
        </w:rPr>
        <w:t>, New York</w:t>
      </w:r>
    </w:p>
    <w:p w14:paraId="2DB4A519" w14:textId="47D4D41F" w:rsidR="00A5127D" w:rsidRDefault="00A5127D" w:rsidP="00107339">
      <w:pPr>
        <w:autoSpaceDE w:val="0"/>
        <w:autoSpaceDN w:val="0"/>
        <w:adjustRightInd w:val="0"/>
        <w:spacing w:after="0" w:line="22" w:lineRule="atLeast"/>
        <w:rPr>
          <w:rFonts w:eastAsia="Times New Roman" w:cs="Arial"/>
        </w:rPr>
      </w:pPr>
    </w:p>
    <w:p w14:paraId="4ADA9336" w14:textId="754F1159" w:rsidR="00A5127D" w:rsidRDefault="00A5127D" w:rsidP="00107339">
      <w:pPr>
        <w:autoSpaceDE w:val="0"/>
        <w:autoSpaceDN w:val="0"/>
        <w:adjustRightInd w:val="0"/>
        <w:spacing w:after="0" w:line="22" w:lineRule="atLeast"/>
        <w:rPr>
          <w:rFonts w:eastAsia="Times New Roman" w:cs="Arial"/>
        </w:rPr>
      </w:pPr>
      <w:r>
        <w:rPr>
          <w:rFonts w:eastAsia="Times New Roman" w:cs="Arial"/>
        </w:rPr>
        <w:t xml:space="preserve">[4] Hydrodynamic Loading on a Bottom Hinged Oscillating Wave Surge Converter, P. Schmitt, D. Sarkar and S. </w:t>
      </w:r>
      <w:proofErr w:type="spellStart"/>
      <w:r>
        <w:rPr>
          <w:rFonts w:eastAsia="Times New Roman" w:cs="Arial"/>
        </w:rPr>
        <w:t>Boudier</w:t>
      </w:r>
      <w:proofErr w:type="spellEnd"/>
      <w:r>
        <w:rPr>
          <w:rFonts w:eastAsia="Times New Roman" w:cs="Arial"/>
        </w:rPr>
        <w:t>, INOPE 2012, Rhodes Greece.</w:t>
      </w:r>
    </w:p>
    <w:p w14:paraId="641BAD03" w14:textId="7EF4A0CF" w:rsidR="00A5127D" w:rsidRDefault="00A5127D" w:rsidP="00107339">
      <w:pPr>
        <w:autoSpaceDE w:val="0"/>
        <w:autoSpaceDN w:val="0"/>
        <w:adjustRightInd w:val="0"/>
        <w:spacing w:after="0" w:line="22" w:lineRule="atLeast"/>
        <w:rPr>
          <w:rFonts w:cs="Times New Roman"/>
        </w:rPr>
      </w:pPr>
    </w:p>
    <w:p w14:paraId="09CA1B5D" w14:textId="037C5679" w:rsidR="00A5127D" w:rsidRDefault="00A5127D" w:rsidP="00107339">
      <w:pPr>
        <w:autoSpaceDE w:val="0"/>
        <w:autoSpaceDN w:val="0"/>
        <w:adjustRightInd w:val="0"/>
        <w:spacing w:after="0" w:line="22" w:lineRule="atLeast"/>
        <w:rPr>
          <w:rFonts w:cs="Times New Roman"/>
        </w:rPr>
      </w:pPr>
      <w:r>
        <w:rPr>
          <w:rFonts w:cs="Times New Roman"/>
        </w:rPr>
        <w:t>[5] Oscillating Wave Surge Converters, F. Dias, College Dublin, Ireland, 2009 Presentation</w:t>
      </w:r>
    </w:p>
    <w:p w14:paraId="540E11EF" w14:textId="3CF276C5" w:rsidR="00A5127D" w:rsidRDefault="00A5127D" w:rsidP="00107339">
      <w:pPr>
        <w:autoSpaceDE w:val="0"/>
        <w:autoSpaceDN w:val="0"/>
        <w:adjustRightInd w:val="0"/>
        <w:spacing w:after="0" w:line="22" w:lineRule="atLeast"/>
        <w:rPr>
          <w:rFonts w:cs="Times New Roman"/>
        </w:rPr>
      </w:pPr>
    </w:p>
    <w:p w14:paraId="3CC3346A" w14:textId="169ABD7C" w:rsidR="00A5127D" w:rsidRPr="000333E7" w:rsidRDefault="00A5127D" w:rsidP="00107339">
      <w:pPr>
        <w:autoSpaceDE w:val="0"/>
        <w:autoSpaceDN w:val="0"/>
        <w:adjustRightInd w:val="0"/>
        <w:spacing w:after="0" w:line="22" w:lineRule="atLeast"/>
        <w:rPr>
          <w:rFonts w:cs="Times New Roman"/>
        </w:rPr>
      </w:pPr>
      <w:r>
        <w:rPr>
          <w:rFonts w:cs="Times New Roman"/>
        </w:rPr>
        <w:t xml:space="preserve">[6] Derivation of Wave Loads for the Design of Oscillating Wave Surge Converters, S. </w:t>
      </w:r>
      <w:proofErr w:type="spellStart"/>
      <w:r>
        <w:rPr>
          <w:rFonts w:cs="Times New Roman"/>
        </w:rPr>
        <w:t>Bourdier</w:t>
      </w:r>
      <w:proofErr w:type="spellEnd"/>
      <w:r>
        <w:rPr>
          <w:rFonts w:cs="Times New Roman"/>
        </w:rPr>
        <w:t>, K. Abdulla, A. Henry and T. Whittaker, EWTEC 2013</w:t>
      </w:r>
    </w:p>
    <w:p w14:paraId="4B57A299" w14:textId="13D07DEF" w:rsidR="002778BA" w:rsidRPr="000333E7" w:rsidRDefault="002778BA" w:rsidP="00107339">
      <w:pPr>
        <w:autoSpaceDE w:val="0"/>
        <w:autoSpaceDN w:val="0"/>
        <w:adjustRightInd w:val="0"/>
        <w:spacing w:after="0" w:line="22" w:lineRule="atLeast"/>
        <w:rPr>
          <w:rFonts w:cs="Times New Roman"/>
          <w:sz w:val="32"/>
        </w:rPr>
      </w:pPr>
    </w:p>
    <w:p w14:paraId="78D41572" w14:textId="7DD7FCB4" w:rsidR="002C3731" w:rsidRPr="000333E7" w:rsidRDefault="002C3731" w:rsidP="00107339">
      <w:pPr>
        <w:spacing w:after="160" w:line="22" w:lineRule="atLeast"/>
        <w:rPr>
          <w:rFonts w:asciiTheme="majorHAnsi" w:eastAsiaTheme="majorEastAsia" w:hAnsiTheme="majorHAnsi" w:cstheme="majorBidi"/>
          <w:b/>
          <w:bCs/>
          <w:smallCaps/>
          <w:color w:val="000000" w:themeColor="text1"/>
          <w:sz w:val="36"/>
          <w:szCs w:val="36"/>
        </w:rPr>
      </w:pPr>
      <w:r w:rsidRPr="000333E7">
        <w:br w:type="page"/>
      </w:r>
    </w:p>
    <w:p w14:paraId="09A60939" w14:textId="6543B501" w:rsidR="003C73A3" w:rsidRPr="000333E7" w:rsidRDefault="002827EB" w:rsidP="00107339">
      <w:pPr>
        <w:pStyle w:val="Heading1"/>
        <w:numPr>
          <w:ilvl w:val="0"/>
          <w:numId w:val="0"/>
        </w:numPr>
        <w:spacing w:line="22" w:lineRule="atLeast"/>
        <w:ind w:left="432" w:hanging="432"/>
      </w:pPr>
      <w:bookmarkStart w:id="477" w:name="_Ref445998114"/>
      <w:bookmarkStart w:id="478" w:name="_Toc465956113"/>
      <w:r w:rsidRPr="000333E7">
        <w:lastRenderedPageBreak/>
        <w:t xml:space="preserve">Appendix </w:t>
      </w:r>
      <w:r w:rsidR="00D51946" w:rsidRPr="000333E7">
        <w:t>A</w:t>
      </w:r>
      <w:r w:rsidRPr="000333E7">
        <w:t>:</w:t>
      </w:r>
      <w:r w:rsidR="00D51946" w:rsidRPr="000333E7">
        <w:t xml:space="preserve"> Device </w:t>
      </w:r>
      <w:r w:rsidR="002C3731" w:rsidRPr="000333E7">
        <w:t>e</w:t>
      </w:r>
      <w:r w:rsidR="00D51946" w:rsidRPr="000333E7">
        <w:t>l</w:t>
      </w:r>
      <w:r w:rsidRPr="000333E7">
        <w:t>ectrical and mechanical drawings</w:t>
      </w:r>
      <w:bookmarkEnd w:id="477"/>
      <w:bookmarkEnd w:id="478"/>
      <w:r w:rsidRPr="000333E7">
        <w:t xml:space="preserve"> </w:t>
      </w:r>
    </w:p>
    <w:p w14:paraId="1C16B0DF" w14:textId="70AF6B35" w:rsidR="003C73A3" w:rsidRPr="000333E7" w:rsidRDefault="00A5127D" w:rsidP="00107339">
      <w:pPr>
        <w:spacing w:after="160" w:line="22" w:lineRule="atLeast"/>
        <w:rPr>
          <w:rFonts w:asciiTheme="majorHAnsi" w:eastAsiaTheme="majorEastAsia" w:hAnsiTheme="majorHAnsi" w:cstheme="majorBidi"/>
          <w:b/>
          <w:bCs/>
          <w:smallCaps/>
          <w:color w:val="000000" w:themeColor="text1"/>
          <w:sz w:val="36"/>
          <w:szCs w:val="36"/>
        </w:rPr>
      </w:pPr>
      <w:r>
        <w:t>See PDF Version</w:t>
      </w:r>
      <w:r w:rsidR="004215B9">
        <w:t>.  All dimensioned drawings are confidential and shall be redacted from public versions of this document.</w:t>
      </w:r>
      <w:r w:rsidR="00FF3EAE">
        <w:t xml:space="preserve"> </w:t>
      </w:r>
      <w:r w:rsidR="00FF3EAE" w:rsidRPr="00FF3EAE">
        <w:rPr>
          <w:b/>
        </w:rPr>
        <w:t>[REDACTED]</w:t>
      </w:r>
      <w:r w:rsidR="003C73A3" w:rsidRPr="000333E7">
        <w:br w:type="page"/>
      </w:r>
    </w:p>
    <w:p w14:paraId="5812009B" w14:textId="76394ADF" w:rsidR="003C73A3" w:rsidRPr="000333E7" w:rsidRDefault="00832422" w:rsidP="00107339">
      <w:pPr>
        <w:pStyle w:val="Heading1"/>
        <w:numPr>
          <w:ilvl w:val="0"/>
          <w:numId w:val="0"/>
        </w:numPr>
        <w:spacing w:line="22" w:lineRule="atLeast"/>
        <w:ind w:left="432" w:hanging="432"/>
      </w:pPr>
      <w:bookmarkStart w:id="479" w:name="_Ref445998133"/>
      <w:bookmarkStart w:id="480" w:name="_Toc465956114"/>
      <w:r w:rsidRPr="000333E7">
        <w:lastRenderedPageBreak/>
        <w:t>Appendix B: PTO calibration results</w:t>
      </w:r>
      <w:bookmarkEnd w:id="479"/>
      <w:bookmarkEnd w:id="480"/>
    </w:p>
    <w:p w14:paraId="455875D9" w14:textId="77777777" w:rsidR="006C3A86" w:rsidRDefault="006C3A86" w:rsidP="00107339">
      <w:pPr>
        <w:spacing w:after="160" w:line="22" w:lineRule="atLeast"/>
      </w:pPr>
    </w:p>
    <w:p w14:paraId="0EFA54B6" w14:textId="7F036D26" w:rsidR="003C73A3" w:rsidRDefault="006C3A86" w:rsidP="00107339">
      <w:pPr>
        <w:spacing w:after="160" w:line="22" w:lineRule="atLeast"/>
      </w:pPr>
      <w:r>
        <w:t xml:space="preserve">Not required for Harvest Wave Energy PTO and control system, per </w:t>
      </w:r>
      <w:proofErr w:type="spellStart"/>
      <w:r>
        <w:t>WEPrize</w:t>
      </w:r>
      <w:proofErr w:type="spellEnd"/>
      <w:r>
        <w:t xml:space="preserve"> judges.</w:t>
      </w:r>
    </w:p>
    <w:p w14:paraId="417F4803" w14:textId="6FDAA5B7" w:rsidR="00CA3FC7" w:rsidRDefault="00CA3FC7">
      <w:pPr>
        <w:spacing w:after="160" w:line="259" w:lineRule="auto"/>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br w:type="page"/>
      </w:r>
    </w:p>
    <w:p w14:paraId="3B45A812" w14:textId="4FDE6D1C" w:rsidR="002C3731" w:rsidRPr="000333E7" w:rsidRDefault="002C3731" w:rsidP="00CA3FC7">
      <w:pPr>
        <w:pStyle w:val="Heading1"/>
        <w:numPr>
          <w:ilvl w:val="0"/>
          <w:numId w:val="0"/>
        </w:numPr>
        <w:spacing w:line="22" w:lineRule="atLeast"/>
      </w:pPr>
      <w:bookmarkStart w:id="481" w:name="_Ref445998143"/>
      <w:bookmarkStart w:id="482" w:name="_Toc465956115"/>
      <w:r w:rsidRPr="000333E7">
        <w:lastRenderedPageBreak/>
        <w:t xml:space="preserve">Appendix </w:t>
      </w:r>
      <w:r w:rsidR="00832422" w:rsidRPr="000333E7">
        <w:t>C</w:t>
      </w:r>
      <w:r w:rsidRPr="000333E7">
        <w:t>: Device Froude scaling</w:t>
      </w:r>
      <w:bookmarkEnd w:id="481"/>
      <w:bookmarkEnd w:id="482"/>
      <w:r w:rsidRPr="000333E7">
        <w:t xml:space="preserve"> </w:t>
      </w:r>
    </w:p>
    <w:p w14:paraId="102FEA83" w14:textId="35BA8126" w:rsidR="00832422" w:rsidRPr="000333E7" w:rsidRDefault="00832422" w:rsidP="00107339">
      <w:pPr>
        <w:spacing w:line="22" w:lineRule="atLeast"/>
        <w:rPr>
          <w:color w:val="ED7D31" w:themeColor="accent2"/>
        </w:rPr>
      </w:pPr>
    </w:p>
    <w:tbl>
      <w:tblPr>
        <w:tblW w:w="0" w:type="auto"/>
        <w:tblCellMar>
          <w:left w:w="0" w:type="dxa"/>
          <w:right w:w="0" w:type="dxa"/>
        </w:tblCellMar>
        <w:tblLook w:val="0420" w:firstRow="1" w:lastRow="0" w:firstColumn="0" w:lastColumn="0" w:noHBand="0" w:noVBand="1"/>
      </w:tblPr>
      <w:tblGrid>
        <w:gridCol w:w="2382"/>
        <w:gridCol w:w="933"/>
        <w:gridCol w:w="855"/>
      </w:tblGrid>
      <w:tr w:rsidR="00C97370" w:rsidRPr="000333E7" w14:paraId="61F7744F" w14:textId="77777777" w:rsidTr="0005763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037EE8" w14:textId="77777777" w:rsidR="002C3731" w:rsidRPr="000333E7" w:rsidRDefault="002C3731" w:rsidP="00107339">
            <w:pPr>
              <w:spacing w:line="22" w:lineRule="atLeast"/>
              <w:rPr>
                <w:color w:val="FFFFFF" w:themeColor="background1"/>
              </w:rPr>
            </w:pPr>
            <w:r w:rsidRPr="000333E7">
              <w:rPr>
                <w:b/>
                <w:bCs/>
                <w:color w:val="FFFFFF" w:themeColor="background1"/>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285BA8" w14:textId="77777777" w:rsidR="002C3731" w:rsidRPr="000333E7" w:rsidRDefault="002C3731" w:rsidP="00107339">
            <w:pPr>
              <w:spacing w:line="22" w:lineRule="atLeast"/>
              <w:rPr>
                <w:b/>
                <w:bCs/>
                <w:color w:val="FFFFFF" w:themeColor="background1"/>
              </w:rPr>
            </w:pPr>
            <w:r w:rsidRPr="000333E7">
              <w:rPr>
                <w:b/>
                <w:bCs/>
                <w:color w:val="FFFFFF" w:themeColor="background1"/>
              </w:rPr>
              <w:t>Froude</w:t>
            </w:r>
          </w:p>
          <w:p w14:paraId="5150F98C" w14:textId="77777777" w:rsidR="002C3731" w:rsidRPr="000333E7" w:rsidRDefault="002C3731" w:rsidP="00107339">
            <w:pPr>
              <w:spacing w:line="22" w:lineRule="atLeast"/>
              <w:rPr>
                <w:color w:val="FFFFFF" w:themeColor="background1"/>
              </w:rPr>
            </w:pPr>
            <w:r w:rsidRPr="000333E7">
              <w:rPr>
                <w:b/>
                <w:bCs/>
                <w:color w:val="FFFFFF" w:themeColor="background1"/>
              </w:rPr>
              <w:t>Scaling</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2A824E92" w14:textId="77777777" w:rsidR="002C3731" w:rsidRPr="000333E7" w:rsidRDefault="002C3731" w:rsidP="00107339">
            <w:pPr>
              <w:spacing w:line="22" w:lineRule="atLeast"/>
              <w:rPr>
                <w:b/>
                <w:bCs/>
                <w:color w:val="FFFFFF" w:themeColor="background1"/>
              </w:rPr>
            </w:pPr>
            <w:r w:rsidRPr="000333E7">
              <w:rPr>
                <w:b/>
                <w:bCs/>
                <w:color w:val="FFFFFF" w:themeColor="background1"/>
              </w:rPr>
              <w:t>Reynolds</w:t>
            </w:r>
          </w:p>
          <w:p w14:paraId="640D014B" w14:textId="77777777" w:rsidR="002C3731" w:rsidRPr="000333E7" w:rsidRDefault="002C3731" w:rsidP="00107339">
            <w:pPr>
              <w:spacing w:line="22" w:lineRule="atLeast"/>
              <w:rPr>
                <w:b/>
                <w:bCs/>
                <w:color w:val="FFFFFF" w:themeColor="background1"/>
              </w:rPr>
            </w:pPr>
            <w:r w:rsidRPr="000333E7">
              <w:rPr>
                <w:b/>
                <w:bCs/>
                <w:color w:val="FFFFFF" w:themeColor="background1"/>
              </w:rPr>
              <w:t>Scaling</w:t>
            </w:r>
          </w:p>
        </w:tc>
      </w:tr>
      <w:tr w:rsidR="00C97370" w:rsidRPr="000333E7" w14:paraId="3E272183" w14:textId="77777777" w:rsidTr="00057637">
        <w:trPr>
          <w:trHeight w:val="129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35E146"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wave height and length</w:t>
            </w:r>
          </w:p>
          <w:p w14:paraId="47102DD2"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wave period and time</w:t>
            </w:r>
          </w:p>
          <w:p w14:paraId="52BAA0A3"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wave frequency</w:t>
            </w:r>
          </w:p>
          <w:p w14:paraId="5CB174C4"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power density</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D95E18"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p>
          <w:p w14:paraId="13FB7EDC"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0.5</w:t>
            </w:r>
          </w:p>
          <w:p w14:paraId="323E83FB"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-0.5</w:t>
            </w:r>
          </w:p>
          <w:p w14:paraId="235A07A8"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2.5</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Pr>
          <w:p w14:paraId="4FE478D8"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p>
          <w:p w14:paraId="0AFCD4E2"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w:t>
            </w:r>
          </w:p>
          <w:p w14:paraId="207F907C"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w:t>
            </w:r>
          </w:p>
          <w:p w14:paraId="58D6A93B" w14:textId="77777777" w:rsidR="002C3731" w:rsidRPr="000333E7" w:rsidRDefault="002C3731" w:rsidP="00107339">
            <w:pPr>
              <w:spacing w:line="22" w:lineRule="atLeast"/>
              <w:rPr>
                <w:i/>
                <w:iCs/>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w:t>
            </w:r>
          </w:p>
        </w:tc>
      </w:tr>
      <w:tr w:rsidR="00C97370" w:rsidRPr="000333E7" w14:paraId="5DD7A4DA"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3D79B3"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linear displacement</w:t>
            </w:r>
          </w:p>
          <w:p w14:paraId="1772C370"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angular displacement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C05975"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p>
          <w:p w14:paraId="7634B910"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5FAC99AA"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p>
          <w:p w14:paraId="7B8FFC86" w14:textId="77777777" w:rsidR="002C3731" w:rsidRPr="000333E7" w:rsidRDefault="002C3731" w:rsidP="00107339">
            <w:pPr>
              <w:spacing w:line="22" w:lineRule="atLeast"/>
              <w:rPr>
                <w:i/>
                <w:iCs/>
                <w:color w:val="767171" w:themeColor="background2" w:themeShade="80"/>
              </w:rPr>
            </w:pPr>
            <w:r w:rsidRPr="000333E7">
              <w:rPr>
                <w:color w:val="767171" w:themeColor="background2" w:themeShade="80"/>
              </w:rPr>
              <w:t>1</w:t>
            </w:r>
          </w:p>
        </w:tc>
      </w:tr>
      <w:tr w:rsidR="00C97370" w:rsidRPr="000333E7" w14:paraId="4B43B35E"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DC28EC"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linear velocity</w:t>
            </w:r>
          </w:p>
          <w:p w14:paraId="7D1AA485"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angular velocity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268AC4"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0.5</w:t>
            </w:r>
          </w:p>
          <w:p w14:paraId="1BA62BD7"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-0.5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50EC9825"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-1</w:t>
            </w:r>
          </w:p>
          <w:p w14:paraId="1F95A766" w14:textId="77777777" w:rsidR="002C3731" w:rsidRPr="000333E7" w:rsidRDefault="002C3731" w:rsidP="00107339">
            <w:pPr>
              <w:spacing w:line="22" w:lineRule="atLeast"/>
              <w:rPr>
                <w:i/>
                <w:iCs/>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w:t>
            </w:r>
          </w:p>
        </w:tc>
      </w:tr>
      <w:tr w:rsidR="00C97370" w:rsidRPr="000333E7" w14:paraId="4D7D74C8"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4509A4"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linear acceleration</w:t>
            </w:r>
          </w:p>
          <w:p w14:paraId="168FD962"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angular acceleration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793415F"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1</w:t>
            </w:r>
          </w:p>
          <w:p w14:paraId="573F98E6"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3DD9A305" w14:textId="77777777" w:rsidR="002C3731" w:rsidRPr="000333E7" w:rsidRDefault="002C3731" w:rsidP="00107339">
            <w:pPr>
              <w:spacing w:line="22" w:lineRule="atLeast"/>
              <w:rPr>
                <w:i/>
                <w:iCs/>
                <w:color w:val="767171" w:themeColor="background2" w:themeShade="80"/>
                <w:vertAlign w:val="superscript"/>
              </w:rPr>
            </w:pPr>
            <w:r w:rsidRPr="000333E7">
              <w:rPr>
                <w:i/>
                <w:iCs/>
                <w:color w:val="767171" w:themeColor="background2" w:themeShade="80"/>
              </w:rPr>
              <w:t>s</w:t>
            </w:r>
            <w:r w:rsidRPr="000333E7">
              <w:rPr>
                <w:i/>
                <w:iCs/>
                <w:color w:val="767171" w:themeColor="background2" w:themeShade="80"/>
                <w:vertAlign w:val="superscript"/>
              </w:rPr>
              <w:t>-3</w:t>
            </w:r>
          </w:p>
          <w:p w14:paraId="614FCD22" w14:textId="77777777" w:rsidR="002C3731" w:rsidRPr="000333E7" w:rsidRDefault="002C3731" w:rsidP="00107339">
            <w:pPr>
              <w:spacing w:line="22" w:lineRule="atLeast"/>
              <w:rPr>
                <w:i/>
                <w:iCs/>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-4</w:t>
            </w:r>
          </w:p>
        </w:tc>
      </w:tr>
      <w:tr w:rsidR="00C97370" w:rsidRPr="000333E7" w14:paraId="386047B5" w14:textId="77777777" w:rsidTr="00057637">
        <w:trPr>
          <w:trHeight w:val="129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5F7EB"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mass</w:t>
            </w:r>
          </w:p>
          <w:p w14:paraId="5734D55A"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force</w:t>
            </w:r>
          </w:p>
          <w:p w14:paraId="20E9B583"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torque</w:t>
            </w:r>
          </w:p>
          <w:p w14:paraId="40E537EF"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pressure</w:t>
            </w:r>
          </w:p>
          <w:p w14:paraId="349FA165"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power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FF63CD"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3</w:t>
            </w:r>
          </w:p>
          <w:p w14:paraId="62A48D95"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3</w:t>
            </w:r>
          </w:p>
          <w:p w14:paraId="5DD86C5C"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4</w:t>
            </w:r>
          </w:p>
          <w:p w14:paraId="52C20074" w14:textId="77777777" w:rsidR="002C3731" w:rsidRPr="000333E7" w:rsidRDefault="002C3731" w:rsidP="00107339">
            <w:pPr>
              <w:spacing w:line="22" w:lineRule="atLeast"/>
              <w:rPr>
                <w:i/>
                <w:iCs/>
                <w:color w:val="767171" w:themeColor="background2" w:themeShade="80"/>
                <w:vertAlign w:val="superscript"/>
              </w:rPr>
            </w:pPr>
            <w:r w:rsidRPr="000333E7">
              <w:rPr>
                <w:i/>
                <w:iCs/>
                <w:color w:val="767171" w:themeColor="background2" w:themeShade="80"/>
              </w:rPr>
              <w:t>s</w:t>
            </w:r>
          </w:p>
          <w:p w14:paraId="779845B8"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3.5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27B78D0B"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3</w:t>
            </w:r>
          </w:p>
          <w:p w14:paraId="47AAB9BC"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1</w:t>
            </w:r>
          </w:p>
          <w:p w14:paraId="7BA439DC"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p>
          <w:p w14:paraId="664CA195"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w:t>
            </w:r>
          </w:p>
          <w:p w14:paraId="24DFCA4A" w14:textId="77777777" w:rsidR="002C3731" w:rsidRPr="000333E7" w:rsidRDefault="002C3731" w:rsidP="00107339">
            <w:pPr>
              <w:spacing w:line="22" w:lineRule="atLeast"/>
              <w:rPr>
                <w:i/>
                <w:iCs/>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-1</w:t>
            </w:r>
          </w:p>
        </w:tc>
      </w:tr>
      <w:tr w:rsidR="00C97370" w:rsidRPr="000333E7" w14:paraId="29A4159C"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ABC7E3"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linear stiffness</w:t>
            </w:r>
          </w:p>
          <w:p w14:paraId="39204733"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angular stiffness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585369"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w:t>
            </w:r>
          </w:p>
          <w:p w14:paraId="25849B7E"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6B4DFB06" w14:textId="77777777" w:rsidR="002C3731" w:rsidRPr="000333E7" w:rsidRDefault="002C3731" w:rsidP="00107339">
            <w:pPr>
              <w:spacing w:line="22" w:lineRule="atLeast"/>
              <w:rPr>
                <w:i/>
                <w:iCs/>
                <w:color w:val="767171" w:themeColor="background2" w:themeShade="80"/>
              </w:rPr>
            </w:pPr>
          </w:p>
        </w:tc>
      </w:tr>
      <w:tr w:rsidR="00C97370" w:rsidRPr="000333E7" w14:paraId="3360FF48"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DDC1E3"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linear damping</w:t>
            </w:r>
          </w:p>
          <w:p w14:paraId="5463EE7D"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angular damping</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C12720"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2.5</w:t>
            </w:r>
          </w:p>
          <w:p w14:paraId="4506B7D0" w14:textId="77777777" w:rsidR="002C3731" w:rsidRPr="000333E7" w:rsidRDefault="002C3731" w:rsidP="00107339">
            <w:pPr>
              <w:spacing w:line="22" w:lineRule="atLeast"/>
              <w:rPr>
                <w:color w:val="767171" w:themeColor="background2" w:themeShade="80"/>
              </w:rPr>
            </w:pPr>
            <w:r w:rsidRPr="000333E7">
              <w:rPr>
                <w:i/>
                <w:iCs/>
                <w:color w:val="767171" w:themeColor="background2" w:themeShade="80"/>
              </w:rPr>
              <w:t>s</w:t>
            </w:r>
            <w:r w:rsidRPr="000333E7">
              <w:rPr>
                <w:i/>
                <w:iCs/>
                <w:color w:val="767171" w:themeColor="background2" w:themeShade="80"/>
                <w:vertAlign w:val="superscript"/>
              </w:rPr>
              <w:t>4.5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2DC68174" w14:textId="77777777" w:rsidR="002C3731" w:rsidRPr="000333E7" w:rsidRDefault="002C3731" w:rsidP="00107339">
            <w:pPr>
              <w:spacing w:line="22" w:lineRule="atLeast"/>
              <w:rPr>
                <w:i/>
                <w:iCs/>
                <w:color w:val="767171" w:themeColor="background2" w:themeShade="80"/>
              </w:rPr>
            </w:pPr>
          </w:p>
        </w:tc>
      </w:tr>
    </w:tbl>
    <w:p w14:paraId="2B2E3337" w14:textId="4BDD784B" w:rsidR="002C3731" w:rsidRPr="000333E7" w:rsidRDefault="002C3731" w:rsidP="00107339">
      <w:pPr>
        <w:spacing w:line="22" w:lineRule="atLeast"/>
        <w:rPr>
          <w:color w:val="767171" w:themeColor="background2" w:themeShade="80"/>
        </w:rPr>
      </w:pPr>
    </w:p>
    <w:p w14:paraId="0A5CB742" w14:textId="77777777" w:rsidR="00002203" w:rsidRPr="000333E7" w:rsidRDefault="00002203" w:rsidP="00107339">
      <w:pPr>
        <w:spacing w:line="22" w:lineRule="atLeast"/>
        <w:rPr>
          <w:color w:val="767171" w:themeColor="background2" w:themeShade="80"/>
        </w:rPr>
      </w:pPr>
    </w:p>
    <w:p w14:paraId="266F9874"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lastRenderedPageBreak/>
        <w:t xml:space="preserve">Froude scaling </w:t>
      </w:r>
      <w:proofErr w:type="gramStart"/>
      <w:r w:rsidRPr="000333E7">
        <w:rPr>
          <w:color w:val="767171" w:themeColor="background2" w:themeShade="80"/>
        </w:rPr>
        <w:t>R(</w:t>
      </w:r>
      <w:proofErr w:type="gramEnd"/>
      <w:r w:rsidRPr="000333E7">
        <w:rPr>
          <w:color w:val="767171" w:themeColor="background2" w:themeShade="80"/>
        </w:rPr>
        <w:t>Load), where lower case r is model scale, and capital R is full scale:</w:t>
      </w:r>
    </w:p>
    <w:p w14:paraId="22385AF5"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Dynamic (force) to kinematic (velocity):</w:t>
      </w:r>
    </w:p>
    <w:p w14:paraId="6706210C" w14:textId="77777777" w:rsidR="002C3731" w:rsidRPr="000333E7" w:rsidRDefault="002215E5" w:rsidP="00107339">
      <w:pPr>
        <w:spacing w:line="22" w:lineRule="atLeast"/>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f</m:t>
              </m:r>
            </m:num>
            <m:den>
              <m:r>
                <w:rPr>
                  <w:rFonts w:ascii="Cambria Math" w:hAnsi="Cambria Math"/>
                  <w:color w:val="767171" w:themeColor="background2" w:themeShade="80"/>
                </w:rPr>
                <m:t>F</m:t>
              </m:r>
            </m:den>
          </m:f>
          <m:f>
            <m:fPr>
              <m:ctrlPr>
                <w:rPr>
                  <w:rFonts w:ascii="Cambria Math" w:hAnsi="Cambria Math"/>
                  <w:i/>
                  <w:color w:val="767171" w:themeColor="background2" w:themeShade="80"/>
                </w:rPr>
              </m:ctrlPr>
            </m:fPr>
            <m:num>
              <m:r>
                <w:rPr>
                  <w:rFonts w:ascii="Cambria Math" w:hAnsi="Cambria Math"/>
                  <w:color w:val="767171" w:themeColor="background2" w:themeShade="80"/>
                </w:rPr>
                <m:t>V</m:t>
              </m:r>
            </m:num>
            <m:den>
              <m:r>
                <w:rPr>
                  <w:rFonts w:ascii="Cambria Math" w:hAnsi="Cambria Math"/>
                  <w:color w:val="767171" w:themeColor="background2" w:themeShade="80"/>
                </w:rPr>
                <m:t>v</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3</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2.5</m:t>
              </m:r>
            </m:sup>
          </m:sSup>
        </m:oMath>
      </m:oMathPara>
    </w:p>
    <w:p w14:paraId="712EC477"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Dynamic (torque) to kinematic (angular velocity):</w:t>
      </w:r>
    </w:p>
    <w:p w14:paraId="2A33F3C8" w14:textId="77777777" w:rsidR="002C3731" w:rsidRPr="000333E7" w:rsidRDefault="002215E5" w:rsidP="00107339">
      <w:pPr>
        <w:spacing w:line="22" w:lineRule="atLeast"/>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τ</m:t>
              </m:r>
            </m:num>
            <m:den>
              <m:r>
                <m:rPr>
                  <m:sty m:val="p"/>
                </m:rPr>
                <w:rPr>
                  <w:rFonts w:ascii="Cambria Math" w:hAnsi="Cambria Math" w:hint="eastAsia"/>
                  <w:color w:val="767171" w:themeColor="background2" w:themeShade="80"/>
                </w:rPr>
                <m:t>Τ</m:t>
              </m:r>
            </m:den>
          </m:f>
          <m:f>
            <m:fPr>
              <m:ctrlPr>
                <w:rPr>
                  <w:rFonts w:ascii="Cambria Math" w:hAnsi="Cambria Math"/>
                  <w:i/>
                  <w:color w:val="767171" w:themeColor="background2" w:themeShade="80"/>
                </w:rPr>
              </m:ctrlPr>
            </m:fPr>
            <m:num>
              <m:r>
                <m:rPr>
                  <m:sty m:val="p"/>
                </m:rPr>
                <w:rPr>
                  <w:rFonts w:ascii="Cambria Math" w:hAnsi="Cambria Math" w:hint="eastAsia"/>
                  <w:color w:val="767171" w:themeColor="background2" w:themeShade="80"/>
                </w:rPr>
                <m:t>Ω</m:t>
              </m:r>
            </m:num>
            <m:den>
              <m:r>
                <w:rPr>
                  <w:rFonts w:ascii="Cambria Math" w:hAnsi="Cambria Math"/>
                  <w:color w:val="767171" w:themeColor="background2" w:themeShade="80"/>
                </w:rPr>
                <m:t>ω</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4.5</m:t>
              </m:r>
            </m:sup>
          </m:sSup>
        </m:oMath>
      </m:oMathPara>
    </w:p>
    <w:p w14:paraId="261BFE60" w14:textId="77777777" w:rsidR="002C3731" w:rsidRPr="000333E7" w:rsidRDefault="002C3731" w:rsidP="00107339">
      <w:pPr>
        <w:spacing w:line="22" w:lineRule="atLeast"/>
        <w:rPr>
          <w:color w:val="767171" w:themeColor="background2" w:themeShade="80"/>
        </w:rPr>
      </w:pPr>
      <w:r w:rsidRPr="000333E7">
        <w:rPr>
          <w:color w:val="767171" w:themeColor="background2" w:themeShade="80"/>
        </w:rPr>
        <w:t>Dynamic (pressure) to kinematic (volumetric flow):</w:t>
      </w:r>
    </w:p>
    <w:p w14:paraId="1AFA5DA1" w14:textId="77777777" w:rsidR="002C3731" w:rsidRPr="000333E7" w:rsidRDefault="002215E5" w:rsidP="00107339">
      <w:pPr>
        <w:spacing w:line="22" w:lineRule="atLeast"/>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Q</m:t>
              </m:r>
            </m:num>
            <m:den>
              <m:r>
                <w:rPr>
                  <w:rFonts w:ascii="Cambria Math" w:hAnsi="Cambria Math"/>
                  <w:color w:val="767171" w:themeColor="background2" w:themeShade="80"/>
                </w:rPr>
                <m:t>q</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V</m:t>
              </m:r>
            </m:num>
            <m:den>
              <m:r>
                <w:rPr>
                  <w:rFonts w:ascii="Cambria Math" w:hAnsi="Cambria Math"/>
                  <w:color w:val="767171" w:themeColor="background2" w:themeShade="80"/>
                </w:rPr>
                <m:t>v</m:t>
              </m:r>
            </m:den>
          </m:f>
          <m:f>
            <m:fPr>
              <m:ctrlPr>
                <w:rPr>
                  <w:rFonts w:ascii="Cambria Math" w:hAnsi="Cambria Math"/>
                  <w:i/>
                  <w:color w:val="767171" w:themeColor="background2" w:themeShade="80"/>
                </w:rPr>
              </m:ctrlPr>
            </m:fPr>
            <m:num>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num>
            <m:den>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-1.5</m:t>
              </m:r>
            </m:sup>
          </m:sSup>
        </m:oMath>
      </m:oMathPara>
    </w:p>
    <w:p w14:paraId="11E6982C" w14:textId="34907BCC" w:rsidR="003C73A3" w:rsidRPr="000333E7" w:rsidRDefault="003C73A3" w:rsidP="00107339">
      <w:pPr>
        <w:spacing w:after="160" w:line="22" w:lineRule="atLeast"/>
      </w:pPr>
      <w:r w:rsidRPr="000333E7">
        <w:br w:type="page"/>
      </w:r>
    </w:p>
    <w:p w14:paraId="3854C628" w14:textId="2CD0F42B" w:rsidR="003C73A3" w:rsidRPr="000333E7" w:rsidRDefault="00D51946" w:rsidP="00107339">
      <w:pPr>
        <w:pStyle w:val="Heading1"/>
        <w:numPr>
          <w:ilvl w:val="0"/>
          <w:numId w:val="0"/>
        </w:numPr>
        <w:spacing w:line="22" w:lineRule="atLeast"/>
        <w:ind w:left="432" w:hanging="432"/>
      </w:pPr>
      <w:bookmarkStart w:id="483" w:name="_Ref445998153"/>
      <w:bookmarkStart w:id="484" w:name="_Ref445999478"/>
      <w:bookmarkStart w:id="485" w:name="_Toc465956116"/>
      <w:r w:rsidRPr="000333E7">
        <w:lastRenderedPageBreak/>
        <w:t xml:space="preserve">Appendix </w:t>
      </w:r>
      <w:r w:rsidR="00257412" w:rsidRPr="000333E7">
        <w:t>D</w:t>
      </w:r>
      <w:r w:rsidRPr="000333E7">
        <w:t xml:space="preserve">: </w:t>
      </w:r>
      <w:bookmarkEnd w:id="483"/>
      <w:r w:rsidR="007D6112" w:rsidRPr="000333E7">
        <w:t>Detailed description of control strategy</w:t>
      </w:r>
      <w:bookmarkEnd w:id="484"/>
      <w:bookmarkEnd w:id="485"/>
    </w:p>
    <w:p w14:paraId="7BA5D68F" w14:textId="77777777" w:rsidR="00C719ED" w:rsidRDefault="00C719ED" w:rsidP="00C719ED">
      <w:pPr>
        <w:spacing w:after="160" w:line="259" w:lineRule="auto"/>
        <w:rPr>
          <w:rFonts w:ascii="Calibri Light" w:eastAsia="MS Gothic" w:hAnsi="Calibri Light"/>
          <w:b/>
          <w:bCs/>
          <w:smallCaps/>
          <w:color w:val="000000"/>
          <w:sz w:val="36"/>
          <w:szCs w:val="36"/>
        </w:rPr>
      </w:pPr>
      <w:r>
        <w:t>Not Applicable.</w:t>
      </w:r>
    </w:p>
    <w:p w14:paraId="7EA9B969" w14:textId="77777777" w:rsidR="002778BA" w:rsidRPr="000333E7" w:rsidRDefault="002778BA" w:rsidP="00107339">
      <w:pPr>
        <w:spacing w:after="160" w:line="22" w:lineRule="atLeast"/>
      </w:pPr>
      <w:r w:rsidRPr="000333E7">
        <w:br w:type="page"/>
      </w:r>
    </w:p>
    <w:p w14:paraId="7DE248B2" w14:textId="5A9E2006" w:rsidR="00C86B67" w:rsidRPr="000333E7" w:rsidRDefault="00C86B67" w:rsidP="00107339">
      <w:pPr>
        <w:spacing w:after="160" w:line="22" w:lineRule="atLeast"/>
        <w:sectPr w:rsidR="00C86B67" w:rsidRPr="000333E7" w:rsidSect="00320379">
          <w:headerReference w:type="default" r:id="rId46"/>
          <w:footerReference w:type="default" r:id="rId47"/>
          <w:pgSz w:w="11906" w:h="16838"/>
          <w:pgMar w:top="2070" w:right="1440" w:bottom="1440" w:left="1440" w:header="708" w:footer="708" w:gutter="0"/>
          <w:cols w:space="708"/>
          <w:docGrid w:linePitch="360"/>
        </w:sectPr>
      </w:pPr>
    </w:p>
    <w:p w14:paraId="371B85E4" w14:textId="1F6FA08F" w:rsidR="003C73A3" w:rsidRPr="000333E7" w:rsidRDefault="00B75075" w:rsidP="00107339">
      <w:pPr>
        <w:pStyle w:val="Heading1"/>
        <w:numPr>
          <w:ilvl w:val="0"/>
          <w:numId w:val="0"/>
        </w:numPr>
        <w:spacing w:line="22" w:lineRule="atLeast"/>
        <w:ind w:left="432" w:hanging="432"/>
      </w:pPr>
      <w:bookmarkStart w:id="486" w:name="_Ref446001895"/>
      <w:bookmarkStart w:id="487" w:name="_Toc465956117"/>
      <w:r w:rsidRPr="000333E7">
        <w:lastRenderedPageBreak/>
        <w:t xml:space="preserve">Appendix </w:t>
      </w:r>
      <w:r w:rsidR="00C719ED">
        <w:t>E</w:t>
      </w:r>
      <w:r w:rsidRPr="000333E7">
        <w:t xml:space="preserve">: </w:t>
      </w:r>
      <w:r w:rsidR="006C17E5" w:rsidRPr="000333E7">
        <w:t>Raw Data Channel list</w:t>
      </w:r>
      <w:bookmarkEnd w:id="486"/>
      <w:bookmarkEnd w:id="487"/>
    </w:p>
    <w:p w14:paraId="40FC3F3A" w14:textId="6EB0DD1D" w:rsidR="00C86B67" w:rsidRPr="000333E7" w:rsidRDefault="00C86B67" w:rsidP="00107339">
      <w:pPr>
        <w:spacing w:line="22" w:lineRule="atLeast"/>
      </w:pPr>
      <w:r w:rsidRPr="000333E7">
        <w:t xml:space="preserve">Description of the 1:20 sensors provided by Carderock and </w:t>
      </w:r>
      <w:r w:rsidR="00A13614" w:rsidRPr="000333E7">
        <w:t>Harvest Wave Energy</w:t>
      </w:r>
      <w:r w:rsidRPr="000333E7">
        <w:t xml:space="preserve"> </w:t>
      </w:r>
    </w:p>
    <w:tbl>
      <w:tblPr>
        <w:tblW w:w="21156" w:type="dxa"/>
        <w:tblInd w:w="93" w:type="dxa"/>
        <w:tblLook w:val="04A0" w:firstRow="1" w:lastRow="0" w:firstColumn="1" w:lastColumn="0" w:noHBand="0" w:noVBand="1"/>
      </w:tblPr>
      <w:tblGrid>
        <w:gridCol w:w="1640"/>
        <w:gridCol w:w="1981"/>
        <w:gridCol w:w="2595"/>
        <w:gridCol w:w="5089"/>
        <w:gridCol w:w="1413"/>
        <w:gridCol w:w="2355"/>
        <w:gridCol w:w="1360"/>
        <w:gridCol w:w="4723"/>
      </w:tblGrid>
      <w:tr w:rsidR="007C70C5" w:rsidRPr="000333E7" w14:paraId="053CEC14" w14:textId="77777777" w:rsidTr="00A26971">
        <w:trPr>
          <w:trHeight w:val="300"/>
        </w:trPr>
        <w:tc>
          <w:tcPr>
            <w:tcW w:w="1640" w:type="dxa"/>
            <w:tcBorders>
              <w:top w:val="nil"/>
              <w:left w:val="nil"/>
              <w:bottom w:val="nil"/>
              <w:right w:val="nil"/>
            </w:tcBorders>
            <w:shd w:val="clear" w:color="000000" w:fill="D8E4BC"/>
            <w:noWrap/>
            <w:vAlign w:val="bottom"/>
            <w:hideMark/>
          </w:tcPr>
          <w:p w14:paraId="67473628" w14:textId="77777777" w:rsidR="007C70C5" w:rsidRPr="000333E7" w:rsidRDefault="007C70C5" w:rsidP="00107339">
            <w:pPr>
              <w:spacing w:after="0" w:line="22" w:lineRule="atLeast"/>
              <w:rPr>
                <w:b/>
                <w:bCs/>
                <w:color w:val="000000"/>
              </w:rPr>
            </w:pPr>
            <w:r w:rsidRPr="000333E7">
              <w:rPr>
                <w:b/>
                <w:bCs/>
                <w:color w:val="000000"/>
              </w:rPr>
              <w:t>Instructions</w:t>
            </w:r>
          </w:p>
        </w:tc>
        <w:tc>
          <w:tcPr>
            <w:tcW w:w="1981" w:type="dxa"/>
            <w:tcBorders>
              <w:top w:val="nil"/>
              <w:left w:val="nil"/>
              <w:bottom w:val="nil"/>
              <w:right w:val="nil"/>
            </w:tcBorders>
            <w:shd w:val="clear" w:color="000000" w:fill="D8E4BC"/>
            <w:noWrap/>
            <w:vAlign w:val="bottom"/>
            <w:hideMark/>
          </w:tcPr>
          <w:p w14:paraId="31F588E1" w14:textId="77777777" w:rsidR="007C70C5" w:rsidRPr="000333E7" w:rsidRDefault="007C70C5" w:rsidP="00107339">
            <w:pPr>
              <w:spacing w:after="0" w:line="22" w:lineRule="atLeast"/>
              <w:rPr>
                <w:b/>
                <w:bCs/>
                <w:color w:val="000000"/>
              </w:rPr>
            </w:pPr>
            <w:r w:rsidRPr="000333E7">
              <w:rPr>
                <w:b/>
                <w:bCs/>
                <w:color w:val="000000"/>
              </w:rPr>
              <w:t> </w:t>
            </w:r>
          </w:p>
        </w:tc>
        <w:tc>
          <w:tcPr>
            <w:tcW w:w="2595" w:type="dxa"/>
            <w:tcBorders>
              <w:top w:val="nil"/>
              <w:left w:val="nil"/>
              <w:bottom w:val="nil"/>
              <w:right w:val="nil"/>
            </w:tcBorders>
            <w:shd w:val="clear" w:color="000000" w:fill="D8E4BC"/>
            <w:noWrap/>
            <w:vAlign w:val="bottom"/>
            <w:hideMark/>
          </w:tcPr>
          <w:p w14:paraId="3390EC3E" w14:textId="77777777" w:rsidR="007C70C5" w:rsidRPr="000333E7" w:rsidRDefault="007C70C5" w:rsidP="00107339">
            <w:pPr>
              <w:spacing w:after="0" w:line="22" w:lineRule="atLeast"/>
              <w:rPr>
                <w:color w:val="000000"/>
              </w:rPr>
            </w:pPr>
            <w:r w:rsidRPr="000333E7">
              <w:rPr>
                <w:color w:val="000000"/>
              </w:rPr>
              <w:t> </w:t>
            </w:r>
          </w:p>
        </w:tc>
        <w:tc>
          <w:tcPr>
            <w:tcW w:w="5089" w:type="dxa"/>
            <w:tcBorders>
              <w:top w:val="nil"/>
              <w:left w:val="nil"/>
              <w:bottom w:val="nil"/>
              <w:right w:val="nil"/>
            </w:tcBorders>
            <w:shd w:val="clear" w:color="000000" w:fill="D8E4BC"/>
            <w:noWrap/>
            <w:vAlign w:val="bottom"/>
            <w:hideMark/>
          </w:tcPr>
          <w:p w14:paraId="59C3CB75" w14:textId="77777777" w:rsidR="007C70C5" w:rsidRPr="000333E7" w:rsidRDefault="007C70C5" w:rsidP="00107339">
            <w:pPr>
              <w:spacing w:after="0" w:line="22" w:lineRule="atLeast"/>
              <w:rPr>
                <w:color w:val="000000"/>
              </w:rPr>
            </w:pPr>
            <w:r w:rsidRPr="000333E7">
              <w:rPr>
                <w:color w:val="000000"/>
              </w:rPr>
              <w:t> </w:t>
            </w:r>
          </w:p>
        </w:tc>
        <w:tc>
          <w:tcPr>
            <w:tcW w:w="1413" w:type="dxa"/>
            <w:tcBorders>
              <w:top w:val="nil"/>
              <w:left w:val="nil"/>
              <w:bottom w:val="nil"/>
              <w:right w:val="nil"/>
            </w:tcBorders>
            <w:shd w:val="clear" w:color="000000" w:fill="D8E4BC"/>
            <w:noWrap/>
            <w:vAlign w:val="bottom"/>
            <w:hideMark/>
          </w:tcPr>
          <w:p w14:paraId="4761258A"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nil"/>
              <w:left w:val="nil"/>
              <w:bottom w:val="nil"/>
              <w:right w:val="nil"/>
            </w:tcBorders>
            <w:shd w:val="clear" w:color="000000" w:fill="D8E4BC"/>
            <w:noWrap/>
            <w:vAlign w:val="bottom"/>
            <w:hideMark/>
          </w:tcPr>
          <w:p w14:paraId="74E9F765"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4EC4DCD8"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71592DBF"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02A87286" w14:textId="77777777" w:rsidTr="00A26971">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hideMark/>
          </w:tcPr>
          <w:p w14:paraId="0D398021" w14:textId="77777777" w:rsidR="007C70C5" w:rsidRPr="000333E7" w:rsidRDefault="007C70C5" w:rsidP="00107339">
            <w:pPr>
              <w:spacing w:after="0" w:line="22" w:lineRule="atLeast"/>
              <w:rPr>
                <w:i/>
                <w:iCs/>
                <w:color w:val="000000"/>
              </w:rPr>
            </w:pPr>
            <w:r w:rsidRPr="000333E7">
              <w:rPr>
                <w:i/>
                <w:iCs/>
                <w:color w:val="000000"/>
              </w:rPr>
              <w:t>Data File:</w:t>
            </w:r>
          </w:p>
        </w:tc>
        <w:tc>
          <w:tcPr>
            <w:tcW w:w="1981" w:type="dxa"/>
            <w:tcBorders>
              <w:top w:val="single" w:sz="4" w:space="0" w:color="auto"/>
              <w:left w:val="nil"/>
              <w:bottom w:val="single" w:sz="4" w:space="0" w:color="auto"/>
              <w:right w:val="nil"/>
            </w:tcBorders>
            <w:shd w:val="clear" w:color="000000" w:fill="D8E4BC"/>
            <w:noWrap/>
            <w:vAlign w:val="bottom"/>
            <w:hideMark/>
          </w:tcPr>
          <w:p w14:paraId="71F522B0" w14:textId="77777777" w:rsidR="007C70C5" w:rsidRPr="000333E7" w:rsidRDefault="007C70C5" w:rsidP="00107339">
            <w:pPr>
              <w:spacing w:after="0" w:line="22" w:lineRule="atLeast"/>
              <w:rPr>
                <w:b/>
                <w:bCs/>
                <w:color w:val="000000"/>
              </w:rPr>
            </w:pPr>
            <w:r w:rsidRPr="000333E7">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6440BCAF" w14:textId="77777777" w:rsidR="007C70C5" w:rsidRPr="000333E7" w:rsidRDefault="007C70C5" w:rsidP="00107339">
            <w:pPr>
              <w:spacing w:after="0" w:line="22" w:lineRule="atLeast"/>
              <w:rPr>
                <w:color w:val="000000"/>
              </w:rPr>
            </w:pPr>
            <w:r w:rsidRPr="000333E7">
              <w:rPr>
                <w:color w:val="000000"/>
              </w:rPr>
              <w:t xml:space="preserve">The name of the data file where the data resides </w:t>
            </w:r>
          </w:p>
        </w:tc>
        <w:tc>
          <w:tcPr>
            <w:tcW w:w="1413" w:type="dxa"/>
            <w:tcBorders>
              <w:top w:val="single" w:sz="4" w:space="0" w:color="auto"/>
              <w:left w:val="nil"/>
              <w:bottom w:val="single" w:sz="4" w:space="0" w:color="auto"/>
              <w:right w:val="nil"/>
            </w:tcBorders>
            <w:shd w:val="clear" w:color="000000" w:fill="D8E4BC"/>
            <w:noWrap/>
            <w:vAlign w:val="bottom"/>
            <w:hideMark/>
          </w:tcPr>
          <w:p w14:paraId="2293846E"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104C374C"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56F20F16"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1F39ACD7"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7530FA98" w14:textId="77777777" w:rsidTr="00A26971">
        <w:trPr>
          <w:trHeight w:val="300"/>
        </w:trPr>
        <w:tc>
          <w:tcPr>
            <w:tcW w:w="1640" w:type="dxa"/>
            <w:tcBorders>
              <w:top w:val="nil"/>
              <w:left w:val="single" w:sz="4" w:space="0" w:color="auto"/>
              <w:bottom w:val="nil"/>
              <w:right w:val="nil"/>
            </w:tcBorders>
            <w:shd w:val="clear" w:color="000000" w:fill="D8E4BC"/>
            <w:noWrap/>
            <w:vAlign w:val="bottom"/>
            <w:hideMark/>
          </w:tcPr>
          <w:p w14:paraId="133E3DEC" w14:textId="77777777" w:rsidR="007C70C5" w:rsidRPr="000333E7" w:rsidRDefault="007C70C5" w:rsidP="00107339">
            <w:pPr>
              <w:spacing w:after="0" w:line="22" w:lineRule="atLeast"/>
              <w:rPr>
                <w:i/>
                <w:iCs/>
                <w:color w:val="000000"/>
              </w:rPr>
            </w:pPr>
            <w:r w:rsidRPr="000333E7">
              <w:rPr>
                <w:i/>
                <w:iCs/>
                <w:color w:val="000000"/>
              </w:rPr>
              <w:t>Channel Name:</w:t>
            </w:r>
          </w:p>
        </w:tc>
        <w:tc>
          <w:tcPr>
            <w:tcW w:w="1981" w:type="dxa"/>
            <w:tcBorders>
              <w:top w:val="nil"/>
              <w:left w:val="nil"/>
              <w:bottom w:val="nil"/>
              <w:right w:val="nil"/>
            </w:tcBorders>
            <w:shd w:val="clear" w:color="000000" w:fill="D8E4BC"/>
            <w:noWrap/>
            <w:vAlign w:val="bottom"/>
            <w:hideMark/>
          </w:tcPr>
          <w:p w14:paraId="55DA45E6" w14:textId="77777777" w:rsidR="007C70C5" w:rsidRPr="000333E7" w:rsidRDefault="007C70C5" w:rsidP="00107339">
            <w:pPr>
              <w:spacing w:after="0" w:line="22" w:lineRule="atLeast"/>
              <w:rPr>
                <w:b/>
                <w:bCs/>
                <w:color w:val="000000"/>
              </w:rPr>
            </w:pPr>
            <w:r w:rsidRPr="000333E7">
              <w:rPr>
                <w:b/>
                <w:bCs/>
                <w:color w:val="000000"/>
              </w:rPr>
              <w:t> </w:t>
            </w:r>
          </w:p>
        </w:tc>
        <w:tc>
          <w:tcPr>
            <w:tcW w:w="11452" w:type="dxa"/>
            <w:gridSpan w:val="4"/>
            <w:tcBorders>
              <w:top w:val="single" w:sz="4" w:space="0" w:color="auto"/>
              <w:left w:val="nil"/>
              <w:bottom w:val="nil"/>
              <w:right w:val="single" w:sz="4" w:space="0" w:color="000000"/>
            </w:tcBorders>
            <w:shd w:val="clear" w:color="000000" w:fill="D8E4BC"/>
            <w:noWrap/>
            <w:vAlign w:val="bottom"/>
            <w:hideMark/>
          </w:tcPr>
          <w:p w14:paraId="31B87E1E" w14:textId="77777777" w:rsidR="007C70C5" w:rsidRPr="000333E7" w:rsidRDefault="007C70C5" w:rsidP="00107339">
            <w:pPr>
              <w:spacing w:after="0" w:line="22" w:lineRule="atLeast"/>
              <w:rPr>
                <w:color w:val="000000"/>
              </w:rPr>
            </w:pPr>
            <w:r w:rsidRPr="000333E7">
              <w:rPr>
                <w:color w:val="000000"/>
              </w:rPr>
              <w:t xml:space="preserve">The name of the data channel in the data file - if data are in a matrix, this is the index (column number) of the data in the matrix </w:t>
            </w:r>
          </w:p>
        </w:tc>
        <w:tc>
          <w:tcPr>
            <w:tcW w:w="1360" w:type="dxa"/>
            <w:tcBorders>
              <w:top w:val="nil"/>
              <w:left w:val="nil"/>
              <w:bottom w:val="nil"/>
              <w:right w:val="nil"/>
            </w:tcBorders>
            <w:shd w:val="clear" w:color="000000" w:fill="D8E4BC"/>
            <w:noWrap/>
            <w:vAlign w:val="bottom"/>
            <w:hideMark/>
          </w:tcPr>
          <w:p w14:paraId="0DCB1E84"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445E6AB8"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02DA1CC6" w14:textId="77777777" w:rsidTr="00A26971">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hideMark/>
          </w:tcPr>
          <w:p w14:paraId="730A8CAE" w14:textId="77777777" w:rsidR="007C70C5" w:rsidRPr="000333E7" w:rsidRDefault="007C70C5" w:rsidP="00107339">
            <w:pPr>
              <w:spacing w:after="0" w:line="22" w:lineRule="atLeast"/>
              <w:rPr>
                <w:i/>
                <w:iCs/>
                <w:color w:val="000000"/>
              </w:rPr>
            </w:pPr>
            <w:r w:rsidRPr="000333E7">
              <w:rPr>
                <w:i/>
                <w:iCs/>
                <w:color w:val="000000"/>
              </w:rPr>
              <w:t>Channel Title:</w:t>
            </w:r>
          </w:p>
        </w:tc>
        <w:tc>
          <w:tcPr>
            <w:tcW w:w="1981" w:type="dxa"/>
            <w:tcBorders>
              <w:top w:val="single" w:sz="4" w:space="0" w:color="auto"/>
              <w:left w:val="nil"/>
              <w:bottom w:val="single" w:sz="4" w:space="0" w:color="auto"/>
              <w:right w:val="nil"/>
            </w:tcBorders>
            <w:shd w:val="clear" w:color="000000" w:fill="D8E4BC"/>
            <w:noWrap/>
            <w:vAlign w:val="bottom"/>
            <w:hideMark/>
          </w:tcPr>
          <w:p w14:paraId="76C3EBF7" w14:textId="77777777" w:rsidR="007C70C5" w:rsidRPr="000333E7" w:rsidRDefault="007C70C5" w:rsidP="00107339">
            <w:pPr>
              <w:spacing w:after="0" w:line="22" w:lineRule="atLeast"/>
              <w:rPr>
                <w:b/>
                <w:bCs/>
                <w:color w:val="000000"/>
              </w:rPr>
            </w:pPr>
            <w:r w:rsidRPr="000333E7">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55404D34" w14:textId="77777777" w:rsidR="007C70C5" w:rsidRPr="000333E7" w:rsidRDefault="007C70C5" w:rsidP="00107339">
            <w:pPr>
              <w:spacing w:after="0" w:line="22" w:lineRule="atLeast"/>
              <w:rPr>
                <w:color w:val="000000"/>
              </w:rPr>
            </w:pPr>
            <w:r w:rsidRPr="000333E7">
              <w:rPr>
                <w:color w:val="000000"/>
              </w:rPr>
              <w:t>The common named use to refer to the data in the cannel</w:t>
            </w:r>
          </w:p>
        </w:tc>
        <w:tc>
          <w:tcPr>
            <w:tcW w:w="1413" w:type="dxa"/>
            <w:tcBorders>
              <w:top w:val="single" w:sz="4" w:space="0" w:color="auto"/>
              <w:left w:val="nil"/>
              <w:bottom w:val="single" w:sz="4" w:space="0" w:color="auto"/>
              <w:right w:val="nil"/>
            </w:tcBorders>
            <w:shd w:val="clear" w:color="000000" w:fill="D8E4BC"/>
            <w:noWrap/>
            <w:vAlign w:val="bottom"/>
            <w:hideMark/>
          </w:tcPr>
          <w:p w14:paraId="1EDEA214"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5DFC991A"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3E8A715B"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602B9403"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7CAAF10D" w14:textId="77777777" w:rsidTr="00A26971">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048E77B4" w14:textId="77777777" w:rsidR="007C70C5" w:rsidRPr="000333E7" w:rsidRDefault="007C70C5" w:rsidP="00107339">
            <w:pPr>
              <w:spacing w:after="0" w:line="22" w:lineRule="atLeast"/>
              <w:rPr>
                <w:i/>
                <w:iCs/>
                <w:color w:val="000000"/>
              </w:rPr>
            </w:pPr>
            <w:r w:rsidRPr="000333E7">
              <w:rPr>
                <w:i/>
                <w:iCs/>
                <w:color w:val="000000"/>
              </w:rPr>
              <w:t>Description:</w:t>
            </w:r>
          </w:p>
        </w:tc>
        <w:tc>
          <w:tcPr>
            <w:tcW w:w="1981" w:type="dxa"/>
            <w:tcBorders>
              <w:top w:val="nil"/>
              <w:left w:val="nil"/>
              <w:bottom w:val="single" w:sz="4" w:space="0" w:color="auto"/>
              <w:right w:val="nil"/>
            </w:tcBorders>
            <w:shd w:val="clear" w:color="000000" w:fill="D8E4BC"/>
            <w:noWrap/>
            <w:vAlign w:val="bottom"/>
            <w:hideMark/>
          </w:tcPr>
          <w:p w14:paraId="6892E877" w14:textId="77777777" w:rsidR="007C70C5" w:rsidRPr="000333E7" w:rsidRDefault="007C70C5" w:rsidP="00107339">
            <w:pPr>
              <w:spacing w:after="0" w:line="22" w:lineRule="atLeast"/>
              <w:rPr>
                <w:b/>
                <w:bCs/>
                <w:color w:val="000000"/>
              </w:rPr>
            </w:pPr>
            <w:r w:rsidRPr="000333E7">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66ED1747" w14:textId="77777777" w:rsidR="007C70C5" w:rsidRPr="000333E7" w:rsidRDefault="007C70C5" w:rsidP="00107339">
            <w:pPr>
              <w:spacing w:after="0" w:line="22" w:lineRule="atLeast"/>
              <w:rPr>
                <w:color w:val="000000"/>
              </w:rPr>
            </w:pPr>
            <w:r w:rsidRPr="000333E7">
              <w:rPr>
                <w:color w:val="000000"/>
              </w:rPr>
              <w:t>Description of what is being measured/recorded</w:t>
            </w:r>
          </w:p>
        </w:tc>
        <w:tc>
          <w:tcPr>
            <w:tcW w:w="1413" w:type="dxa"/>
            <w:tcBorders>
              <w:top w:val="nil"/>
              <w:left w:val="nil"/>
              <w:bottom w:val="single" w:sz="4" w:space="0" w:color="auto"/>
              <w:right w:val="nil"/>
            </w:tcBorders>
            <w:shd w:val="clear" w:color="000000" w:fill="D8E4BC"/>
            <w:noWrap/>
            <w:vAlign w:val="bottom"/>
            <w:hideMark/>
          </w:tcPr>
          <w:p w14:paraId="30A2EB97"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7534CFCD"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0614E469"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6A8B4A36"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15899F16" w14:textId="77777777" w:rsidTr="00A26971">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44EE6E18" w14:textId="77777777" w:rsidR="007C70C5" w:rsidRPr="000333E7" w:rsidRDefault="007C70C5" w:rsidP="00107339">
            <w:pPr>
              <w:spacing w:after="0" w:line="22" w:lineRule="atLeast"/>
              <w:rPr>
                <w:i/>
                <w:iCs/>
                <w:color w:val="000000"/>
              </w:rPr>
            </w:pPr>
            <w:r w:rsidRPr="000333E7">
              <w:rPr>
                <w:i/>
                <w:iCs/>
                <w:color w:val="000000"/>
              </w:rPr>
              <w:t>Unit:</w:t>
            </w:r>
          </w:p>
        </w:tc>
        <w:tc>
          <w:tcPr>
            <w:tcW w:w="1981" w:type="dxa"/>
            <w:tcBorders>
              <w:top w:val="nil"/>
              <w:left w:val="nil"/>
              <w:bottom w:val="single" w:sz="4" w:space="0" w:color="auto"/>
              <w:right w:val="nil"/>
            </w:tcBorders>
            <w:shd w:val="clear" w:color="000000" w:fill="D8E4BC"/>
            <w:noWrap/>
            <w:vAlign w:val="bottom"/>
            <w:hideMark/>
          </w:tcPr>
          <w:p w14:paraId="0A0257A1" w14:textId="77777777" w:rsidR="007C70C5" w:rsidRPr="000333E7" w:rsidRDefault="007C70C5" w:rsidP="00107339">
            <w:pPr>
              <w:spacing w:after="0" w:line="22" w:lineRule="atLeast"/>
              <w:rPr>
                <w:b/>
                <w:bCs/>
                <w:color w:val="000000"/>
              </w:rPr>
            </w:pPr>
            <w:r w:rsidRPr="000333E7">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16E864DA" w14:textId="77777777" w:rsidR="007C70C5" w:rsidRPr="000333E7" w:rsidRDefault="007C70C5" w:rsidP="00107339">
            <w:pPr>
              <w:spacing w:after="0" w:line="22" w:lineRule="atLeast"/>
              <w:rPr>
                <w:color w:val="000000"/>
              </w:rPr>
            </w:pPr>
            <w:r w:rsidRPr="000333E7">
              <w:rPr>
                <w:color w:val="000000"/>
              </w:rPr>
              <w:t>The unit of the measurement as output by the DAS</w:t>
            </w:r>
          </w:p>
        </w:tc>
        <w:tc>
          <w:tcPr>
            <w:tcW w:w="1413" w:type="dxa"/>
            <w:tcBorders>
              <w:top w:val="nil"/>
              <w:left w:val="nil"/>
              <w:bottom w:val="single" w:sz="4" w:space="0" w:color="auto"/>
              <w:right w:val="nil"/>
            </w:tcBorders>
            <w:shd w:val="clear" w:color="000000" w:fill="D8E4BC"/>
            <w:noWrap/>
            <w:vAlign w:val="bottom"/>
            <w:hideMark/>
          </w:tcPr>
          <w:p w14:paraId="6C71BCDC"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62673091"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2BBF1334"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5C507447"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2E8CBF99" w14:textId="77777777" w:rsidTr="00A26971">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5BA8D9EB" w14:textId="77777777" w:rsidR="007C70C5" w:rsidRPr="000333E7" w:rsidRDefault="007C70C5" w:rsidP="00107339">
            <w:pPr>
              <w:spacing w:after="0" w:line="22" w:lineRule="atLeast"/>
              <w:rPr>
                <w:i/>
                <w:iCs/>
                <w:color w:val="000000"/>
              </w:rPr>
            </w:pPr>
            <w:r w:rsidRPr="000333E7">
              <w:rPr>
                <w:i/>
                <w:iCs/>
                <w:color w:val="000000"/>
              </w:rPr>
              <w:t>Sensor</w:t>
            </w:r>
          </w:p>
        </w:tc>
        <w:tc>
          <w:tcPr>
            <w:tcW w:w="1981" w:type="dxa"/>
            <w:tcBorders>
              <w:top w:val="nil"/>
              <w:left w:val="nil"/>
              <w:bottom w:val="single" w:sz="4" w:space="0" w:color="auto"/>
              <w:right w:val="nil"/>
            </w:tcBorders>
            <w:shd w:val="clear" w:color="000000" w:fill="D8E4BC"/>
            <w:noWrap/>
            <w:vAlign w:val="bottom"/>
            <w:hideMark/>
          </w:tcPr>
          <w:p w14:paraId="77BCFEC9" w14:textId="77777777" w:rsidR="007C70C5" w:rsidRPr="000333E7" w:rsidRDefault="007C70C5" w:rsidP="00107339">
            <w:pPr>
              <w:spacing w:after="0" w:line="22" w:lineRule="atLeast"/>
              <w:rPr>
                <w:b/>
                <w:bCs/>
                <w:color w:val="000000"/>
              </w:rPr>
            </w:pPr>
            <w:r w:rsidRPr="000333E7">
              <w:rPr>
                <w:b/>
                <w:bCs/>
                <w:color w:val="000000"/>
              </w:rPr>
              <w:t> </w:t>
            </w:r>
          </w:p>
        </w:tc>
        <w:tc>
          <w:tcPr>
            <w:tcW w:w="11452" w:type="dxa"/>
            <w:gridSpan w:val="4"/>
            <w:tcBorders>
              <w:top w:val="single" w:sz="4" w:space="0" w:color="auto"/>
              <w:left w:val="nil"/>
              <w:bottom w:val="single" w:sz="4" w:space="0" w:color="auto"/>
              <w:right w:val="single" w:sz="4" w:space="0" w:color="000000"/>
            </w:tcBorders>
            <w:shd w:val="clear" w:color="000000" w:fill="D8E4BC"/>
            <w:noWrap/>
            <w:vAlign w:val="bottom"/>
            <w:hideMark/>
          </w:tcPr>
          <w:p w14:paraId="28874CDF" w14:textId="77777777" w:rsidR="007C70C5" w:rsidRPr="000333E7" w:rsidRDefault="007C70C5" w:rsidP="00107339">
            <w:pPr>
              <w:spacing w:after="0" w:line="22" w:lineRule="atLeast"/>
              <w:rPr>
                <w:color w:val="000000"/>
              </w:rPr>
            </w:pPr>
            <w:r w:rsidRPr="000333E7">
              <w:rPr>
                <w:color w:val="000000"/>
              </w:rPr>
              <w:t>The name of the sensor. Please provide enough information so a reader can identify the specific type of sensor used</w:t>
            </w:r>
          </w:p>
        </w:tc>
        <w:tc>
          <w:tcPr>
            <w:tcW w:w="1360" w:type="dxa"/>
            <w:tcBorders>
              <w:top w:val="nil"/>
              <w:left w:val="nil"/>
              <w:bottom w:val="nil"/>
              <w:right w:val="nil"/>
            </w:tcBorders>
            <w:shd w:val="clear" w:color="000000" w:fill="D8E4BC"/>
            <w:noWrap/>
            <w:vAlign w:val="bottom"/>
            <w:hideMark/>
          </w:tcPr>
          <w:p w14:paraId="699CD78F"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41066CE7"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7547A5C4" w14:textId="77777777" w:rsidTr="00A26971">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689F16B6" w14:textId="77777777" w:rsidR="007C70C5" w:rsidRPr="000333E7" w:rsidRDefault="007C70C5" w:rsidP="00107339">
            <w:pPr>
              <w:spacing w:after="0" w:line="22" w:lineRule="atLeast"/>
              <w:rPr>
                <w:i/>
                <w:iCs/>
                <w:color w:val="000000"/>
              </w:rPr>
            </w:pPr>
            <w:r w:rsidRPr="000333E7">
              <w:rPr>
                <w:i/>
                <w:iCs/>
                <w:color w:val="000000"/>
              </w:rPr>
              <w:t>Sample Rate</w:t>
            </w:r>
          </w:p>
        </w:tc>
        <w:tc>
          <w:tcPr>
            <w:tcW w:w="1981" w:type="dxa"/>
            <w:tcBorders>
              <w:top w:val="nil"/>
              <w:left w:val="nil"/>
              <w:bottom w:val="single" w:sz="4" w:space="0" w:color="auto"/>
              <w:right w:val="nil"/>
            </w:tcBorders>
            <w:shd w:val="clear" w:color="000000" w:fill="D8E4BC"/>
            <w:noWrap/>
            <w:vAlign w:val="bottom"/>
            <w:hideMark/>
          </w:tcPr>
          <w:p w14:paraId="3A3744EB" w14:textId="77777777" w:rsidR="007C70C5" w:rsidRPr="000333E7" w:rsidRDefault="007C70C5" w:rsidP="00107339">
            <w:pPr>
              <w:spacing w:after="0" w:line="22" w:lineRule="atLeast"/>
              <w:rPr>
                <w:b/>
                <w:bCs/>
                <w:color w:val="000000"/>
              </w:rPr>
            </w:pPr>
            <w:r w:rsidRPr="000333E7">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755BCE6C" w14:textId="77777777" w:rsidR="007C70C5" w:rsidRPr="000333E7" w:rsidRDefault="007C70C5" w:rsidP="00107339">
            <w:pPr>
              <w:spacing w:after="0" w:line="22" w:lineRule="atLeast"/>
              <w:rPr>
                <w:color w:val="000000"/>
              </w:rPr>
            </w:pPr>
            <w:r w:rsidRPr="000333E7">
              <w:rPr>
                <w:color w:val="000000"/>
              </w:rPr>
              <w:t xml:space="preserve">The sample rate of the data record </w:t>
            </w:r>
          </w:p>
        </w:tc>
        <w:tc>
          <w:tcPr>
            <w:tcW w:w="1413" w:type="dxa"/>
            <w:tcBorders>
              <w:top w:val="nil"/>
              <w:left w:val="nil"/>
              <w:bottom w:val="single" w:sz="4" w:space="0" w:color="auto"/>
              <w:right w:val="nil"/>
            </w:tcBorders>
            <w:shd w:val="clear" w:color="000000" w:fill="D8E4BC"/>
            <w:noWrap/>
            <w:vAlign w:val="bottom"/>
            <w:hideMark/>
          </w:tcPr>
          <w:p w14:paraId="5E0B0A61"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689A22E6"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7C39AE76"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4BE6EE0F"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0278591D" w14:textId="77777777" w:rsidTr="00A26971">
        <w:trPr>
          <w:trHeight w:val="300"/>
        </w:trPr>
        <w:tc>
          <w:tcPr>
            <w:tcW w:w="3621" w:type="dxa"/>
            <w:gridSpan w:val="2"/>
            <w:tcBorders>
              <w:top w:val="single" w:sz="4" w:space="0" w:color="auto"/>
              <w:left w:val="single" w:sz="4" w:space="0" w:color="auto"/>
              <w:bottom w:val="single" w:sz="4" w:space="0" w:color="auto"/>
              <w:right w:val="nil"/>
            </w:tcBorders>
            <w:shd w:val="clear" w:color="000000" w:fill="D8E4BC"/>
            <w:noWrap/>
            <w:vAlign w:val="bottom"/>
            <w:hideMark/>
          </w:tcPr>
          <w:p w14:paraId="58AF34C1" w14:textId="77777777" w:rsidR="007C70C5" w:rsidRPr="000333E7" w:rsidRDefault="007C70C5" w:rsidP="00107339">
            <w:pPr>
              <w:spacing w:after="0" w:line="22" w:lineRule="atLeast"/>
              <w:rPr>
                <w:i/>
                <w:iCs/>
                <w:color w:val="000000"/>
              </w:rPr>
            </w:pPr>
            <w:r w:rsidRPr="000333E7">
              <w:rPr>
                <w:i/>
                <w:iCs/>
                <w:color w:val="000000"/>
              </w:rPr>
              <w:t>Scaling and Conversion Calculations</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5487C753" w14:textId="77777777" w:rsidR="007C70C5" w:rsidRPr="000333E7" w:rsidRDefault="007C70C5" w:rsidP="00107339">
            <w:pPr>
              <w:spacing w:after="0" w:line="22" w:lineRule="atLeast"/>
              <w:rPr>
                <w:color w:val="000000"/>
              </w:rPr>
            </w:pPr>
            <w:r w:rsidRPr="000333E7">
              <w:rPr>
                <w:color w:val="000000"/>
              </w:rPr>
              <w:t>Where the measured values will be used</w:t>
            </w:r>
          </w:p>
        </w:tc>
        <w:tc>
          <w:tcPr>
            <w:tcW w:w="1413" w:type="dxa"/>
            <w:tcBorders>
              <w:top w:val="nil"/>
              <w:left w:val="nil"/>
              <w:bottom w:val="single" w:sz="4" w:space="0" w:color="auto"/>
              <w:right w:val="nil"/>
            </w:tcBorders>
            <w:shd w:val="clear" w:color="000000" w:fill="D8E4BC"/>
            <w:noWrap/>
            <w:vAlign w:val="bottom"/>
            <w:hideMark/>
          </w:tcPr>
          <w:p w14:paraId="77F6949D"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49B04697"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0A90FCEE"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7743E36A"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14D923F5" w14:textId="77777777" w:rsidTr="00A26971">
        <w:trPr>
          <w:trHeight w:val="300"/>
        </w:trPr>
        <w:tc>
          <w:tcPr>
            <w:tcW w:w="1640" w:type="dxa"/>
            <w:tcBorders>
              <w:top w:val="nil"/>
              <w:left w:val="nil"/>
              <w:bottom w:val="nil"/>
              <w:right w:val="nil"/>
            </w:tcBorders>
            <w:shd w:val="clear" w:color="000000" w:fill="D8E4BC"/>
            <w:noWrap/>
            <w:vAlign w:val="bottom"/>
            <w:hideMark/>
          </w:tcPr>
          <w:p w14:paraId="5DFF6DE6" w14:textId="77777777" w:rsidR="007C70C5" w:rsidRPr="000333E7" w:rsidRDefault="007C70C5" w:rsidP="00107339">
            <w:pPr>
              <w:spacing w:after="0" w:line="22" w:lineRule="atLeast"/>
              <w:rPr>
                <w:color w:val="000000"/>
              </w:rPr>
            </w:pPr>
            <w:r w:rsidRPr="000333E7">
              <w:rPr>
                <w:color w:val="000000"/>
              </w:rPr>
              <w:t> </w:t>
            </w:r>
          </w:p>
        </w:tc>
        <w:tc>
          <w:tcPr>
            <w:tcW w:w="1981" w:type="dxa"/>
            <w:tcBorders>
              <w:top w:val="nil"/>
              <w:left w:val="nil"/>
              <w:bottom w:val="nil"/>
              <w:right w:val="nil"/>
            </w:tcBorders>
            <w:shd w:val="clear" w:color="000000" w:fill="D8E4BC"/>
            <w:noWrap/>
            <w:vAlign w:val="bottom"/>
            <w:hideMark/>
          </w:tcPr>
          <w:p w14:paraId="2B27EB86" w14:textId="77777777" w:rsidR="007C70C5" w:rsidRPr="000333E7" w:rsidRDefault="007C70C5" w:rsidP="00107339">
            <w:pPr>
              <w:spacing w:after="0" w:line="22" w:lineRule="atLeast"/>
              <w:rPr>
                <w:color w:val="000000"/>
              </w:rPr>
            </w:pPr>
            <w:r w:rsidRPr="000333E7">
              <w:rPr>
                <w:color w:val="000000"/>
              </w:rPr>
              <w:t> </w:t>
            </w:r>
          </w:p>
        </w:tc>
        <w:tc>
          <w:tcPr>
            <w:tcW w:w="2595" w:type="dxa"/>
            <w:tcBorders>
              <w:top w:val="nil"/>
              <w:left w:val="nil"/>
              <w:bottom w:val="nil"/>
              <w:right w:val="nil"/>
            </w:tcBorders>
            <w:shd w:val="clear" w:color="000000" w:fill="D8E4BC"/>
            <w:noWrap/>
            <w:vAlign w:val="bottom"/>
            <w:hideMark/>
          </w:tcPr>
          <w:p w14:paraId="35832B6D" w14:textId="77777777" w:rsidR="007C70C5" w:rsidRPr="000333E7" w:rsidRDefault="007C70C5" w:rsidP="00107339">
            <w:pPr>
              <w:spacing w:after="0" w:line="22" w:lineRule="atLeast"/>
              <w:rPr>
                <w:color w:val="000000"/>
              </w:rPr>
            </w:pPr>
            <w:r w:rsidRPr="000333E7">
              <w:rPr>
                <w:color w:val="000000"/>
              </w:rPr>
              <w:t> </w:t>
            </w:r>
          </w:p>
        </w:tc>
        <w:tc>
          <w:tcPr>
            <w:tcW w:w="5089" w:type="dxa"/>
            <w:tcBorders>
              <w:top w:val="nil"/>
              <w:left w:val="nil"/>
              <w:bottom w:val="nil"/>
              <w:right w:val="nil"/>
            </w:tcBorders>
            <w:shd w:val="clear" w:color="000000" w:fill="D8E4BC"/>
            <w:noWrap/>
            <w:vAlign w:val="bottom"/>
            <w:hideMark/>
          </w:tcPr>
          <w:p w14:paraId="0425D3D6" w14:textId="77777777" w:rsidR="007C70C5" w:rsidRPr="000333E7" w:rsidRDefault="007C70C5" w:rsidP="00107339">
            <w:pPr>
              <w:spacing w:after="0" w:line="22" w:lineRule="atLeast"/>
              <w:rPr>
                <w:color w:val="000000"/>
              </w:rPr>
            </w:pPr>
            <w:r w:rsidRPr="000333E7">
              <w:rPr>
                <w:color w:val="000000"/>
              </w:rPr>
              <w:t> </w:t>
            </w:r>
          </w:p>
        </w:tc>
        <w:tc>
          <w:tcPr>
            <w:tcW w:w="1413" w:type="dxa"/>
            <w:tcBorders>
              <w:top w:val="nil"/>
              <w:left w:val="nil"/>
              <w:bottom w:val="nil"/>
              <w:right w:val="nil"/>
            </w:tcBorders>
            <w:shd w:val="clear" w:color="000000" w:fill="D8E4BC"/>
            <w:noWrap/>
            <w:vAlign w:val="bottom"/>
            <w:hideMark/>
          </w:tcPr>
          <w:p w14:paraId="3A3C670C" w14:textId="77777777" w:rsidR="007C70C5" w:rsidRPr="000333E7" w:rsidRDefault="007C70C5" w:rsidP="00107339">
            <w:pPr>
              <w:spacing w:after="0" w:line="22" w:lineRule="atLeast"/>
              <w:rPr>
                <w:color w:val="000000"/>
              </w:rPr>
            </w:pPr>
            <w:r w:rsidRPr="000333E7">
              <w:rPr>
                <w:color w:val="000000"/>
              </w:rPr>
              <w:t> </w:t>
            </w:r>
          </w:p>
        </w:tc>
        <w:tc>
          <w:tcPr>
            <w:tcW w:w="2355" w:type="dxa"/>
            <w:tcBorders>
              <w:top w:val="nil"/>
              <w:left w:val="nil"/>
              <w:bottom w:val="nil"/>
              <w:right w:val="nil"/>
            </w:tcBorders>
            <w:shd w:val="clear" w:color="000000" w:fill="D8E4BC"/>
            <w:noWrap/>
            <w:vAlign w:val="bottom"/>
            <w:hideMark/>
          </w:tcPr>
          <w:p w14:paraId="3A4A1AF1" w14:textId="77777777" w:rsidR="007C70C5" w:rsidRPr="000333E7" w:rsidRDefault="007C70C5" w:rsidP="00107339">
            <w:pPr>
              <w:spacing w:after="0" w:line="22" w:lineRule="atLeast"/>
              <w:rPr>
                <w:color w:val="000000"/>
              </w:rPr>
            </w:pPr>
            <w:r w:rsidRPr="000333E7">
              <w:rPr>
                <w:color w:val="000000"/>
              </w:rPr>
              <w:t> </w:t>
            </w:r>
          </w:p>
        </w:tc>
        <w:tc>
          <w:tcPr>
            <w:tcW w:w="1360" w:type="dxa"/>
            <w:tcBorders>
              <w:top w:val="nil"/>
              <w:left w:val="nil"/>
              <w:bottom w:val="nil"/>
              <w:right w:val="nil"/>
            </w:tcBorders>
            <w:shd w:val="clear" w:color="000000" w:fill="D8E4BC"/>
            <w:noWrap/>
            <w:vAlign w:val="bottom"/>
            <w:hideMark/>
          </w:tcPr>
          <w:p w14:paraId="47F85263" w14:textId="77777777" w:rsidR="007C70C5" w:rsidRPr="000333E7" w:rsidRDefault="007C70C5" w:rsidP="00107339">
            <w:pPr>
              <w:spacing w:after="0" w:line="22" w:lineRule="atLeast"/>
              <w:rPr>
                <w:color w:val="000000"/>
              </w:rPr>
            </w:pPr>
            <w:r w:rsidRPr="000333E7">
              <w:rPr>
                <w:color w:val="000000"/>
              </w:rPr>
              <w:t> </w:t>
            </w:r>
          </w:p>
        </w:tc>
        <w:tc>
          <w:tcPr>
            <w:tcW w:w="4723" w:type="dxa"/>
            <w:tcBorders>
              <w:top w:val="nil"/>
              <w:left w:val="nil"/>
              <w:bottom w:val="nil"/>
              <w:right w:val="nil"/>
            </w:tcBorders>
            <w:shd w:val="clear" w:color="000000" w:fill="D8E4BC"/>
            <w:noWrap/>
            <w:vAlign w:val="bottom"/>
            <w:hideMark/>
          </w:tcPr>
          <w:p w14:paraId="1C7D7AB5" w14:textId="77777777" w:rsidR="007C70C5" w:rsidRPr="000333E7" w:rsidRDefault="007C70C5" w:rsidP="00107339">
            <w:pPr>
              <w:spacing w:after="0" w:line="22" w:lineRule="atLeast"/>
              <w:rPr>
                <w:color w:val="000000"/>
              </w:rPr>
            </w:pPr>
            <w:r w:rsidRPr="000333E7">
              <w:rPr>
                <w:color w:val="000000"/>
              </w:rPr>
              <w:t> </w:t>
            </w:r>
          </w:p>
        </w:tc>
      </w:tr>
      <w:tr w:rsidR="007C70C5" w:rsidRPr="000333E7" w14:paraId="1170F668" w14:textId="77777777" w:rsidTr="00A26971">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9453C4D" w14:textId="77777777" w:rsidR="007C70C5" w:rsidRPr="000333E7" w:rsidRDefault="007C70C5" w:rsidP="00107339">
            <w:pPr>
              <w:spacing w:after="0" w:line="22" w:lineRule="atLeast"/>
              <w:rPr>
                <w:b/>
                <w:bCs/>
                <w:color w:val="000000"/>
                <w:sz w:val="16"/>
                <w:szCs w:val="16"/>
              </w:rPr>
            </w:pPr>
            <w:r w:rsidRPr="000333E7">
              <w:rPr>
                <w:b/>
                <w:bCs/>
                <w:color w:val="000000"/>
                <w:sz w:val="16"/>
                <w:szCs w:val="16"/>
              </w:rPr>
              <w:t>Data File</w:t>
            </w:r>
          </w:p>
        </w:tc>
        <w:tc>
          <w:tcPr>
            <w:tcW w:w="1981" w:type="dxa"/>
            <w:tcBorders>
              <w:top w:val="single" w:sz="4" w:space="0" w:color="auto"/>
              <w:left w:val="nil"/>
              <w:bottom w:val="single" w:sz="4" w:space="0" w:color="auto"/>
              <w:right w:val="single" w:sz="4" w:space="0" w:color="auto"/>
            </w:tcBorders>
            <w:shd w:val="clear" w:color="000000" w:fill="C4D79B"/>
            <w:vAlign w:val="center"/>
            <w:hideMark/>
          </w:tcPr>
          <w:p w14:paraId="20274F0F" w14:textId="77777777" w:rsidR="007C70C5" w:rsidRPr="000333E7" w:rsidRDefault="007C70C5" w:rsidP="00107339">
            <w:pPr>
              <w:spacing w:after="0" w:line="22" w:lineRule="atLeast"/>
              <w:rPr>
                <w:b/>
                <w:bCs/>
                <w:color w:val="000000"/>
                <w:sz w:val="16"/>
                <w:szCs w:val="16"/>
              </w:rPr>
            </w:pPr>
            <w:r w:rsidRPr="000333E7">
              <w:rPr>
                <w:b/>
                <w:bCs/>
                <w:color w:val="000000"/>
                <w:sz w:val="16"/>
                <w:szCs w:val="16"/>
              </w:rPr>
              <w:t>Channel Name</w:t>
            </w:r>
          </w:p>
        </w:tc>
        <w:tc>
          <w:tcPr>
            <w:tcW w:w="2595" w:type="dxa"/>
            <w:tcBorders>
              <w:top w:val="single" w:sz="4" w:space="0" w:color="auto"/>
              <w:left w:val="nil"/>
              <w:bottom w:val="single" w:sz="4" w:space="0" w:color="auto"/>
              <w:right w:val="single" w:sz="4" w:space="0" w:color="auto"/>
            </w:tcBorders>
            <w:shd w:val="clear" w:color="000000" w:fill="C4D79B"/>
            <w:vAlign w:val="center"/>
            <w:hideMark/>
          </w:tcPr>
          <w:p w14:paraId="1F10BA4F" w14:textId="77777777" w:rsidR="007C70C5" w:rsidRPr="000333E7" w:rsidRDefault="007C70C5" w:rsidP="00107339">
            <w:pPr>
              <w:spacing w:after="0" w:line="22" w:lineRule="atLeast"/>
              <w:rPr>
                <w:b/>
                <w:bCs/>
                <w:color w:val="000000"/>
                <w:sz w:val="16"/>
                <w:szCs w:val="16"/>
              </w:rPr>
            </w:pPr>
            <w:r w:rsidRPr="000333E7">
              <w:rPr>
                <w:b/>
                <w:bCs/>
                <w:color w:val="000000"/>
                <w:sz w:val="16"/>
                <w:szCs w:val="16"/>
              </w:rPr>
              <w:t xml:space="preserve">Channel Title </w:t>
            </w:r>
          </w:p>
        </w:tc>
        <w:tc>
          <w:tcPr>
            <w:tcW w:w="5089" w:type="dxa"/>
            <w:tcBorders>
              <w:top w:val="single" w:sz="4" w:space="0" w:color="auto"/>
              <w:left w:val="nil"/>
              <w:bottom w:val="single" w:sz="4" w:space="0" w:color="auto"/>
              <w:right w:val="single" w:sz="4" w:space="0" w:color="auto"/>
            </w:tcBorders>
            <w:shd w:val="clear" w:color="000000" w:fill="C4D79B"/>
            <w:vAlign w:val="center"/>
            <w:hideMark/>
          </w:tcPr>
          <w:p w14:paraId="5FC82397" w14:textId="77777777" w:rsidR="007C70C5" w:rsidRPr="000333E7" w:rsidRDefault="007C70C5" w:rsidP="00107339">
            <w:pPr>
              <w:spacing w:after="0" w:line="22" w:lineRule="atLeast"/>
              <w:rPr>
                <w:b/>
                <w:bCs/>
                <w:color w:val="000000"/>
                <w:sz w:val="16"/>
                <w:szCs w:val="16"/>
              </w:rPr>
            </w:pPr>
            <w:r w:rsidRPr="000333E7">
              <w:rPr>
                <w:b/>
                <w:bCs/>
                <w:color w:val="000000"/>
                <w:sz w:val="16"/>
                <w:szCs w:val="16"/>
              </w:rPr>
              <w:t>Description</w:t>
            </w:r>
          </w:p>
        </w:tc>
        <w:tc>
          <w:tcPr>
            <w:tcW w:w="1413" w:type="dxa"/>
            <w:tcBorders>
              <w:top w:val="single" w:sz="4" w:space="0" w:color="auto"/>
              <w:left w:val="nil"/>
              <w:bottom w:val="single" w:sz="4" w:space="0" w:color="auto"/>
              <w:right w:val="single" w:sz="4" w:space="0" w:color="auto"/>
            </w:tcBorders>
            <w:shd w:val="clear" w:color="000000" w:fill="C4D79B"/>
            <w:vAlign w:val="center"/>
            <w:hideMark/>
          </w:tcPr>
          <w:p w14:paraId="1C0A4F38" w14:textId="77777777" w:rsidR="007C70C5" w:rsidRPr="000333E7" w:rsidRDefault="007C70C5" w:rsidP="00107339">
            <w:pPr>
              <w:spacing w:after="0" w:line="22" w:lineRule="atLeast"/>
              <w:rPr>
                <w:b/>
                <w:bCs/>
                <w:color w:val="000000"/>
                <w:sz w:val="16"/>
                <w:szCs w:val="16"/>
              </w:rPr>
            </w:pPr>
            <w:r w:rsidRPr="000333E7">
              <w:rPr>
                <w:b/>
                <w:bCs/>
                <w:color w:val="000000"/>
                <w:sz w:val="16"/>
                <w:szCs w:val="16"/>
              </w:rPr>
              <w:t>Unit</w:t>
            </w:r>
          </w:p>
        </w:tc>
        <w:tc>
          <w:tcPr>
            <w:tcW w:w="2355" w:type="dxa"/>
            <w:tcBorders>
              <w:top w:val="single" w:sz="4" w:space="0" w:color="auto"/>
              <w:left w:val="nil"/>
              <w:bottom w:val="single" w:sz="4" w:space="0" w:color="auto"/>
              <w:right w:val="single" w:sz="4" w:space="0" w:color="auto"/>
            </w:tcBorders>
            <w:shd w:val="clear" w:color="000000" w:fill="C4D79B"/>
            <w:vAlign w:val="center"/>
            <w:hideMark/>
          </w:tcPr>
          <w:p w14:paraId="528DD861" w14:textId="77777777" w:rsidR="007C70C5" w:rsidRPr="000333E7" w:rsidRDefault="007C70C5" w:rsidP="00107339">
            <w:pPr>
              <w:spacing w:after="0" w:line="22" w:lineRule="atLeast"/>
              <w:rPr>
                <w:b/>
                <w:bCs/>
                <w:color w:val="000000"/>
                <w:sz w:val="16"/>
                <w:szCs w:val="16"/>
              </w:rPr>
            </w:pPr>
            <w:r w:rsidRPr="000333E7">
              <w:rPr>
                <w:b/>
                <w:bCs/>
                <w:color w:val="000000"/>
                <w:sz w:val="16"/>
                <w:szCs w:val="16"/>
              </w:rPr>
              <w:t>Sensor</w:t>
            </w:r>
          </w:p>
        </w:tc>
        <w:tc>
          <w:tcPr>
            <w:tcW w:w="1360" w:type="dxa"/>
            <w:tcBorders>
              <w:top w:val="single" w:sz="4" w:space="0" w:color="auto"/>
              <w:left w:val="nil"/>
              <w:bottom w:val="single" w:sz="4" w:space="0" w:color="auto"/>
              <w:right w:val="single" w:sz="4" w:space="0" w:color="auto"/>
            </w:tcBorders>
            <w:shd w:val="clear" w:color="000000" w:fill="C4D79B"/>
            <w:vAlign w:val="center"/>
            <w:hideMark/>
          </w:tcPr>
          <w:p w14:paraId="26B2F48E" w14:textId="77777777" w:rsidR="007C70C5" w:rsidRPr="000333E7" w:rsidRDefault="007C70C5" w:rsidP="00107339">
            <w:pPr>
              <w:spacing w:after="0" w:line="22" w:lineRule="atLeast"/>
              <w:jc w:val="center"/>
              <w:rPr>
                <w:b/>
                <w:bCs/>
                <w:color w:val="000000"/>
                <w:sz w:val="16"/>
                <w:szCs w:val="16"/>
              </w:rPr>
            </w:pPr>
            <w:r w:rsidRPr="000333E7">
              <w:rPr>
                <w:b/>
                <w:bCs/>
                <w:color w:val="000000"/>
                <w:sz w:val="16"/>
                <w:szCs w:val="16"/>
              </w:rPr>
              <w:t>Sample Rate</w:t>
            </w:r>
          </w:p>
        </w:tc>
        <w:tc>
          <w:tcPr>
            <w:tcW w:w="4723" w:type="dxa"/>
            <w:tcBorders>
              <w:top w:val="single" w:sz="4" w:space="0" w:color="auto"/>
              <w:left w:val="nil"/>
              <w:bottom w:val="single" w:sz="4" w:space="0" w:color="auto"/>
              <w:right w:val="single" w:sz="4" w:space="0" w:color="auto"/>
            </w:tcBorders>
            <w:shd w:val="clear" w:color="000000" w:fill="C4D79B"/>
            <w:vAlign w:val="center"/>
            <w:hideMark/>
          </w:tcPr>
          <w:p w14:paraId="3A5CB3F8" w14:textId="77777777" w:rsidR="007C70C5" w:rsidRPr="000333E7" w:rsidRDefault="007C70C5" w:rsidP="00107339">
            <w:pPr>
              <w:spacing w:after="0" w:line="22" w:lineRule="atLeast"/>
              <w:jc w:val="center"/>
              <w:rPr>
                <w:b/>
                <w:bCs/>
                <w:color w:val="000000"/>
                <w:sz w:val="16"/>
                <w:szCs w:val="16"/>
              </w:rPr>
            </w:pPr>
            <w:r w:rsidRPr="000333E7">
              <w:rPr>
                <w:b/>
                <w:bCs/>
                <w:color w:val="000000"/>
                <w:sz w:val="16"/>
                <w:szCs w:val="16"/>
              </w:rPr>
              <w:t>Scaling and Conversion Calculations</w:t>
            </w:r>
          </w:p>
        </w:tc>
      </w:tr>
      <w:tr w:rsidR="007C70C5" w:rsidRPr="000333E7" w14:paraId="5212B91D" w14:textId="77777777" w:rsidTr="0095033E">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hideMark/>
          </w:tcPr>
          <w:p w14:paraId="35A9A7EF" w14:textId="77777777" w:rsidR="007C70C5" w:rsidRPr="000333E7" w:rsidRDefault="007C70C5" w:rsidP="00107339">
            <w:pPr>
              <w:spacing w:after="0" w:line="22" w:lineRule="atLeast"/>
              <w:rPr>
                <w:color w:val="000000"/>
              </w:rPr>
            </w:pPr>
            <w:r w:rsidRPr="000333E7">
              <w:rPr>
                <w:color w:val="000000"/>
              </w:rPr>
              <w:t> </w:t>
            </w:r>
          </w:p>
        </w:tc>
        <w:tc>
          <w:tcPr>
            <w:tcW w:w="1981" w:type="dxa"/>
            <w:tcBorders>
              <w:top w:val="nil"/>
              <w:left w:val="nil"/>
              <w:bottom w:val="single" w:sz="4" w:space="0" w:color="auto"/>
              <w:right w:val="single" w:sz="4" w:space="0" w:color="auto"/>
            </w:tcBorders>
            <w:shd w:val="clear" w:color="000000" w:fill="D8E4BC"/>
            <w:vAlign w:val="center"/>
            <w:hideMark/>
          </w:tcPr>
          <w:p w14:paraId="489C3F7C" w14:textId="77777777" w:rsidR="007C70C5" w:rsidRPr="00274719" w:rsidRDefault="007C70C5" w:rsidP="00107339">
            <w:pPr>
              <w:spacing w:after="0" w:line="22" w:lineRule="atLeast"/>
            </w:pPr>
            <w:r w:rsidRPr="00274719">
              <w:t>Mooring1_LC</w:t>
            </w:r>
          </w:p>
        </w:tc>
        <w:tc>
          <w:tcPr>
            <w:tcW w:w="2595" w:type="dxa"/>
            <w:tcBorders>
              <w:top w:val="nil"/>
              <w:left w:val="nil"/>
              <w:bottom w:val="single" w:sz="4" w:space="0" w:color="auto"/>
              <w:right w:val="single" w:sz="4" w:space="0" w:color="auto"/>
            </w:tcBorders>
            <w:shd w:val="clear" w:color="000000" w:fill="D8E4BC"/>
            <w:vAlign w:val="center"/>
            <w:hideMark/>
          </w:tcPr>
          <w:p w14:paraId="2D3C52B6" w14:textId="77777777" w:rsidR="007C70C5" w:rsidRPr="000333E7" w:rsidRDefault="007C70C5" w:rsidP="00107339">
            <w:pPr>
              <w:spacing w:after="0" w:line="22" w:lineRule="atLeast"/>
              <w:rPr>
                <w:color w:val="000000"/>
              </w:rPr>
            </w:pPr>
            <w:r w:rsidRPr="000333E7">
              <w:rPr>
                <w:color w:val="000000"/>
              </w:rPr>
              <w:t>Mooring Tension 1</w:t>
            </w:r>
          </w:p>
        </w:tc>
        <w:tc>
          <w:tcPr>
            <w:tcW w:w="5089" w:type="dxa"/>
            <w:tcBorders>
              <w:top w:val="nil"/>
              <w:left w:val="nil"/>
              <w:bottom w:val="single" w:sz="4" w:space="0" w:color="auto"/>
              <w:right w:val="single" w:sz="4" w:space="0" w:color="auto"/>
            </w:tcBorders>
            <w:shd w:val="clear" w:color="000000" w:fill="D8E4BC"/>
            <w:vAlign w:val="center"/>
            <w:hideMark/>
          </w:tcPr>
          <w:p w14:paraId="7E3DE1B6" w14:textId="77777777" w:rsidR="007C70C5" w:rsidRPr="000333E7" w:rsidRDefault="007C70C5" w:rsidP="00107339">
            <w:pPr>
              <w:spacing w:after="0" w:line="22" w:lineRule="atLeast"/>
              <w:rPr>
                <w:color w:val="000000"/>
              </w:rPr>
            </w:pPr>
            <w:r w:rsidRPr="000333E7">
              <w:rPr>
                <w:color w:val="000000"/>
              </w:rPr>
              <w:t> Measures mooring line tension</w:t>
            </w:r>
          </w:p>
        </w:tc>
        <w:tc>
          <w:tcPr>
            <w:tcW w:w="1413" w:type="dxa"/>
            <w:tcBorders>
              <w:top w:val="nil"/>
              <w:left w:val="nil"/>
              <w:bottom w:val="single" w:sz="4" w:space="0" w:color="auto"/>
              <w:right w:val="single" w:sz="4" w:space="0" w:color="auto"/>
            </w:tcBorders>
            <w:shd w:val="clear" w:color="000000" w:fill="D8E4BC"/>
            <w:vAlign w:val="center"/>
            <w:hideMark/>
          </w:tcPr>
          <w:p w14:paraId="2708FBE7" w14:textId="285B66E0" w:rsidR="007C70C5" w:rsidRPr="00274719" w:rsidRDefault="007C70C5" w:rsidP="00107339">
            <w:pPr>
              <w:spacing w:after="0" w:line="22" w:lineRule="atLeast"/>
              <w:jc w:val="center"/>
            </w:pPr>
            <w:r w:rsidRPr="00274719">
              <w:t>N</w:t>
            </w:r>
          </w:p>
        </w:tc>
        <w:tc>
          <w:tcPr>
            <w:tcW w:w="2355" w:type="dxa"/>
            <w:tcBorders>
              <w:top w:val="nil"/>
              <w:left w:val="nil"/>
              <w:bottom w:val="single" w:sz="4" w:space="0" w:color="auto"/>
              <w:right w:val="single" w:sz="4" w:space="0" w:color="auto"/>
            </w:tcBorders>
            <w:shd w:val="clear" w:color="000000" w:fill="D8E4BC"/>
            <w:vAlign w:val="center"/>
            <w:hideMark/>
          </w:tcPr>
          <w:p w14:paraId="1EB49F44" w14:textId="77777777" w:rsidR="007C70C5" w:rsidRPr="00274719" w:rsidRDefault="007C70C5" w:rsidP="00107339">
            <w:pPr>
              <w:spacing w:after="0" w:line="22" w:lineRule="atLeast"/>
            </w:pPr>
            <w:r w:rsidRPr="00274719">
              <w:t> </w:t>
            </w:r>
          </w:p>
        </w:tc>
        <w:tc>
          <w:tcPr>
            <w:tcW w:w="1360" w:type="dxa"/>
            <w:tcBorders>
              <w:top w:val="nil"/>
              <w:left w:val="nil"/>
              <w:bottom w:val="single" w:sz="4" w:space="0" w:color="auto"/>
              <w:right w:val="single" w:sz="4" w:space="0" w:color="auto"/>
            </w:tcBorders>
            <w:shd w:val="clear" w:color="000000" w:fill="D8E4BC"/>
            <w:vAlign w:val="center"/>
            <w:hideMark/>
          </w:tcPr>
          <w:p w14:paraId="124EBF16" w14:textId="77777777" w:rsidR="007C70C5" w:rsidRPr="00274719" w:rsidRDefault="007C70C5"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000000" w:fill="D8E4BC"/>
            <w:vAlign w:val="center"/>
          </w:tcPr>
          <w:p w14:paraId="72055820" w14:textId="61C7FCA3" w:rsidR="007C70C5" w:rsidRPr="00274719" w:rsidRDefault="0095033E" w:rsidP="00107339">
            <w:pPr>
              <w:spacing w:after="0" w:line="22" w:lineRule="atLeast"/>
              <w:jc w:val="center"/>
            </w:pPr>
            <w:r>
              <w:t>See data file for conversions used during testing</w:t>
            </w:r>
          </w:p>
        </w:tc>
      </w:tr>
      <w:tr w:rsidR="007C70C5" w:rsidRPr="000333E7" w14:paraId="5AE29B35" w14:textId="77777777" w:rsidTr="0095033E">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3354602F" w14:textId="77777777" w:rsidR="007C70C5" w:rsidRPr="000333E7" w:rsidRDefault="007C70C5" w:rsidP="00107339">
            <w:pPr>
              <w:spacing w:after="0" w:line="22" w:lineRule="atLeast"/>
              <w:rPr>
                <w:color w:val="000000"/>
              </w:rPr>
            </w:pPr>
            <w:r w:rsidRPr="000333E7">
              <w:rPr>
                <w:color w:val="000000"/>
              </w:rPr>
              <w:t> </w:t>
            </w:r>
          </w:p>
        </w:tc>
        <w:tc>
          <w:tcPr>
            <w:tcW w:w="1981"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46FAABF6" w14:textId="0EA209BD" w:rsidR="007C70C5" w:rsidRPr="00274719" w:rsidRDefault="007C70C5" w:rsidP="00107339">
            <w:pPr>
              <w:spacing w:after="0" w:line="22" w:lineRule="atLeast"/>
            </w:pPr>
            <w:r w:rsidRPr="00274719">
              <w:t>Mooring2_LC</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9A3E1BF" w14:textId="77777777" w:rsidR="007C70C5" w:rsidRPr="000333E7" w:rsidRDefault="007C70C5" w:rsidP="00107339">
            <w:pPr>
              <w:spacing w:after="0" w:line="22" w:lineRule="atLeast"/>
              <w:rPr>
                <w:color w:val="000000"/>
              </w:rPr>
            </w:pPr>
            <w:r w:rsidRPr="000333E7">
              <w:rPr>
                <w:color w:val="000000"/>
              </w:rPr>
              <w:t>Mooring Tension 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3F182D03" w14:textId="77777777" w:rsidR="007C70C5" w:rsidRPr="000333E7" w:rsidRDefault="007C70C5" w:rsidP="00107339">
            <w:pPr>
              <w:spacing w:after="0" w:line="22" w:lineRule="atLeast"/>
              <w:rPr>
                <w:color w:val="000000"/>
              </w:rPr>
            </w:pPr>
            <w:r w:rsidRPr="000333E7">
              <w:rPr>
                <w:color w:val="000000"/>
              </w:rPr>
              <w:t> Measures mooring line tension</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D8390A7" w14:textId="55865AA4" w:rsidR="007C70C5" w:rsidRPr="00274719" w:rsidRDefault="007C70C5" w:rsidP="00107339">
            <w:pPr>
              <w:spacing w:after="0" w:line="22" w:lineRule="atLeast"/>
              <w:jc w:val="center"/>
            </w:pPr>
            <w:r w:rsidRPr="00274719">
              <w:t>N</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5B5111DC" w14:textId="77777777" w:rsidR="007C70C5" w:rsidRPr="00274719" w:rsidRDefault="007C70C5" w:rsidP="00107339">
            <w:pPr>
              <w:spacing w:after="0" w:line="22" w:lineRule="atLeast"/>
            </w:pPr>
            <w:r w:rsidRPr="00274719">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502711CB" w14:textId="77777777" w:rsidR="007C70C5" w:rsidRPr="00274719" w:rsidRDefault="007C70C5" w:rsidP="00107339">
            <w:pPr>
              <w:spacing w:after="0" w:line="22" w:lineRule="atLeast"/>
              <w:jc w:val="center"/>
            </w:pPr>
            <w:r w:rsidRPr="00274719">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05E26FAB" w14:textId="2FB239FF" w:rsidR="007C70C5" w:rsidRPr="00274719" w:rsidRDefault="007C70C5" w:rsidP="00107339">
            <w:pPr>
              <w:spacing w:after="0" w:line="22" w:lineRule="atLeast"/>
              <w:jc w:val="center"/>
            </w:pPr>
          </w:p>
        </w:tc>
      </w:tr>
      <w:tr w:rsidR="007C70C5" w:rsidRPr="000333E7" w14:paraId="03861D33" w14:textId="77777777" w:rsidTr="0095033E">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hideMark/>
          </w:tcPr>
          <w:p w14:paraId="426920E9" w14:textId="77777777" w:rsidR="007C70C5" w:rsidRPr="000333E7" w:rsidRDefault="007C70C5" w:rsidP="00107339">
            <w:pPr>
              <w:spacing w:after="0" w:line="22" w:lineRule="atLeast"/>
              <w:rPr>
                <w:color w:val="000000"/>
              </w:rPr>
            </w:pPr>
            <w:r w:rsidRPr="000333E7">
              <w:rPr>
                <w:color w:val="000000"/>
              </w:rPr>
              <w:t> </w:t>
            </w:r>
          </w:p>
        </w:tc>
        <w:tc>
          <w:tcPr>
            <w:tcW w:w="1981" w:type="dxa"/>
            <w:tcBorders>
              <w:top w:val="nil"/>
              <w:left w:val="nil"/>
              <w:bottom w:val="single" w:sz="4" w:space="0" w:color="auto"/>
              <w:right w:val="single" w:sz="4" w:space="0" w:color="auto"/>
            </w:tcBorders>
            <w:shd w:val="clear" w:color="000000" w:fill="D8E4BC"/>
            <w:vAlign w:val="center"/>
            <w:hideMark/>
          </w:tcPr>
          <w:p w14:paraId="5620709F" w14:textId="17FAAC34" w:rsidR="007C70C5" w:rsidRPr="00274719" w:rsidRDefault="007C70C5" w:rsidP="00107339">
            <w:pPr>
              <w:spacing w:after="0" w:line="22" w:lineRule="atLeast"/>
            </w:pPr>
            <w:r w:rsidRPr="00274719">
              <w:t>Mooring3_LC</w:t>
            </w:r>
          </w:p>
        </w:tc>
        <w:tc>
          <w:tcPr>
            <w:tcW w:w="2595" w:type="dxa"/>
            <w:tcBorders>
              <w:top w:val="nil"/>
              <w:left w:val="nil"/>
              <w:bottom w:val="single" w:sz="4" w:space="0" w:color="auto"/>
              <w:right w:val="single" w:sz="4" w:space="0" w:color="auto"/>
            </w:tcBorders>
            <w:shd w:val="clear" w:color="000000" w:fill="D8E4BC"/>
            <w:vAlign w:val="center"/>
            <w:hideMark/>
          </w:tcPr>
          <w:p w14:paraId="358D65C5" w14:textId="77777777" w:rsidR="007C70C5" w:rsidRPr="000333E7" w:rsidRDefault="007C70C5" w:rsidP="00107339">
            <w:pPr>
              <w:spacing w:after="0" w:line="22" w:lineRule="atLeast"/>
              <w:rPr>
                <w:color w:val="000000"/>
              </w:rPr>
            </w:pPr>
            <w:r w:rsidRPr="000333E7">
              <w:rPr>
                <w:color w:val="000000"/>
              </w:rPr>
              <w:t>Mooring Tension 3</w:t>
            </w:r>
          </w:p>
        </w:tc>
        <w:tc>
          <w:tcPr>
            <w:tcW w:w="5089" w:type="dxa"/>
            <w:tcBorders>
              <w:top w:val="nil"/>
              <w:left w:val="nil"/>
              <w:bottom w:val="single" w:sz="4" w:space="0" w:color="auto"/>
              <w:right w:val="single" w:sz="4" w:space="0" w:color="auto"/>
            </w:tcBorders>
            <w:shd w:val="clear" w:color="000000" w:fill="D8E4BC"/>
            <w:vAlign w:val="center"/>
            <w:hideMark/>
          </w:tcPr>
          <w:p w14:paraId="0C860086" w14:textId="77777777" w:rsidR="007C70C5" w:rsidRPr="000333E7" w:rsidRDefault="007C70C5" w:rsidP="00107339">
            <w:pPr>
              <w:spacing w:after="0" w:line="22" w:lineRule="atLeast"/>
              <w:rPr>
                <w:color w:val="000000"/>
              </w:rPr>
            </w:pPr>
            <w:r w:rsidRPr="000333E7">
              <w:rPr>
                <w:color w:val="000000"/>
              </w:rPr>
              <w:t> Measures mooring line tension</w:t>
            </w:r>
          </w:p>
        </w:tc>
        <w:tc>
          <w:tcPr>
            <w:tcW w:w="1413" w:type="dxa"/>
            <w:tcBorders>
              <w:top w:val="nil"/>
              <w:left w:val="nil"/>
              <w:bottom w:val="single" w:sz="4" w:space="0" w:color="auto"/>
              <w:right w:val="single" w:sz="4" w:space="0" w:color="auto"/>
            </w:tcBorders>
            <w:shd w:val="clear" w:color="000000" w:fill="D8E4BC"/>
            <w:vAlign w:val="center"/>
            <w:hideMark/>
          </w:tcPr>
          <w:p w14:paraId="0BCED2E0" w14:textId="1E50396B" w:rsidR="007C70C5" w:rsidRPr="00274719" w:rsidRDefault="007C70C5" w:rsidP="00107339">
            <w:pPr>
              <w:spacing w:after="0" w:line="22" w:lineRule="atLeast"/>
              <w:jc w:val="center"/>
            </w:pPr>
            <w:r w:rsidRPr="00274719">
              <w:t>N</w:t>
            </w:r>
          </w:p>
        </w:tc>
        <w:tc>
          <w:tcPr>
            <w:tcW w:w="2355" w:type="dxa"/>
            <w:tcBorders>
              <w:top w:val="nil"/>
              <w:left w:val="nil"/>
              <w:bottom w:val="single" w:sz="4" w:space="0" w:color="auto"/>
              <w:right w:val="single" w:sz="4" w:space="0" w:color="auto"/>
            </w:tcBorders>
            <w:shd w:val="clear" w:color="000000" w:fill="D8E4BC"/>
            <w:vAlign w:val="bottom"/>
            <w:hideMark/>
          </w:tcPr>
          <w:p w14:paraId="187C85B6" w14:textId="77777777" w:rsidR="007C70C5" w:rsidRPr="00274719" w:rsidRDefault="007C70C5" w:rsidP="00107339">
            <w:pPr>
              <w:spacing w:after="0" w:line="22" w:lineRule="atLeast"/>
            </w:pPr>
            <w:r w:rsidRPr="00274719">
              <w:t> </w:t>
            </w:r>
          </w:p>
        </w:tc>
        <w:tc>
          <w:tcPr>
            <w:tcW w:w="1360" w:type="dxa"/>
            <w:tcBorders>
              <w:top w:val="nil"/>
              <w:left w:val="nil"/>
              <w:bottom w:val="single" w:sz="4" w:space="0" w:color="auto"/>
              <w:right w:val="single" w:sz="4" w:space="0" w:color="auto"/>
            </w:tcBorders>
            <w:shd w:val="clear" w:color="000000" w:fill="D8E4BC"/>
            <w:vAlign w:val="center"/>
            <w:hideMark/>
          </w:tcPr>
          <w:p w14:paraId="7C2262A4" w14:textId="77777777" w:rsidR="007C70C5" w:rsidRPr="00274719" w:rsidRDefault="007C70C5"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000000" w:fill="D8E4BC"/>
            <w:vAlign w:val="center"/>
          </w:tcPr>
          <w:p w14:paraId="4E2F3160" w14:textId="6367B91C" w:rsidR="007C70C5" w:rsidRPr="00274719" w:rsidRDefault="007C70C5" w:rsidP="00107339">
            <w:pPr>
              <w:spacing w:after="0" w:line="22" w:lineRule="atLeast"/>
              <w:jc w:val="center"/>
            </w:pPr>
          </w:p>
        </w:tc>
      </w:tr>
      <w:tr w:rsidR="007C70C5" w:rsidRPr="000333E7" w14:paraId="5AAE66A3" w14:textId="77777777" w:rsidTr="00F327D4">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BF1DE"/>
            <w:vAlign w:val="center"/>
          </w:tcPr>
          <w:p w14:paraId="4B1AE187" w14:textId="77777777" w:rsidR="007C70C5" w:rsidRPr="000333E7" w:rsidRDefault="007C70C5" w:rsidP="00107339">
            <w:pPr>
              <w:spacing w:after="0" w:line="22" w:lineRule="atLeast"/>
              <w:rPr>
                <w:color w:val="000000"/>
              </w:rPr>
            </w:pPr>
            <w:r w:rsidRPr="000333E7">
              <w:rPr>
                <w:color w:val="000000"/>
              </w:rPr>
              <w:t> </w:t>
            </w:r>
          </w:p>
        </w:tc>
        <w:tc>
          <w:tcPr>
            <w:tcW w:w="1981" w:type="dxa"/>
            <w:tcBorders>
              <w:top w:val="single" w:sz="4" w:space="0" w:color="auto"/>
              <w:left w:val="single" w:sz="4" w:space="0" w:color="auto"/>
              <w:bottom w:val="single" w:sz="4" w:space="0" w:color="auto"/>
              <w:right w:val="single" w:sz="4" w:space="0" w:color="auto"/>
            </w:tcBorders>
            <w:shd w:val="clear" w:color="000000" w:fill="EBF1DE"/>
            <w:vAlign w:val="center"/>
          </w:tcPr>
          <w:p w14:paraId="614AD421" w14:textId="220F44FC" w:rsidR="007C70C5" w:rsidRPr="00274719" w:rsidRDefault="007C70C5" w:rsidP="00107339">
            <w:pPr>
              <w:spacing w:after="0" w:line="22" w:lineRule="atLeast"/>
            </w:pPr>
            <w:r w:rsidRPr="00274719">
              <w:t>Mooring4_LC</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0EB8D8E6" w14:textId="10867589" w:rsidR="007C70C5" w:rsidRPr="000333E7" w:rsidRDefault="007C70C5" w:rsidP="00107339">
            <w:pPr>
              <w:spacing w:after="0" w:line="22" w:lineRule="atLeast"/>
              <w:rPr>
                <w:color w:val="000000"/>
              </w:rPr>
            </w:pPr>
            <w:r w:rsidRPr="000333E7">
              <w:rPr>
                <w:color w:val="000000"/>
              </w:rPr>
              <w:t>Mooring Tension 4</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64659A0A" w14:textId="77777777" w:rsidR="007C70C5" w:rsidRPr="000333E7" w:rsidRDefault="007C70C5" w:rsidP="00107339">
            <w:pPr>
              <w:spacing w:after="0" w:line="22" w:lineRule="atLeast"/>
              <w:rPr>
                <w:color w:val="000000"/>
              </w:rPr>
            </w:pPr>
            <w:r w:rsidRPr="000333E7">
              <w:rPr>
                <w:color w:val="000000"/>
              </w:rPr>
              <w:t> Measures mooring line tension</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tcPr>
          <w:p w14:paraId="28D34B19" w14:textId="06B790AC" w:rsidR="007C70C5" w:rsidRPr="00274719" w:rsidRDefault="007C70C5" w:rsidP="00107339">
            <w:pPr>
              <w:spacing w:after="0" w:line="22" w:lineRule="atLeast"/>
              <w:jc w:val="center"/>
            </w:pPr>
            <w:r w:rsidRPr="00274719">
              <w:t>N</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center"/>
          </w:tcPr>
          <w:p w14:paraId="4CF4D346" w14:textId="77777777" w:rsidR="007C70C5" w:rsidRPr="00274719" w:rsidRDefault="007C70C5" w:rsidP="00107339">
            <w:pPr>
              <w:spacing w:after="0" w:line="22" w:lineRule="atLeast"/>
            </w:pPr>
            <w:r w:rsidRPr="00274719">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675A126C" w14:textId="77777777" w:rsidR="007C70C5" w:rsidRPr="00274719" w:rsidRDefault="007C70C5" w:rsidP="00107339">
            <w:pPr>
              <w:spacing w:after="0" w:line="22" w:lineRule="atLeast"/>
              <w:jc w:val="center"/>
            </w:pPr>
            <w:r w:rsidRPr="00274719">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0581ABF4" w14:textId="1D356055" w:rsidR="007C70C5" w:rsidRPr="00274719" w:rsidRDefault="007C70C5" w:rsidP="00107339">
            <w:pPr>
              <w:spacing w:after="0" w:line="22" w:lineRule="atLeast"/>
              <w:jc w:val="center"/>
            </w:pPr>
          </w:p>
        </w:tc>
      </w:tr>
      <w:tr w:rsidR="00F327D4" w:rsidRPr="000333E7" w14:paraId="53A43206" w14:textId="77777777" w:rsidTr="00551352">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29F6B768" w14:textId="77777777" w:rsidR="00F327D4" w:rsidRPr="000333E7" w:rsidRDefault="00F327D4" w:rsidP="00107339">
            <w:pPr>
              <w:spacing w:after="0" w:line="22" w:lineRule="atLeast"/>
              <w:rPr>
                <w:color w:val="000000"/>
              </w:rPr>
            </w:pPr>
          </w:p>
        </w:tc>
        <w:tc>
          <w:tcPr>
            <w:tcW w:w="1981" w:type="dxa"/>
            <w:tcBorders>
              <w:top w:val="single" w:sz="4" w:space="0" w:color="auto"/>
              <w:left w:val="single" w:sz="4" w:space="0" w:color="auto"/>
              <w:bottom w:val="single" w:sz="4" w:space="0" w:color="auto"/>
              <w:right w:val="single" w:sz="4" w:space="0" w:color="auto"/>
            </w:tcBorders>
            <w:shd w:val="clear" w:color="auto" w:fill="D8E4BC"/>
            <w:vAlign w:val="center"/>
          </w:tcPr>
          <w:p w14:paraId="78E6D856" w14:textId="77777777" w:rsidR="00F327D4" w:rsidRPr="00274719" w:rsidRDefault="00F327D4" w:rsidP="00107339">
            <w:pPr>
              <w:spacing w:after="0" w:line="22" w:lineRule="atLeast"/>
            </w:pPr>
            <w:r w:rsidRPr="00274719">
              <w:t>WG1</w:t>
            </w:r>
          </w:p>
        </w:tc>
        <w:tc>
          <w:tcPr>
            <w:tcW w:w="2595" w:type="dxa"/>
            <w:tcBorders>
              <w:top w:val="single" w:sz="4" w:space="0" w:color="auto"/>
              <w:left w:val="single" w:sz="4" w:space="0" w:color="auto"/>
              <w:bottom w:val="single" w:sz="4" w:space="0" w:color="auto"/>
              <w:right w:val="single" w:sz="4" w:space="0" w:color="auto"/>
            </w:tcBorders>
            <w:shd w:val="clear" w:color="auto" w:fill="D8E4BC"/>
            <w:vAlign w:val="center"/>
          </w:tcPr>
          <w:p w14:paraId="4B0646FD" w14:textId="77777777" w:rsidR="00F327D4" w:rsidRPr="000333E7" w:rsidRDefault="00F327D4" w:rsidP="00107339">
            <w:pPr>
              <w:spacing w:after="0" w:line="22" w:lineRule="atLeast"/>
              <w:rPr>
                <w:color w:val="000000"/>
              </w:rPr>
            </w:pPr>
            <w:r w:rsidRPr="000333E7">
              <w:rPr>
                <w:color w:val="000000"/>
              </w:rPr>
              <w:t>Wave Height 1</w:t>
            </w:r>
          </w:p>
        </w:tc>
        <w:tc>
          <w:tcPr>
            <w:tcW w:w="5089" w:type="dxa"/>
            <w:tcBorders>
              <w:top w:val="single" w:sz="4" w:space="0" w:color="auto"/>
              <w:left w:val="single" w:sz="4" w:space="0" w:color="auto"/>
              <w:bottom w:val="single" w:sz="4" w:space="0" w:color="auto"/>
              <w:right w:val="single" w:sz="4" w:space="0" w:color="auto"/>
            </w:tcBorders>
            <w:shd w:val="clear" w:color="auto" w:fill="D8E4BC"/>
            <w:vAlign w:val="center"/>
          </w:tcPr>
          <w:p w14:paraId="4ADE398B" w14:textId="400762E3" w:rsidR="00F327D4" w:rsidRPr="000333E7" w:rsidRDefault="00F327D4" w:rsidP="00107339">
            <w:pPr>
              <w:spacing w:after="0" w:line="22" w:lineRule="atLeast"/>
              <w:rPr>
                <w:color w:val="000000"/>
              </w:rPr>
            </w:pPr>
            <w:r w:rsidRPr="000333E7">
              <w:rPr>
                <w:color w:val="000000"/>
              </w:rPr>
              <w:t>Measures wave height</w:t>
            </w:r>
          </w:p>
        </w:tc>
        <w:tc>
          <w:tcPr>
            <w:tcW w:w="1413" w:type="dxa"/>
            <w:tcBorders>
              <w:top w:val="single" w:sz="4" w:space="0" w:color="auto"/>
              <w:left w:val="single" w:sz="4" w:space="0" w:color="auto"/>
              <w:bottom w:val="single" w:sz="4" w:space="0" w:color="auto"/>
              <w:right w:val="single" w:sz="4" w:space="0" w:color="auto"/>
            </w:tcBorders>
            <w:shd w:val="clear" w:color="auto" w:fill="D8E4BC"/>
            <w:vAlign w:val="center"/>
          </w:tcPr>
          <w:p w14:paraId="4A5256F9" w14:textId="2FDC16AE" w:rsidR="00F327D4" w:rsidRPr="00274719" w:rsidRDefault="00F327D4" w:rsidP="00107339">
            <w:pPr>
              <w:spacing w:after="0" w:line="22" w:lineRule="atLeast"/>
              <w:jc w:val="center"/>
            </w:pPr>
            <w:r w:rsidRPr="00274719">
              <w:t>m</w:t>
            </w:r>
          </w:p>
        </w:tc>
        <w:tc>
          <w:tcPr>
            <w:tcW w:w="2355" w:type="dxa"/>
            <w:tcBorders>
              <w:top w:val="single" w:sz="4" w:space="0" w:color="auto"/>
              <w:left w:val="single" w:sz="4" w:space="0" w:color="auto"/>
              <w:bottom w:val="single" w:sz="4" w:space="0" w:color="auto"/>
              <w:right w:val="single" w:sz="4" w:space="0" w:color="auto"/>
            </w:tcBorders>
            <w:shd w:val="clear" w:color="auto" w:fill="D8E4BC"/>
            <w:vAlign w:val="bottom"/>
          </w:tcPr>
          <w:p w14:paraId="53DF6140" w14:textId="77777777" w:rsidR="00F327D4" w:rsidRPr="00274719" w:rsidRDefault="00F327D4" w:rsidP="00107339">
            <w:pPr>
              <w:spacing w:after="0" w:line="22" w:lineRule="atLeast"/>
            </w:pPr>
            <w:r w:rsidRPr="00274719">
              <w:t> </w:t>
            </w:r>
          </w:p>
        </w:tc>
        <w:tc>
          <w:tcPr>
            <w:tcW w:w="1360" w:type="dxa"/>
            <w:tcBorders>
              <w:top w:val="single" w:sz="4" w:space="0" w:color="auto"/>
              <w:left w:val="single" w:sz="4" w:space="0" w:color="auto"/>
              <w:bottom w:val="single" w:sz="4" w:space="0" w:color="auto"/>
              <w:right w:val="single" w:sz="4" w:space="0" w:color="auto"/>
            </w:tcBorders>
            <w:shd w:val="clear" w:color="auto" w:fill="D8E4BC"/>
            <w:vAlign w:val="center"/>
          </w:tcPr>
          <w:p w14:paraId="3BA2C970" w14:textId="211564DA" w:rsidR="00F327D4" w:rsidRPr="00274719" w:rsidRDefault="00F327D4" w:rsidP="00107339">
            <w:pPr>
              <w:spacing w:after="0" w:line="22" w:lineRule="atLeast"/>
              <w:jc w:val="center"/>
            </w:pPr>
            <w:r w:rsidRPr="00274719">
              <w:t> </w:t>
            </w:r>
            <w:r w:rsidR="00814FCE" w:rsidRPr="00274719">
              <w:t> 50 Hz</w:t>
            </w:r>
          </w:p>
        </w:tc>
        <w:tc>
          <w:tcPr>
            <w:tcW w:w="4723" w:type="dxa"/>
            <w:tcBorders>
              <w:top w:val="single" w:sz="4" w:space="0" w:color="auto"/>
              <w:left w:val="single" w:sz="4" w:space="0" w:color="auto"/>
              <w:bottom w:val="single" w:sz="4" w:space="0" w:color="auto"/>
              <w:right w:val="single" w:sz="4" w:space="0" w:color="auto"/>
            </w:tcBorders>
            <w:shd w:val="clear" w:color="auto" w:fill="D8E4BC"/>
            <w:vAlign w:val="center"/>
          </w:tcPr>
          <w:p w14:paraId="6F16AAD2" w14:textId="23BD6BB5" w:rsidR="00F327D4" w:rsidRPr="00274719" w:rsidRDefault="00F327D4" w:rsidP="00107339">
            <w:pPr>
              <w:spacing w:after="0" w:line="22" w:lineRule="atLeast"/>
              <w:jc w:val="center"/>
            </w:pPr>
          </w:p>
        </w:tc>
      </w:tr>
      <w:tr w:rsidR="00814FCE" w:rsidRPr="000333E7" w14:paraId="57F48E46" w14:textId="77777777" w:rsidTr="00551352">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5D1FF435" w14:textId="77777777" w:rsidR="00814FCE" w:rsidRPr="000333E7" w:rsidRDefault="00814FCE" w:rsidP="00107339">
            <w:pPr>
              <w:spacing w:after="0" w:line="22" w:lineRule="atLeast"/>
              <w:rPr>
                <w:color w:val="000000"/>
              </w:rPr>
            </w:pPr>
          </w:p>
        </w:tc>
        <w:tc>
          <w:tcPr>
            <w:tcW w:w="1981" w:type="dxa"/>
            <w:tcBorders>
              <w:top w:val="single" w:sz="4" w:space="0" w:color="auto"/>
              <w:left w:val="single" w:sz="4" w:space="0" w:color="auto"/>
              <w:bottom w:val="single" w:sz="4" w:space="0" w:color="auto"/>
              <w:right w:val="single" w:sz="4" w:space="0" w:color="auto"/>
            </w:tcBorders>
            <w:shd w:val="clear" w:color="000000" w:fill="EBF1DE"/>
            <w:vAlign w:val="center"/>
          </w:tcPr>
          <w:p w14:paraId="2DE881E7" w14:textId="792421FC" w:rsidR="00814FCE" w:rsidRPr="00274719" w:rsidRDefault="00814FCE" w:rsidP="00107339">
            <w:pPr>
              <w:spacing w:after="0" w:line="22" w:lineRule="atLeast"/>
            </w:pPr>
            <w:r w:rsidRPr="00274719">
              <w:t>WG2</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tcPr>
          <w:p w14:paraId="4BCC3CEE" w14:textId="77777777" w:rsidR="00814FCE" w:rsidRPr="000333E7" w:rsidRDefault="00814FCE" w:rsidP="00107339">
            <w:pPr>
              <w:spacing w:after="0" w:line="22" w:lineRule="atLeast"/>
              <w:rPr>
                <w:color w:val="000000"/>
              </w:rPr>
            </w:pPr>
            <w:r w:rsidRPr="000333E7">
              <w:rPr>
                <w:color w:val="000000"/>
              </w:rPr>
              <w:t>Wave Height 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tcPr>
          <w:p w14:paraId="754A5145" w14:textId="04A201CB"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tcPr>
          <w:p w14:paraId="3F1CC9F7" w14:textId="722675CE" w:rsidR="00814FCE" w:rsidRPr="00274719" w:rsidRDefault="00814FCE" w:rsidP="00107339">
            <w:pPr>
              <w:spacing w:after="0" w:line="22" w:lineRule="atLeast"/>
              <w:jc w:val="center"/>
            </w:pPr>
            <w:r w:rsidRPr="00274719">
              <w:t>m</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4E7CD2FC" w14:textId="77777777" w:rsidR="00814FCE" w:rsidRPr="00274719" w:rsidRDefault="00814FCE" w:rsidP="00107339">
            <w:pPr>
              <w:spacing w:after="0" w:line="22" w:lineRule="atLeast"/>
            </w:pPr>
            <w:r w:rsidRPr="00274719">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25B6E79D" w14:textId="5812ED3E" w:rsidR="00814FCE" w:rsidRPr="00274719" w:rsidRDefault="00814FCE" w:rsidP="00107339">
            <w:pPr>
              <w:spacing w:after="0" w:line="22" w:lineRule="atLeast"/>
              <w:jc w:val="center"/>
            </w:pPr>
            <w:r w:rsidRPr="00274719">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74E0323F" w14:textId="34D9B587" w:rsidR="00814FCE" w:rsidRPr="00274719" w:rsidRDefault="00814FCE" w:rsidP="00107339">
            <w:pPr>
              <w:spacing w:after="0" w:line="22" w:lineRule="atLeast"/>
              <w:jc w:val="center"/>
            </w:pPr>
          </w:p>
        </w:tc>
      </w:tr>
      <w:tr w:rsidR="00814FCE" w:rsidRPr="000333E7" w14:paraId="09E660F4" w14:textId="77777777" w:rsidTr="0095033E">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hideMark/>
          </w:tcPr>
          <w:p w14:paraId="5C030924" w14:textId="77777777" w:rsidR="00814FCE" w:rsidRPr="000333E7" w:rsidRDefault="00814FCE" w:rsidP="00107339">
            <w:pPr>
              <w:spacing w:after="0" w:line="22" w:lineRule="atLeast"/>
              <w:rPr>
                <w:color w:val="000000"/>
              </w:rPr>
            </w:pPr>
            <w:r w:rsidRPr="000333E7">
              <w:rPr>
                <w:color w:val="000000"/>
              </w:rPr>
              <w:t> </w:t>
            </w:r>
          </w:p>
        </w:tc>
        <w:tc>
          <w:tcPr>
            <w:tcW w:w="1981" w:type="dxa"/>
            <w:tcBorders>
              <w:top w:val="nil"/>
              <w:left w:val="nil"/>
              <w:bottom w:val="single" w:sz="4" w:space="0" w:color="auto"/>
              <w:right w:val="single" w:sz="4" w:space="0" w:color="auto"/>
            </w:tcBorders>
            <w:shd w:val="clear" w:color="000000" w:fill="D8E4BC"/>
            <w:vAlign w:val="center"/>
            <w:hideMark/>
          </w:tcPr>
          <w:p w14:paraId="7B8291A0" w14:textId="48CCC53D" w:rsidR="00814FCE" w:rsidRPr="00274719" w:rsidRDefault="00814FCE" w:rsidP="00107339">
            <w:pPr>
              <w:spacing w:after="0" w:line="22" w:lineRule="atLeast"/>
            </w:pPr>
            <w:r w:rsidRPr="00274719">
              <w:t>WG3</w:t>
            </w:r>
          </w:p>
        </w:tc>
        <w:tc>
          <w:tcPr>
            <w:tcW w:w="2595" w:type="dxa"/>
            <w:tcBorders>
              <w:top w:val="nil"/>
              <w:left w:val="nil"/>
              <w:bottom w:val="single" w:sz="4" w:space="0" w:color="auto"/>
              <w:right w:val="single" w:sz="4" w:space="0" w:color="auto"/>
            </w:tcBorders>
            <w:shd w:val="clear" w:color="000000" w:fill="D8E4BC"/>
            <w:vAlign w:val="bottom"/>
            <w:hideMark/>
          </w:tcPr>
          <w:p w14:paraId="5B19A860" w14:textId="77777777" w:rsidR="00814FCE" w:rsidRPr="000333E7" w:rsidRDefault="00814FCE" w:rsidP="00107339">
            <w:pPr>
              <w:spacing w:after="0" w:line="22" w:lineRule="atLeast"/>
              <w:rPr>
                <w:color w:val="000000"/>
              </w:rPr>
            </w:pPr>
            <w:r w:rsidRPr="000333E7">
              <w:rPr>
                <w:color w:val="000000"/>
              </w:rPr>
              <w:t>Wave Height 3</w:t>
            </w:r>
          </w:p>
        </w:tc>
        <w:tc>
          <w:tcPr>
            <w:tcW w:w="5089" w:type="dxa"/>
            <w:tcBorders>
              <w:top w:val="nil"/>
              <w:left w:val="nil"/>
              <w:bottom w:val="single" w:sz="4" w:space="0" w:color="auto"/>
              <w:right w:val="single" w:sz="4" w:space="0" w:color="auto"/>
            </w:tcBorders>
            <w:shd w:val="clear" w:color="000000" w:fill="D8E4BC"/>
            <w:vAlign w:val="bottom"/>
            <w:hideMark/>
          </w:tcPr>
          <w:p w14:paraId="025D5175" w14:textId="77777777"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nil"/>
              <w:left w:val="nil"/>
              <w:bottom w:val="single" w:sz="4" w:space="0" w:color="auto"/>
              <w:right w:val="single" w:sz="4" w:space="0" w:color="auto"/>
            </w:tcBorders>
            <w:shd w:val="clear" w:color="000000" w:fill="D8E4BC"/>
            <w:vAlign w:val="center"/>
            <w:hideMark/>
          </w:tcPr>
          <w:p w14:paraId="510A9C2B" w14:textId="77777777" w:rsidR="00814FCE" w:rsidRPr="00274719" w:rsidRDefault="00814FCE" w:rsidP="00107339">
            <w:pPr>
              <w:spacing w:after="0" w:line="22" w:lineRule="atLeast"/>
              <w:jc w:val="center"/>
            </w:pPr>
            <w:r w:rsidRPr="00274719">
              <w:t>m</w:t>
            </w:r>
          </w:p>
        </w:tc>
        <w:tc>
          <w:tcPr>
            <w:tcW w:w="2355" w:type="dxa"/>
            <w:tcBorders>
              <w:top w:val="nil"/>
              <w:left w:val="nil"/>
              <w:bottom w:val="single" w:sz="4" w:space="0" w:color="auto"/>
              <w:right w:val="single" w:sz="4" w:space="0" w:color="auto"/>
            </w:tcBorders>
            <w:shd w:val="clear" w:color="000000" w:fill="D8E4BC"/>
            <w:vAlign w:val="bottom"/>
            <w:hideMark/>
          </w:tcPr>
          <w:p w14:paraId="1F15ECFA" w14:textId="77777777" w:rsidR="00814FCE" w:rsidRPr="00274719" w:rsidRDefault="00814FCE" w:rsidP="00107339">
            <w:pPr>
              <w:spacing w:after="0" w:line="22" w:lineRule="atLeast"/>
            </w:pPr>
          </w:p>
        </w:tc>
        <w:tc>
          <w:tcPr>
            <w:tcW w:w="1360" w:type="dxa"/>
            <w:tcBorders>
              <w:top w:val="nil"/>
              <w:left w:val="nil"/>
              <w:bottom w:val="single" w:sz="4" w:space="0" w:color="auto"/>
              <w:right w:val="single" w:sz="4" w:space="0" w:color="auto"/>
            </w:tcBorders>
            <w:shd w:val="clear" w:color="000000" w:fill="D8E4BC"/>
            <w:vAlign w:val="center"/>
            <w:hideMark/>
          </w:tcPr>
          <w:p w14:paraId="2730E4A6" w14:textId="0DE73ED1"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000000" w:fill="D8E4BC"/>
            <w:vAlign w:val="center"/>
          </w:tcPr>
          <w:p w14:paraId="19C08621" w14:textId="1F15CD6B" w:rsidR="00814FCE" w:rsidRPr="00274719" w:rsidRDefault="00814FCE" w:rsidP="00107339">
            <w:pPr>
              <w:spacing w:after="0" w:line="22" w:lineRule="atLeast"/>
              <w:jc w:val="center"/>
            </w:pPr>
          </w:p>
        </w:tc>
      </w:tr>
      <w:tr w:rsidR="00814FCE" w:rsidRPr="000333E7" w14:paraId="2A0C9A5C" w14:textId="77777777" w:rsidTr="0095033E">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6622369F" w14:textId="77777777" w:rsidR="00814FCE" w:rsidRPr="000333E7" w:rsidRDefault="00814FCE" w:rsidP="00107339">
            <w:pPr>
              <w:spacing w:after="0" w:line="22" w:lineRule="atLeast"/>
              <w:rPr>
                <w:color w:val="000000"/>
              </w:rPr>
            </w:pPr>
            <w:r w:rsidRPr="000333E7">
              <w:rPr>
                <w:color w:val="000000"/>
              </w:rPr>
              <w:t> </w:t>
            </w:r>
          </w:p>
        </w:tc>
        <w:tc>
          <w:tcPr>
            <w:tcW w:w="1981"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499664A0" w14:textId="77777777" w:rsidR="00814FCE" w:rsidRPr="00274719" w:rsidRDefault="00814FCE" w:rsidP="00107339">
            <w:pPr>
              <w:spacing w:after="0" w:line="22" w:lineRule="atLeast"/>
            </w:pPr>
            <w:r w:rsidRPr="00274719">
              <w:t>WG4</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299F396D" w14:textId="77777777" w:rsidR="00814FCE" w:rsidRPr="000333E7" w:rsidRDefault="00814FCE" w:rsidP="00107339">
            <w:pPr>
              <w:spacing w:after="0" w:line="22" w:lineRule="atLeast"/>
              <w:rPr>
                <w:color w:val="000000"/>
              </w:rPr>
            </w:pPr>
            <w:r w:rsidRPr="000333E7">
              <w:rPr>
                <w:color w:val="000000"/>
              </w:rPr>
              <w:t>Wave Height 4</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5C6AC245" w14:textId="77777777"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06ABA956" w14:textId="77777777" w:rsidR="00814FCE" w:rsidRPr="00274719" w:rsidRDefault="00814FCE" w:rsidP="00107339">
            <w:pPr>
              <w:spacing w:after="0" w:line="22" w:lineRule="atLeast"/>
              <w:jc w:val="center"/>
            </w:pPr>
            <w:r w:rsidRPr="00274719">
              <w:t>m</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028BFAAC" w14:textId="77777777" w:rsidR="00814FCE" w:rsidRPr="00274719" w:rsidRDefault="00814FCE" w:rsidP="00107339">
            <w:pPr>
              <w:spacing w:after="0" w:line="22" w:lineRule="atLeast"/>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4F1C5553" w14:textId="7B618EEB" w:rsidR="00814FCE" w:rsidRPr="00274719" w:rsidRDefault="00814FCE" w:rsidP="00107339">
            <w:pPr>
              <w:spacing w:after="0" w:line="22" w:lineRule="atLeast"/>
              <w:jc w:val="center"/>
            </w:pPr>
            <w:r w:rsidRPr="00274719">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0D023DE1" w14:textId="22763F64" w:rsidR="00814FCE" w:rsidRPr="00274719" w:rsidRDefault="00814FCE" w:rsidP="00107339">
            <w:pPr>
              <w:spacing w:after="0" w:line="22" w:lineRule="atLeast"/>
              <w:jc w:val="center"/>
            </w:pPr>
          </w:p>
        </w:tc>
      </w:tr>
      <w:tr w:rsidR="00814FCE" w:rsidRPr="000333E7" w14:paraId="5F8E4467" w14:textId="77777777" w:rsidTr="00551352">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408A890C" w14:textId="77777777" w:rsidR="00814FCE" w:rsidRPr="000333E7" w:rsidRDefault="00814FCE"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000000" w:fill="D8E4BC"/>
            <w:vAlign w:val="center"/>
          </w:tcPr>
          <w:p w14:paraId="1DB87218" w14:textId="77777777" w:rsidR="00814FCE" w:rsidRPr="00274719" w:rsidRDefault="00814FCE" w:rsidP="00107339">
            <w:pPr>
              <w:spacing w:after="0" w:line="22" w:lineRule="atLeast"/>
            </w:pPr>
            <w:r w:rsidRPr="00274719">
              <w:t>WG5</w:t>
            </w:r>
          </w:p>
        </w:tc>
        <w:tc>
          <w:tcPr>
            <w:tcW w:w="2595" w:type="dxa"/>
            <w:tcBorders>
              <w:top w:val="nil"/>
              <w:left w:val="nil"/>
              <w:bottom w:val="single" w:sz="4" w:space="0" w:color="auto"/>
              <w:right w:val="single" w:sz="4" w:space="0" w:color="auto"/>
            </w:tcBorders>
            <w:shd w:val="clear" w:color="000000" w:fill="D8E4BC"/>
            <w:vAlign w:val="bottom"/>
          </w:tcPr>
          <w:p w14:paraId="47FDC94D" w14:textId="77777777" w:rsidR="00814FCE" w:rsidRPr="000333E7" w:rsidRDefault="00814FCE" w:rsidP="00107339">
            <w:pPr>
              <w:spacing w:after="0" w:line="22" w:lineRule="atLeast"/>
              <w:rPr>
                <w:color w:val="000000"/>
              </w:rPr>
            </w:pPr>
            <w:r w:rsidRPr="000333E7">
              <w:rPr>
                <w:color w:val="000000"/>
              </w:rPr>
              <w:t>Wave Height 5</w:t>
            </w:r>
          </w:p>
        </w:tc>
        <w:tc>
          <w:tcPr>
            <w:tcW w:w="5089" w:type="dxa"/>
            <w:tcBorders>
              <w:top w:val="nil"/>
              <w:left w:val="nil"/>
              <w:bottom w:val="single" w:sz="4" w:space="0" w:color="auto"/>
              <w:right w:val="single" w:sz="4" w:space="0" w:color="auto"/>
            </w:tcBorders>
            <w:shd w:val="clear" w:color="000000" w:fill="D8E4BC"/>
            <w:vAlign w:val="bottom"/>
          </w:tcPr>
          <w:p w14:paraId="6E206CDB" w14:textId="77777777"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nil"/>
              <w:left w:val="nil"/>
              <w:bottom w:val="single" w:sz="4" w:space="0" w:color="auto"/>
              <w:right w:val="single" w:sz="4" w:space="0" w:color="auto"/>
            </w:tcBorders>
            <w:shd w:val="clear" w:color="000000" w:fill="D8E4BC"/>
            <w:vAlign w:val="center"/>
          </w:tcPr>
          <w:p w14:paraId="6CFCFE40" w14:textId="77777777" w:rsidR="00814FCE" w:rsidRPr="00274719" w:rsidRDefault="00814FCE" w:rsidP="00107339">
            <w:pPr>
              <w:spacing w:after="0" w:line="22" w:lineRule="atLeast"/>
              <w:jc w:val="center"/>
            </w:pPr>
            <w:r w:rsidRPr="00274719">
              <w:t>m</w:t>
            </w:r>
          </w:p>
        </w:tc>
        <w:tc>
          <w:tcPr>
            <w:tcW w:w="2355" w:type="dxa"/>
            <w:tcBorders>
              <w:top w:val="nil"/>
              <w:left w:val="nil"/>
              <w:bottom w:val="single" w:sz="4" w:space="0" w:color="auto"/>
              <w:right w:val="single" w:sz="4" w:space="0" w:color="auto"/>
            </w:tcBorders>
            <w:shd w:val="clear" w:color="000000" w:fill="D8E4BC"/>
            <w:vAlign w:val="bottom"/>
          </w:tcPr>
          <w:p w14:paraId="40B2BE48" w14:textId="77777777" w:rsidR="00814FCE" w:rsidRPr="00274719" w:rsidRDefault="00814FCE" w:rsidP="00107339">
            <w:pPr>
              <w:spacing w:after="0" w:line="22" w:lineRule="atLeast"/>
            </w:pPr>
          </w:p>
        </w:tc>
        <w:tc>
          <w:tcPr>
            <w:tcW w:w="1360" w:type="dxa"/>
            <w:tcBorders>
              <w:top w:val="nil"/>
              <w:left w:val="nil"/>
              <w:bottom w:val="single" w:sz="4" w:space="0" w:color="auto"/>
              <w:right w:val="single" w:sz="4" w:space="0" w:color="auto"/>
            </w:tcBorders>
            <w:shd w:val="clear" w:color="000000" w:fill="D8E4BC"/>
            <w:vAlign w:val="center"/>
          </w:tcPr>
          <w:p w14:paraId="243AB2B0" w14:textId="68B4DA02"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000000" w:fill="D8E4BC"/>
            <w:vAlign w:val="center"/>
          </w:tcPr>
          <w:p w14:paraId="7AE5DE4E" w14:textId="2D6A97AD" w:rsidR="00814FCE" w:rsidRPr="00274719" w:rsidRDefault="00814FCE" w:rsidP="00107339">
            <w:pPr>
              <w:spacing w:after="0" w:line="22" w:lineRule="atLeast"/>
              <w:jc w:val="center"/>
            </w:pPr>
          </w:p>
        </w:tc>
      </w:tr>
      <w:tr w:rsidR="00814FCE" w:rsidRPr="000333E7" w14:paraId="2E6A63B7" w14:textId="77777777" w:rsidTr="00551352">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6FE31D2D" w14:textId="77777777" w:rsidR="00814FCE" w:rsidRPr="000333E7" w:rsidRDefault="00814FCE"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EDEDED" w:themeFill="accent3" w:themeFillTint="33"/>
            <w:vAlign w:val="center"/>
          </w:tcPr>
          <w:p w14:paraId="76E3278D" w14:textId="77777777" w:rsidR="00814FCE" w:rsidRPr="00274719" w:rsidRDefault="00814FCE" w:rsidP="00107339">
            <w:pPr>
              <w:spacing w:after="0" w:line="22" w:lineRule="atLeast"/>
            </w:pPr>
            <w:r w:rsidRPr="00274719">
              <w:t>WG6</w:t>
            </w: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0371551F" w14:textId="77777777" w:rsidR="00814FCE" w:rsidRPr="000333E7" w:rsidRDefault="00814FCE" w:rsidP="00107339">
            <w:pPr>
              <w:spacing w:after="0" w:line="22" w:lineRule="atLeast"/>
              <w:rPr>
                <w:color w:val="000000"/>
              </w:rPr>
            </w:pPr>
            <w:r w:rsidRPr="000333E7">
              <w:rPr>
                <w:color w:val="000000"/>
              </w:rPr>
              <w:t>Wave Height 6</w:t>
            </w: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2DDB3458" w14:textId="77777777"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4D73E2A5" w14:textId="77777777" w:rsidR="00814FCE" w:rsidRPr="00274719" w:rsidRDefault="00814FCE" w:rsidP="00107339">
            <w:pPr>
              <w:spacing w:after="0" w:line="22" w:lineRule="atLeast"/>
              <w:jc w:val="center"/>
            </w:pPr>
            <w:r w:rsidRPr="00274719">
              <w:t>m</w:t>
            </w: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71CAA323" w14:textId="77777777" w:rsidR="00814FCE" w:rsidRPr="00274719" w:rsidRDefault="00814FCE" w:rsidP="00107339">
            <w:pPr>
              <w:spacing w:after="0" w:line="22" w:lineRule="atLeast"/>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05E175B2" w14:textId="7D1C7CAD"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356CEA6F" w14:textId="6D499219" w:rsidR="00814FCE" w:rsidRPr="00274719" w:rsidRDefault="00814FCE" w:rsidP="00107339">
            <w:pPr>
              <w:spacing w:after="0" w:line="22" w:lineRule="atLeast"/>
              <w:jc w:val="center"/>
            </w:pPr>
          </w:p>
        </w:tc>
      </w:tr>
      <w:tr w:rsidR="00814FCE" w:rsidRPr="000333E7" w14:paraId="063FEB5E" w14:textId="77777777" w:rsidTr="00551352">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42803095" w14:textId="77777777" w:rsidR="00814FCE" w:rsidRPr="000333E7" w:rsidRDefault="00814FCE"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000000" w:fill="D8E4BC"/>
            <w:vAlign w:val="center"/>
          </w:tcPr>
          <w:p w14:paraId="4AD49A72" w14:textId="77777777" w:rsidR="00814FCE" w:rsidRPr="00274719" w:rsidRDefault="00814FCE" w:rsidP="00107339">
            <w:pPr>
              <w:spacing w:after="0" w:line="22" w:lineRule="atLeast"/>
            </w:pPr>
            <w:r w:rsidRPr="00274719">
              <w:t>WG7</w:t>
            </w:r>
          </w:p>
        </w:tc>
        <w:tc>
          <w:tcPr>
            <w:tcW w:w="2595" w:type="dxa"/>
            <w:tcBorders>
              <w:top w:val="nil"/>
              <w:left w:val="nil"/>
              <w:bottom w:val="single" w:sz="4" w:space="0" w:color="auto"/>
              <w:right w:val="single" w:sz="4" w:space="0" w:color="auto"/>
            </w:tcBorders>
            <w:shd w:val="clear" w:color="000000" w:fill="D8E4BC"/>
            <w:vAlign w:val="bottom"/>
          </w:tcPr>
          <w:p w14:paraId="5935EAD8" w14:textId="77777777" w:rsidR="00814FCE" w:rsidRPr="000333E7" w:rsidRDefault="00814FCE" w:rsidP="00107339">
            <w:pPr>
              <w:spacing w:after="0" w:line="22" w:lineRule="atLeast"/>
              <w:rPr>
                <w:color w:val="000000"/>
              </w:rPr>
            </w:pPr>
            <w:r w:rsidRPr="000333E7">
              <w:rPr>
                <w:color w:val="000000"/>
              </w:rPr>
              <w:t>Wave Height 7</w:t>
            </w:r>
          </w:p>
        </w:tc>
        <w:tc>
          <w:tcPr>
            <w:tcW w:w="5089" w:type="dxa"/>
            <w:tcBorders>
              <w:top w:val="nil"/>
              <w:left w:val="nil"/>
              <w:bottom w:val="single" w:sz="4" w:space="0" w:color="auto"/>
              <w:right w:val="single" w:sz="4" w:space="0" w:color="auto"/>
            </w:tcBorders>
            <w:shd w:val="clear" w:color="000000" w:fill="D8E4BC"/>
            <w:vAlign w:val="bottom"/>
          </w:tcPr>
          <w:p w14:paraId="047F3BBC" w14:textId="77777777"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nil"/>
              <w:left w:val="nil"/>
              <w:bottom w:val="single" w:sz="4" w:space="0" w:color="auto"/>
              <w:right w:val="single" w:sz="4" w:space="0" w:color="auto"/>
            </w:tcBorders>
            <w:shd w:val="clear" w:color="000000" w:fill="D8E4BC"/>
            <w:vAlign w:val="center"/>
          </w:tcPr>
          <w:p w14:paraId="202357EB" w14:textId="77777777" w:rsidR="00814FCE" w:rsidRPr="00274719" w:rsidRDefault="00814FCE" w:rsidP="00107339">
            <w:pPr>
              <w:spacing w:after="0" w:line="22" w:lineRule="atLeast"/>
              <w:jc w:val="center"/>
            </w:pPr>
            <w:r w:rsidRPr="00274719">
              <w:t>m</w:t>
            </w:r>
          </w:p>
        </w:tc>
        <w:tc>
          <w:tcPr>
            <w:tcW w:w="2355" w:type="dxa"/>
            <w:tcBorders>
              <w:top w:val="nil"/>
              <w:left w:val="nil"/>
              <w:bottom w:val="single" w:sz="4" w:space="0" w:color="auto"/>
              <w:right w:val="single" w:sz="4" w:space="0" w:color="auto"/>
            </w:tcBorders>
            <w:shd w:val="clear" w:color="000000" w:fill="D8E4BC"/>
            <w:vAlign w:val="bottom"/>
          </w:tcPr>
          <w:p w14:paraId="06F083D4" w14:textId="77777777" w:rsidR="00814FCE" w:rsidRPr="00274719" w:rsidRDefault="00814FCE" w:rsidP="00107339">
            <w:pPr>
              <w:spacing w:after="0" w:line="22" w:lineRule="atLeast"/>
            </w:pPr>
          </w:p>
        </w:tc>
        <w:tc>
          <w:tcPr>
            <w:tcW w:w="1360" w:type="dxa"/>
            <w:tcBorders>
              <w:top w:val="nil"/>
              <w:left w:val="nil"/>
              <w:bottom w:val="single" w:sz="4" w:space="0" w:color="auto"/>
              <w:right w:val="single" w:sz="4" w:space="0" w:color="auto"/>
            </w:tcBorders>
            <w:shd w:val="clear" w:color="000000" w:fill="D8E4BC"/>
            <w:vAlign w:val="center"/>
          </w:tcPr>
          <w:p w14:paraId="53FE0AFF" w14:textId="7E6F4623"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000000" w:fill="D8E4BC"/>
            <w:vAlign w:val="center"/>
          </w:tcPr>
          <w:p w14:paraId="53F8AE34" w14:textId="3A76C983" w:rsidR="00814FCE" w:rsidRPr="00274719" w:rsidRDefault="00814FCE" w:rsidP="00107339">
            <w:pPr>
              <w:spacing w:after="0" w:line="22" w:lineRule="atLeast"/>
              <w:jc w:val="center"/>
            </w:pPr>
          </w:p>
        </w:tc>
      </w:tr>
      <w:tr w:rsidR="00814FCE" w:rsidRPr="000333E7" w14:paraId="4155E591" w14:textId="77777777" w:rsidTr="00551352">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5D352CE5" w14:textId="77777777" w:rsidR="00814FCE" w:rsidRPr="000333E7" w:rsidRDefault="00814FCE"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EDEDED" w:themeFill="accent3" w:themeFillTint="33"/>
            <w:vAlign w:val="center"/>
          </w:tcPr>
          <w:p w14:paraId="5C082C6D" w14:textId="77777777" w:rsidR="00814FCE" w:rsidRPr="00274719" w:rsidRDefault="00814FCE" w:rsidP="00107339">
            <w:pPr>
              <w:spacing w:after="0" w:line="22" w:lineRule="atLeast"/>
            </w:pPr>
            <w:r w:rsidRPr="00274719">
              <w:t>WG8</w:t>
            </w: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409D2644" w14:textId="77777777" w:rsidR="00814FCE" w:rsidRPr="000333E7" w:rsidRDefault="00814FCE" w:rsidP="00107339">
            <w:pPr>
              <w:spacing w:after="0" w:line="22" w:lineRule="atLeast"/>
              <w:rPr>
                <w:color w:val="000000"/>
              </w:rPr>
            </w:pPr>
            <w:r w:rsidRPr="000333E7">
              <w:rPr>
                <w:color w:val="000000"/>
              </w:rPr>
              <w:t>Wave Height 8</w:t>
            </w: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67D1E248" w14:textId="77777777" w:rsidR="00814FCE" w:rsidRPr="000333E7" w:rsidRDefault="00814FCE" w:rsidP="00107339">
            <w:pPr>
              <w:spacing w:after="0" w:line="22" w:lineRule="atLeast"/>
              <w:rPr>
                <w:color w:val="000000"/>
              </w:rPr>
            </w:pPr>
            <w:r w:rsidRPr="000333E7">
              <w:rPr>
                <w:color w:val="000000"/>
              </w:rPr>
              <w:t>Measures wave height</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79E2CD5A" w14:textId="77777777" w:rsidR="00814FCE" w:rsidRPr="00274719" w:rsidRDefault="00814FCE" w:rsidP="00107339">
            <w:pPr>
              <w:spacing w:after="0" w:line="22" w:lineRule="atLeast"/>
              <w:jc w:val="center"/>
            </w:pPr>
            <w:r w:rsidRPr="00274719">
              <w:t>m</w:t>
            </w: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0CECF6CD" w14:textId="1ABF40CF" w:rsidR="00814FCE" w:rsidRPr="00274719" w:rsidRDefault="00814FCE" w:rsidP="00107339">
            <w:pPr>
              <w:spacing w:after="0" w:line="22" w:lineRule="atLeast"/>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79C4C8BF" w14:textId="0DE2AAF9"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0D564306" w14:textId="7A1D66CD" w:rsidR="00814FCE" w:rsidRPr="00274719" w:rsidRDefault="00814FCE" w:rsidP="00107339">
            <w:pPr>
              <w:spacing w:after="0" w:line="22" w:lineRule="atLeast"/>
              <w:jc w:val="center"/>
            </w:pPr>
          </w:p>
        </w:tc>
      </w:tr>
      <w:tr w:rsidR="00814FCE" w:rsidRPr="000333E7" w14:paraId="1E1E6059" w14:textId="77777777" w:rsidTr="00C22C93">
        <w:trPr>
          <w:trHeight w:val="300"/>
        </w:trPr>
        <w:tc>
          <w:tcPr>
            <w:tcW w:w="1640" w:type="dxa"/>
            <w:tcBorders>
              <w:top w:val="nil"/>
              <w:left w:val="single" w:sz="4" w:space="0" w:color="auto"/>
              <w:bottom w:val="single" w:sz="4" w:space="0" w:color="auto"/>
              <w:right w:val="single" w:sz="4" w:space="0" w:color="auto"/>
            </w:tcBorders>
            <w:shd w:val="clear" w:color="auto" w:fill="D8E4BC"/>
            <w:vAlign w:val="bottom"/>
          </w:tcPr>
          <w:p w14:paraId="1754C1D9" w14:textId="77777777" w:rsidR="00814FCE" w:rsidRPr="000333E7" w:rsidRDefault="00814FCE"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D8E4BC"/>
            <w:vAlign w:val="center"/>
          </w:tcPr>
          <w:p w14:paraId="299D50F7" w14:textId="77777777" w:rsidR="00814FCE" w:rsidRPr="00274719" w:rsidRDefault="00814FCE" w:rsidP="00107339">
            <w:pPr>
              <w:spacing w:after="0" w:line="22" w:lineRule="atLeast"/>
            </w:pPr>
            <w:r w:rsidRPr="00274719">
              <w:t>PTO1_LC</w:t>
            </w:r>
          </w:p>
        </w:tc>
        <w:tc>
          <w:tcPr>
            <w:tcW w:w="2595" w:type="dxa"/>
            <w:tcBorders>
              <w:top w:val="nil"/>
              <w:left w:val="nil"/>
              <w:bottom w:val="single" w:sz="4" w:space="0" w:color="auto"/>
              <w:right w:val="single" w:sz="4" w:space="0" w:color="auto"/>
            </w:tcBorders>
            <w:shd w:val="clear" w:color="auto" w:fill="D8E4BC"/>
          </w:tcPr>
          <w:p w14:paraId="1337D0E0" w14:textId="77777777" w:rsidR="00814FCE" w:rsidRPr="000333E7" w:rsidRDefault="00814FCE" w:rsidP="00107339">
            <w:pPr>
              <w:spacing w:after="0" w:line="22" w:lineRule="atLeast"/>
              <w:rPr>
                <w:color w:val="000000"/>
              </w:rPr>
            </w:pPr>
            <w:r w:rsidRPr="000333E7">
              <w:t>Load Cell PTO1</w:t>
            </w:r>
          </w:p>
        </w:tc>
        <w:tc>
          <w:tcPr>
            <w:tcW w:w="5089" w:type="dxa"/>
            <w:tcBorders>
              <w:top w:val="nil"/>
              <w:left w:val="nil"/>
              <w:bottom w:val="single" w:sz="4" w:space="0" w:color="auto"/>
              <w:right w:val="single" w:sz="4" w:space="0" w:color="auto"/>
            </w:tcBorders>
            <w:shd w:val="clear" w:color="auto" w:fill="D8E4BC"/>
          </w:tcPr>
          <w:p w14:paraId="5F54DD3E" w14:textId="52EDDE12" w:rsidR="00814FCE" w:rsidRPr="000333E7" w:rsidRDefault="00814FCE" w:rsidP="00107339">
            <w:pPr>
              <w:spacing w:after="0" w:line="22" w:lineRule="atLeast"/>
              <w:rPr>
                <w:color w:val="000000"/>
              </w:rPr>
            </w:pPr>
            <w:r w:rsidRPr="000333E7">
              <w:t>Force</w:t>
            </w:r>
          </w:p>
        </w:tc>
        <w:tc>
          <w:tcPr>
            <w:tcW w:w="1413" w:type="dxa"/>
            <w:tcBorders>
              <w:top w:val="nil"/>
              <w:left w:val="nil"/>
              <w:bottom w:val="single" w:sz="4" w:space="0" w:color="auto"/>
              <w:right w:val="single" w:sz="4" w:space="0" w:color="auto"/>
            </w:tcBorders>
            <w:shd w:val="clear" w:color="auto" w:fill="D8E4BC"/>
            <w:vAlign w:val="center"/>
          </w:tcPr>
          <w:p w14:paraId="55B87262" w14:textId="77777777" w:rsidR="00814FCE" w:rsidRPr="00274719" w:rsidRDefault="00814FCE" w:rsidP="00107339">
            <w:pPr>
              <w:spacing w:after="0" w:line="22" w:lineRule="atLeast"/>
              <w:jc w:val="center"/>
            </w:pPr>
            <w:r w:rsidRPr="00274719">
              <w:t>N</w:t>
            </w:r>
          </w:p>
        </w:tc>
        <w:tc>
          <w:tcPr>
            <w:tcW w:w="2355" w:type="dxa"/>
            <w:tcBorders>
              <w:top w:val="nil"/>
              <w:left w:val="nil"/>
              <w:bottom w:val="single" w:sz="4" w:space="0" w:color="auto"/>
              <w:right w:val="single" w:sz="4" w:space="0" w:color="auto"/>
            </w:tcBorders>
            <w:shd w:val="clear" w:color="auto" w:fill="D8E4BC"/>
            <w:vAlign w:val="center"/>
          </w:tcPr>
          <w:p w14:paraId="2008F1CB" w14:textId="4DB3A36E" w:rsidR="00814FCE" w:rsidRPr="00274719" w:rsidRDefault="0080647B" w:rsidP="00107339">
            <w:pPr>
              <w:spacing w:after="0" w:line="22" w:lineRule="atLeast"/>
            </w:pPr>
            <w:r>
              <w:t>QA026933</w:t>
            </w:r>
          </w:p>
        </w:tc>
        <w:tc>
          <w:tcPr>
            <w:tcW w:w="1360" w:type="dxa"/>
            <w:tcBorders>
              <w:top w:val="nil"/>
              <w:left w:val="nil"/>
              <w:bottom w:val="single" w:sz="4" w:space="0" w:color="auto"/>
              <w:right w:val="single" w:sz="4" w:space="0" w:color="auto"/>
            </w:tcBorders>
            <w:shd w:val="clear" w:color="auto" w:fill="D8E4BC"/>
            <w:vAlign w:val="center"/>
          </w:tcPr>
          <w:p w14:paraId="1230CA92" w14:textId="4BC5C87B"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D8E4BC"/>
            <w:vAlign w:val="center"/>
          </w:tcPr>
          <w:p w14:paraId="74D80400" w14:textId="6BE2C84B" w:rsidR="00814FCE" w:rsidRPr="00274719" w:rsidRDefault="0080647B" w:rsidP="00107339">
            <w:pPr>
              <w:spacing w:after="0" w:line="22" w:lineRule="atLeast"/>
              <w:jc w:val="center"/>
            </w:pPr>
            <w:r>
              <w:t>3.0017 FS mv/V</w:t>
            </w:r>
          </w:p>
        </w:tc>
      </w:tr>
      <w:tr w:rsidR="00814FCE" w:rsidRPr="000333E7" w14:paraId="436B13AE" w14:textId="77777777" w:rsidTr="00C22C93">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0E6302FD" w14:textId="77777777" w:rsidR="00814FCE" w:rsidRPr="000333E7" w:rsidRDefault="00814FCE"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EDEDED" w:themeFill="accent3" w:themeFillTint="33"/>
            <w:vAlign w:val="center"/>
          </w:tcPr>
          <w:p w14:paraId="0776506C" w14:textId="77777777" w:rsidR="00814FCE" w:rsidRPr="00274719" w:rsidRDefault="00814FCE" w:rsidP="00107339">
            <w:pPr>
              <w:spacing w:after="0" w:line="22" w:lineRule="atLeast"/>
            </w:pPr>
            <w:r w:rsidRPr="00274719">
              <w:t>PTO1_Disp</w:t>
            </w:r>
          </w:p>
        </w:tc>
        <w:tc>
          <w:tcPr>
            <w:tcW w:w="2595" w:type="dxa"/>
            <w:tcBorders>
              <w:top w:val="nil"/>
              <w:left w:val="nil"/>
              <w:bottom w:val="single" w:sz="4" w:space="0" w:color="auto"/>
              <w:right w:val="single" w:sz="4" w:space="0" w:color="auto"/>
            </w:tcBorders>
            <w:shd w:val="clear" w:color="auto" w:fill="EDEDED" w:themeFill="accent3" w:themeFillTint="33"/>
            <w:vAlign w:val="center"/>
          </w:tcPr>
          <w:p w14:paraId="60F7EEAA" w14:textId="3F807E7C" w:rsidR="00814FCE" w:rsidRPr="000333E7" w:rsidRDefault="00814FCE" w:rsidP="00107339">
            <w:pPr>
              <w:spacing w:after="0" w:line="22" w:lineRule="atLeast"/>
              <w:rPr>
                <w:color w:val="000000"/>
              </w:rPr>
            </w:pPr>
            <w:r w:rsidRPr="000333E7">
              <w:t>Rotary Potentiometer  PTO1</w:t>
            </w:r>
          </w:p>
        </w:tc>
        <w:tc>
          <w:tcPr>
            <w:tcW w:w="5089" w:type="dxa"/>
            <w:tcBorders>
              <w:top w:val="nil"/>
              <w:left w:val="nil"/>
              <w:bottom w:val="single" w:sz="4" w:space="0" w:color="auto"/>
              <w:right w:val="single" w:sz="4" w:space="0" w:color="auto"/>
            </w:tcBorders>
            <w:shd w:val="clear" w:color="auto" w:fill="EDEDED" w:themeFill="accent3" w:themeFillTint="33"/>
            <w:vAlign w:val="center"/>
          </w:tcPr>
          <w:p w14:paraId="228BC8C6" w14:textId="182B1B95" w:rsidR="00814FCE" w:rsidRPr="000333E7" w:rsidRDefault="00814FCE" w:rsidP="00107339">
            <w:pPr>
              <w:spacing w:after="0" w:line="22" w:lineRule="atLeast"/>
              <w:rPr>
                <w:color w:val="000000"/>
              </w:rPr>
            </w:pPr>
            <w:r w:rsidRPr="000333E7">
              <w:t>Rotary displacement converted to linear</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67A225AD" w14:textId="00AC3838" w:rsidR="00814FCE" w:rsidRPr="00274719" w:rsidRDefault="00814FCE" w:rsidP="00107339">
            <w:pPr>
              <w:spacing w:after="0" w:line="22" w:lineRule="atLeast"/>
              <w:jc w:val="center"/>
            </w:pPr>
            <w:r w:rsidRPr="00274719">
              <w:t>m</w:t>
            </w:r>
            <w:r w:rsidR="00C22C93">
              <w:t>m</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528C3E34" w14:textId="3416DDF5" w:rsidR="00814FCE" w:rsidRPr="00274719" w:rsidRDefault="002F7125" w:rsidP="00107339">
            <w:pPr>
              <w:spacing w:after="0" w:line="22" w:lineRule="atLeast"/>
            </w:pPr>
            <w:r w:rsidRPr="002F7125">
              <w:t>84A1A-B28-J15L</w:t>
            </w:r>
            <w:r>
              <w:t>-</w:t>
            </w:r>
            <w:r w:rsidR="00814FCE" w:rsidRPr="00274719">
              <w:t>1</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693B415B" w14:textId="7DA8EF18" w:rsidR="00814FCE" w:rsidRPr="00274719" w:rsidRDefault="00814FCE"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2147328D" w14:textId="265DA899" w:rsidR="00814FCE" w:rsidRPr="00274719" w:rsidRDefault="00C22C93" w:rsidP="00107339">
            <w:pPr>
              <w:spacing w:after="0" w:line="22" w:lineRule="atLeast"/>
              <w:jc w:val="center"/>
            </w:pPr>
            <w:r>
              <w:t>V/V</w:t>
            </w:r>
            <w:r>
              <w:rPr>
                <w:vertAlign w:val="subscript"/>
              </w:rPr>
              <w:t>FS</w:t>
            </w:r>
            <w:r>
              <w:t xml:space="preserve"> * 10* 2</w:t>
            </w:r>
            <w:r w:rsidR="00F53513" w:rsidRPr="00274719">
              <w:t>pi</w:t>
            </w:r>
            <w:r>
              <w:t xml:space="preserve"> * 12.5</w:t>
            </w:r>
          </w:p>
        </w:tc>
      </w:tr>
      <w:tr w:rsidR="00814FCE" w:rsidRPr="000333E7" w14:paraId="2A50AF8D" w14:textId="77777777" w:rsidTr="00C22C93">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7DDEC67C" w14:textId="77777777" w:rsidR="00814FCE" w:rsidRPr="000333E7" w:rsidRDefault="00814FCE"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66717FCD" w14:textId="77777777" w:rsidR="00814FCE" w:rsidRPr="00274719" w:rsidRDefault="00814FCE" w:rsidP="00107339">
            <w:pPr>
              <w:spacing w:after="0" w:line="22" w:lineRule="atLeast"/>
            </w:pPr>
            <w:r w:rsidRPr="00274719">
              <w:t>PTO2_LC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2B40C5F3" w14:textId="77777777" w:rsidR="00814FCE" w:rsidRPr="000333E7" w:rsidRDefault="00814FCE" w:rsidP="00107339">
            <w:pPr>
              <w:spacing w:after="0" w:line="22" w:lineRule="atLeast"/>
              <w:rPr>
                <w:color w:val="000000"/>
              </w:rPr>
            </w:pPr>
            <w:r w:rsidRPr="000333E7">
              <w:t>Load Cell PTO2</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6EF6B305" w14:textId="0168A266" w:rsidR="00814FCE" w:rsidRPr="000333E7" w:rsidRDefault="00814FCE"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093ECC6B" w14:textId="77777777" w:rsidR="00814FCE" w:rsidRPr="00274719" w:rsidRDefault="00814FCE"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4934D340" w14:textId="3BFE51D6" w:rsidR="00814FCE" w:rsidRPr="00274719" w:rsidRDefault="0080647B" w:rsidP="00107339">
            <w:pPr>
              <w:spacing w:after="0" w:line="22" w:lineRule="atLeast"/>
            </w:pPr>
            <w:r>
              <w:t>QA026917</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0A9928CD" w14:textId="54E978CF" w:rsidR="00814FCE" w:rsidRPr="00274719" w:rsidRDefault="00814FCE"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30BEFF30" w14:textId="6B7A5F47" w:rsidR="00814FCE" w:rsidRPr="00274719" w:rsidRDefault="0080647B" w:rsidP="00107339">
            <w:pPr>
              <w:spacing w:after="0" w:line="22" w:lineRule="atLeast"/>
              <w:jc w:val="center"/>
            </w:pPr>
            <w:r>
              <w:t>3.0027 FS mv/V</w:t>
            </w:r>
          </w:p>
        </w:tc>
      </w:tr>
      <w:tr w:rsidR="00814FCE" w:rsidRPr="000333E7" w14:paraId="180CA9BD" w14:textId="77777777" w:rsidTr="00C22C93">
        <w:trPr>
          <w:trHeight w:val="300"/>
        </w:trPr>
        <w:tc>
          <w:tcPr>
            <w:tcW w:w="1640" w:type="dxa"/>
            <w:tcBorders>
              <w:top w:val="single" w:sz="4" w:space="0" w:color="auto"/>
              <w:left w:val="single" w:sz="4" w:space="0" w:color="auto"/>
              <w:bottom w:val="nil"/>
              <w:right w:val="single" w:sz="4" w:space="0" w:color="auto"/>
            </w:tcBorders>
            <w:shd w:val="clear" w:color="auto" w:fill="EDEDED" w:themeFill="accent3" w:themeFillTint="33"/>
            <w:vAlign w:val="bottom"/>
          </w:tcPr>
          <w:p w14:paraId="746B8943" w14:textId="77777777" w:rsidR="00814FCE" w:rsidRPr="000333E7" w:rsidRDefault="00814FCE" w:rsidP="00107339">
            <w:pPr>
              <w:spacing w:after="0" w:line="22" w:lineRule="atLeast"/>
              <w:rPr>
                <w:color w:val="000000"/>
              </w:rPr>
            </w:pPr>
          </w:p>
        </w:tc>
        <w:tc>
          <w:tcPr>
            <w:tcW w:w="1981" w:type="dxa"/>
            <w:tcBorders>
              <w:top w:val="single" w:sz="4" w:space="0" w:color="auto"/>
              <w:left w:val="nil"/>
              <w:bottom w:val="nil"/>
              <w:right w:val="single" w:sz="4" w:space="0" w:color="auto"/>
            </w:tcBorders>
            <w:shd w:val="clear" w:color="auto" w:fill="EDEDED" w:themeFill="accent3" w:themeFillTint="33"/>
            <w:vAlign w:val="center"/>
          </w:tcPr>
          <w:p w14:paraId="5C7DD5C3" w14:textId="77777777" w:rsidR="00814FCE" w:rsidRPr="00274719" w:rsidRDefault="00814FCE" w:rsidP="00107339">
            <w:pPr>
              <w:spacing w:after="0" w:line="22" w:lineRule="atLeast"/>
            </w:pPr>
            <w:r w:rsidRPr="00274719">
              <w:t>PTO2_Disp</w:t>
            </w:r>
          </w:p>
        </w:tc>
        <w:tc>
          <w:tcPr>
            <w:tcW w:w="2595" w:type="dxa"/>
            <w:tcBorders>
              <w:top w:val="single" w:sz="4" w:space="0" w:color="auto"/>
              <w:left w:val="nil"/>
              <w:bottom w:val="nil"/>
              <w:right w:val="single" w:sz="4" w:space="0" w:color="auto"/>
            </w:tcBorders>
            <w:shd w:val="clear" w:color="auto" w:fill="EDEDED" w:themeFill="accent3" w:themeFillTint="33"/>
            <w:vAlign w:val="center"/>
          </w:tcPr>
          <w:p w14:paraId="627E6E95" w14:textId="33C943DF" w:rsidR="00814FCE" w:rsidRPr="000333E7" w:rsidRDefault="00814FCE" w:rsidP="00107339">
            <w:pPr>
              <w:spacing w:after="0" w:line="22" w:lineRule="atLeast"/>
              <w:rPr>
                <w:color w:val="000000"/>
              </w:rPr>
            </w:pPr>
            <w:r w:rsidRPr="000333E7">
              <w:t>Rotary Potentiometer  PTO2</w:t>
            </w:r>
          </w:p>
        </w:tc>
        <w:tc>
          <w:tcPr>
            <w:tcW w:w="5089" w:type="dxa"/>
            <w:tcBorders>
              <w:top w:val="single" w:sz="4" w:space="0" w:color="auto"/>
              <w:left w:val="nil"/>
              <w:bottom w:val="nil"/>
              <w:right w:val="single" w:sz="4" w:space="0" w:color="auto"/>
            </w:tcBorders>
            <w:shd w:val="clear" w:color="auto" w:fill="EDEDED" w:themeFill="accent3" w:themeFillTint="33"/>
            <w:vAlign w:val="center"/>
          </w:tcPr>
          <w:p w14:paraId="276534AE" w14:textId="6570D7F3" w:rsidR="00814FCE" w:rsidRPr="000333E7" w:rsidRDefault="00814FCE" w:rsidP="00107339">
            <w:pPr>
              <w:spacing w:after="0" w:line="22" w:lineRule="atLeast"/>
              <w:rPr>
                <w:color w:val="000000"/>
              </w:rPr>
            </w:pPr>
            <w:r w:rsidRPr="000333E7">
              <w:t>Rotary displacement converted to linear</w:t>
            </w:r>
          </w:p>
        </w:tc>
        <w:tc>
          <w:tcPr>
            <w:tcW w:w="1413" w:type="dxa"/>
            <w:tcBorders>
              <w:top w:val="single" w:sz="4" w:space="0" w:color="auto"/>
              <w:left w:val="nil"/>
              <w:bottom w:val="nil"/>
              <w:right w:val="single" w:sz="4" w:space="0" w:color="auto"/>
            </w:tcBorders>
            <w:shd w:val="clear" w:color="auto" w:fill="EDEDED" w:themeFill="accent3" w:themeFillTint="33"/>
            <w:vAlign w:val="center"/>
          </w:tcPr>
          <w:p w14:paraId="70A2B5EC" w14:textId="7DA2714A" w:rsidR="00814FCE" w:rsidRPr="00274719" w:rsidRDefault="00814FCE" w:rsidP="00107339">
            <w:pPr>
              <w:spacing w:after="0" w:line="22" w:lineRule="atLeast"/>
              <w:jc w:val="center"/>
            </w:pPr>
            <w:r w:rsidRPr="00274719">
              <w:t>m</w:t>
            </w:r>
            <w:r w:rsidR="00C22C93">
              <w:t>m</w:t>
            </w:r>
          </w:p>
        </w:tc>
        <w:tc>
          <w:tcPr>
            <w:tcW w:w="2355" w:type="dxa"/>
            <w:tcBorders>
              <w:top w:val="single" w:sz="4" w:space="0" w:color="auto"/>
              <w:left w:val="nil"/>
              <w:bottom w:val="nil"/>
              <w:right w:val="single" w:sz="4" w:space="0" w:color="auto"/>
            </w:tcBorders>
            <w:shd w:val="clear" w:color="auto" w:fill="EDEDED" w:themeFill="accent3" w:themeFillTint="33"/>
            <w:vAlign w:val="center"/>
          </w:tcPr>
          <w:p w14:paraId="2D2A2036" w14:textId="29EB03F4" w:rsidR="00814FCE" w:rsidRPr="00274719" w:rsidRDefault="002F7125" w:rsidP="00107339">
            <w:pPr>
              <w:spacing w:after="0" w:line="22" w:lineRule="atLeast"/>
            </w:pPr>
            <w:r w:rsidRPr="002F7125">
              <w:t>84A1A-B28-J15L</w:t>
            </w:r>
            <w:r>
              <w:t>-2</w:t>
            </w:r>
          </w:p>
        </w:tc>
        <w:tc>
          <w:tcPr>
            <w:tcW w:w="1360" w:type="dxa"/>
            <w:tcBorders>
              <w:top w:val="single" w:sz="4" w:space="0" w:color="auto"/>
              <w:left w:val="nil"/>
              <w:bottom w:val="nil"/>
              <w:right w:val="single" w:sz="4" w:space="0" w:color="auto"/>
            </w:tcBorders>
            <w:shd w:val="clear" w:color="auto" w:fill="EDEDED" w:themeFill="accent3" w:themeFillTint="33"/>
            <w:vAlign w:val="center"/>
          </w:tcPr>
          <w:p w14:paraId="44228CA9" w14:textId="1BCC783D" w:rsidR="00814FCE" w:rsidRPr="00274719" w:rsidRDefault="00814FCE" w:rsidP="00107339">
            <w:pPr>
              <w:spacing w:after="0" w:line="22" w:lineRule="atLeast"/>
              <w:jc w:val="center"/>
            </w:pPr>
            <w:r w:rsidRPr="00274719">
              <w:t> 50 Hz</w:t>
            </w:r>
          </w:p>
        </w:tc>
        <w:tc>
          <w:tcPr>
            <w:tcW w:w="4723" w:type="dxa"/>
            <w:tcBorders>
              <w:top w:val="single" w:sz="4" w:space="0" w:color="auto"/>
              <w:left w:val="nil"/>
              <w:bottom w:val="nil"/>
              <w:right w:val="single" w:sz="4" w:space="0" w:color="auto"/>
            </w:tcBorders>
            <w:shd w:val="clear" w:color="auto" w:fill="EDEDED" w:themeFill="accent3" w:themeFillTint="33"/>
            <w:vAlign w:val="center"/>
          </w:tcPr>
          <w:p w14:paraId="7C7B0F73" w14:textId="77934086" w:rsidR="00814FCE" w:rsidRPr="00274719" w:rsidRDefault="00C22C93" w:rsidP="00107339">
            <w:pPr>
              <w:spacing w:after="0" w:line="22" w:lineRule="atLeast"/>
              <w:jc w:val="center"/>
            </w:pPr>
            <w:r>
              <w:t>V/V</w:t>
            </w:r>
            <w:r>
              <w:rPr>
                <w:vertAlign w:val="subscript"/>
              </w:rPr>
              <w:t>FS</w:t>
            </w:r>
            <w:r>
              <w:t xml:space="preserve"> * 10* 2</w:t>
            </w:r>
            <w:r w:rsidRPr="00274719">
              <w:t>pi</w:t>
            </w:r>
            <w:r>
              <w:t xml:space="preserve"> * 12.5</w:t>
            </w:r>
          </w:p>
        </w:tc>
      </w:tr>
      <w:tr w:rsidR="00814FCE" w:rsidRPr="000333E7" w14:paraId="65CD19F4" w14:textId="77777777" w:rsidTr="00C22C93">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38D86DFC" w14:textId="77777777" w:rsidR="00814FCE" w:rsidRPr="000333E7" w:rsidRDefault="00814FCE"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62002A78" w14:textId="77777777" w:rsidR="00814FCE" w:rsidRPr="00274719" w:rsidRDefault="00814FCE" w:rsidP="00107339">
            <w:pPr>
              <w:spacing w:after="0" w:line="22" w:lineRule="atLeast"/>
            </w:pPr>
            <w:r w:rsidRPr="00274719">
              <w:t>PTO3_LC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3B6A3A33" w14:textId="77777777" w:rsidR="00814FCE" w:rsidRPr="000333E7" w:rsidRDefault="00814FCE" w:rsidP="00107339">
            <w:pPr>
              <w:spacing w:after="0" w:line="22" w:lineRule="atLeast"/>
              <w:rPr>
                <w:color w:val="000000"/>
              </w:rPr>
            </w:pPr>
            <w:r w:rsidRPr="000333E7">
              <w:t>Load Cell PTO3</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754792FC" w14:textId="1723E251" w:rsidR="00814FCE" w:rsidRPr="000333E7" w:rsidRDefault="00814FCE"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55DED34B" w14:textId="77777777" w:rsidR="00814FCE" w:rsidRPr="00274719" w:rsidRDefault="00814FCE"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605CC6ED" w14:textId="780290F8" w:rsidR="00814FCE" w:rsidRPr="00274719" w:rsidRDefault="0080647B" w:rsidP="00107339">
            <w:pPr>
              <w:spacing w:after="0" w:line="22" w:lineRule="atLeast"/>
            </w:pPr>
            <w:r>
              <w:t>J634819</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62485467" w14:textId="0E2D8A3D" w:rsidR="00814FCE" w:rsidRPr="00274719" w:rsidRDefault="00814FCE"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0BDAD940" w14:textId="666E7064" w:rsidR="00814FCE" w:rsidRPr="00274719" w:rsidRDefault="0080647B" w:rsidP="00107339">
            <w:pPr>
              <w:spacing w:after="0" w:line="22" w:lineRule="atLeast"/>
              <w:jc w:val="center"/>
            </w:pPr>
            <w:r>
              <w:t>3.0010 FS mv/V</w:t>
            </w:r>
          </w:p>
        </w:tc>
      </w:tr>
      <w:tr w:rsidR="00814FCE" w:rsidRPr="000333E7" w14:paraId="04C35094" w14:textId="77777777" w:rsidTr="00C22C93">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08699E34" w14:textId="77777777" w:rsidR="00814FCE" w:rsidRPr="000333E7" w:rsidRDefault="00814FCE"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56E6EE55" w14:textId="77777777" w:rsidR="00814FCE" w:rsidRPr="00274719" w:rsidRDefault="00814FCE" w:rsidP="00107339">
            <w:pPr>
              <w:spacing w:after="0" w:line="22" w:lineRule="atLeast"/>
            </w:pPr>
            <w:r w:rsidRPr="00274719">
              <w:t>PTO3_Disp</w:t>
            </w:r>
          </w:p>
        </w:tc>
        <w:tc>
          <w:tcPr>
            <w:tcW w:w="2595" w:type="dxa"/>
            <w:tcBorders>
              <w:top w:val="nil"/>
              <w:left w:val="nil"/>
              <w:bottom w:val="nil"/>
              <w:right w:val="single" w:sz="4" w:space="0" w:color="auto"/>
            </w:tcBorders>
            <w:shd w:val="clear" w:color="auto" w:fill="EDEDED" w:themeFill="accent3" w:themeFillTint="33"/>
            <w:vAlign w:val="center"/>
          </w:tcPr>
          <w:p w14:paraId="74520A9E" w14:textId="72E80BBA" w:rsidR="00814FCE" w:rsidRPr="000333E7" w:rsidRDefault="00814FCE" w:rsidP="00107339">
            <w:pPr>
              <w:spacing w:after="0" w:line="22" w:lineRule="atLeast"/>
              <w:rPr>
                <w:color w:val="000000"/>
              </w:rPr>
            </w:pPr>
            <w:r w:rsidRPr="000333E7">
              <w:t>Rotary Potentiometer  PTO3</w:t>
            </w:r>
          </w:p>
        </w:tc>
        <w:tc>
          <w:tcPr>
            <w:tcW w:w="5089" w:type="dxa"/>
            <w:tcBorders>
              <w:top w:val="nil"/>
              <w:left w:val="nil"/>
              <w:bottom w:val="nil"/>
              <w:right w:val="single" w:sz="4" w:space="0" w:color="auto"/>
            </w:tcBorders>
            <w:shd w:val="clear" w:color="auto" w:fill="EDEDED" w:themeFill="accent3" w:themeFillTint="33"/>
            <w:vAlign w:val="center"/>
          </w:tcPr>
          <w:p w14:paraId="0A6E4424" w14:textId="32364ADB" w:rsidR="00814FCE" w:rsidRPr="000333E7" w:rsidRDefault="00814FCE" w:rsidP="00107339">
            <w:pPr>
              <w:spacing w:after="0" w:line="22" w:lineRule="atLeast"/>
              <w:rPr>
                <w:color w:val="000000"/>
              </w:rPr>
            </w:pPr>
            <w:r w:rsidRPr="000333E7">
              <w:t xml:space="preserve">Rotary displacement converted to </w:t>
            </w:r>
            <w:r w:rsidR="002F7125">
              <w:t>linear</w:t>
            </w:r>
          </w:p>
        </w:tc>
        <w:tc>
          <w:tcPr>
            <w:tcW w:w="1413" w:type="dxa"/>
            <w:tcBorders>
              <w:top w:val="nil"/>
              <w:left w:val="nil"/>
              <w:bottom w:val="nil"/>
              <w:right w:val="single" w:sz="4" w:space="0" w:color="auto"/>
            </w:tcBorders>
            <w:shd w:val="clear" w:color="auto" w:fill="EDEDED" w:themeFill="accent3" w:themeFillTint="33"/>
            <w:vAlign w:val="center"/>
          </w:tcPr>
          <w:p w14:paraId="4338CC8E" w14:textId="55DCBD93" w:rsidR="00814FCE" w:rsidRPr="00274719" w:rsidRDefault="00814FCE" w:rsidP="00107339">
            <w:pPr>
              <w:spacing w:after="0" w:line="22" w:lineRule="atLeast"/>
              <w:jc w:val="center"/>
            </w:pPr>
            <w:r w:rsidRPr="00274719">
              <w:t>m</w:t>
            </w:r>
            <w:r w:rsidR="00C22C93">
              <w:t>m</w:t>
            </w:r>
          </w:p>
        </w:tc>
        <w:tc>
          <w:tcPr>
            <w:tcW w:w="2355" w:type="dxa"/>
            <w:tcBorders>
              <w:top w:val="nil"/>
              <w:left w:val="nil"/>
              <w:bottom w:val="nil"/>
              <w:right w:val="single" w:sz="4" w:space="0" w:color="auto"/>
            </w:tcBorders>
            <w:shd w:val="clear" w:color="auto" w:fill="EDEDED" w:themeFill="accent3" w:themeFillTint="33"/>
            <w:vAlign w:val="center"/>
          </w:tcPr>
          <w:p w14:paraId="750C3541" w14:textId="1734B8BF" w:rsidR="00814FCE" w:rsidRPr="00274719" w:rsidRDefault="002F7125" w:rsidP="00107339">
            <w:pPr>
              <w:spacing w:after="0" w:line="22" w:lineRule="atLeast"/>
            </w:pPr>
            <w:r w:rsidRPr="002F7125">
              <w:t>84A1A-B28-J15L</w:t>
            </w:r>
            <w:r>
              <w:t>-3</w:t>
            </w:r>
          </w:p>
        </w:tc>
        <w:tc>
          <w:tcPr>
            <w:tcW w:w="1360" w:type="dxa"/>
            <w:tcBorders>
              <w:top w:val="nil"/>
              <w:left w:val="nil"/>
              <w:bottom w:val="nil"/>
              <w:right w:val="single" w:sz="4" w:space="0" w:color="auto"/>
            </w:tcBorders>
            <w:shd w:val="clear" w:color="auto" w:fill="EDEDED" w:themeFill="accent3" w:themeFillTint="33"/>
            <w:vAlign w:val="center"/>
          </w:tcPr>
          <w:p w14:paraId="7063FE5D" w14:textId="041D03FB" w:rsidR="00814FCE" w:rsidRPr="00274719" w:rsidRDefault="00814FCE"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47222A73" w14:textId="37DF6A10" w:rsidR="00814FCE" w:rsidRPr="00274719" w:rsidRDefault="00C22C93" w:rsidP="00107339">
            <w:pPr>
              <w:spacing w:after="0" w:line="22" w:lineRule="atLeast"/>
              <w:jc w:val="center"/>
            </w:pPr>
            <w:r>
              <w:t>V/V</w:t>
            </w:r>
            <w:r>
              <w:rPr>
                <w:vertAlign w:val="subscript"/>
              </w:rPr>
              <w:t>FS</w:t>
            </w:r>
            <w:r>
              <w:t xml:space="preserve"> * 10* 2</w:t>
            </w:r>
            <w:r w:rsidRPr="00274719">
              <w:t>pi</w:t>
            </w:r>
            <w:r>
              <w:t xml:space="preserve"> * 12.5</w:t>
            </w:r>
          </w:p>
        </w:tc>
      </w:tr>
      <w:tr w:rsidR="00814FCE" w:rsidRPr="000333E7" w14:paraId="01BBAF83" w14:textId="77777777" w:rsidTr="00C22C93">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53F6E63A" w14:textId="77777777" w:rsidR="00814FCE" w:rsidRPr="000333E7" w:rsidRDefault="00814FCE"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41EB1C35" w14:textId="77777777" w:rsidR="00814FCE" w:rsidRPr="00274719" w:rsidRDefault="00814FCE" w:rsidP="00107339">
            <w:pPr>
              <w:spacing w:after="0" w:line="22" w:lineRule="atLeast"/>
            </w:pPr>
            <w:r w:rsidRPr="00274719">
              <w:t>PTO4_LC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73A5EEA0" w14:textId="77777777" w:rsidR="00814FCE" w:rsidRPr="000333E7" w:rsidRDefault="00814FCE" w:rsidP="00107339">
            <w:pPr>
              <w:spacing w:after="0" w:line="22" w:lineRule="atLeast"/>
              <w:rPr>
                <w:color w:val="000000"/>
              </w:rPr>
            </w:pPr>
            <w:r w:rsidRPr="000333E7">
              <w:t>Load Cell PTO4</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3FC05401" w14:textId="58DED3DD" w:rsidR="00814FCE" w:rsidRPr="000333E7" w:rsidRDefault="00814FCE"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50638926" w14:textId="77777777" w:rsidR="00814FCE" w:rsidRPr="00274719" w:rsidRDefault="00814FCE"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15914808" w14:textId="3743FC55" w:rsidR="00814FCE" w:rsidRPr="00274719" w:rsidRDefault="0080647B" w:rsidP="00107339">
            <w:pPr>
              <w:spacing w:after="0" w:line="22" w:lineRule="atLeast"/>
            </w:pPr>
            <w:r>
              <w:t>QA026936</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01850A7D" w14:textId="682E620A" w:rsidR="00814FCE" w:rsidRPr="00274719" w:rsidRDefault="00814FCE"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67F01DFF" w14:textId="0EE4AE46" w:rsidR="00814FCE" w:rsidRPr="00274719" w:rsidRDefault="0080647B" w:rsidP="00107339">
            <w:pPr>
              <w:spacing w:after="0" w:line="22" w:lineRule="atLeast"/>
              <w:jc w:val="center"/>
            </w:pPr>
            <w:r>
              <w:t>3.0012 FS mv/V</w:t>
            </w:r>
          </w:p>
        </w:tc>
      </w:tr>
      <w:tr w:rsidR="00814FCE" w:rsidRPr="000333E7" w14:paraId="1F6B4F81" w14:textId="77777777" w:rsidTr="00C22C93">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1848D470" w14:textId="77777777" w:rsidR="00814FCE" w:rsidRPr="000333E7" w:rsidRDefault="00814FCE"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3D0A87BC" w14:textId="77777777" w:rsidR="00814FCE" w:rsidRPr="00274719" w:rsidRDefault="00814FCE" w:rsidP="00107339">
            <w:pPr>
              <w:spacing w:after="0" w:line="22" w:lineRule="atLeast"/>
            </w:pPr>
            <w:r w:rsidRPr="00274719">
              <w:t>PTO4_Disp</w:t>
            </w:r>
          </w:p>
        </w:tc>
        <w:tc>
          <w:tcPr>
            <w:tcW w:w="2595" w:type="dxa"/>
            <w:tcBorders>
              <w:top w:val="nil"/>
              <w:left w:val="nil"/>
              <w:bottom w:val="nil"/>
              <w:right w:val="single" w:sz="4" w:space="0" w:color="auto"/>
            </w:tcBorders>
            <w:shd w:val="clear" w:color="auto" w:fill="EDEDED" w:themeFill="accent3" w:themeFillTint="33"/>
            <w:vAlign w:val="center"/>
          </w:tcPr>
          <w:p w14:paraId="580606DF" w14:textId="0984F101" w:rsidR="00814FCE" w:rsidRPr="000333E7" w:rsidRDefault="00814FCE" w:rsidP="00107339">
            <w:pPr>
              <w:spacing w:after="0" w:line="22" w:lineRule="atLeast"/>
              <w:rPr>
                <w:color w:val="000000"/>
              </w:rPr>
            </w:pPr>
            <w:r w:rsidRPr="000333E7">
              <w:t>Rotary Potentiometer  PTO4</w:t>
            </w:r>
          </w:p>
        </w:tc>
        <w:tc>
          <w:tcPr>
            <w:tcW w:w="5089" w:type="dxa"/>
            <w:tcBorders>
              <w:top w:val="nil"/>
              <w:left w:val="nil"/>
              <w:bottom w:val="nil"/>
              <w:right w:val="single" w:sz="4" w:space="0" w:color="auto"/>
            </w:tcBorders>
            <w:shd w:val="clear" w:color="auto" w:fill="EDEDED" w:themeFill="accent3" w:themeFillTint="33"/>
            <w:vAlign w:val="center"/>
          </w:tcPr>
          <w:p w14:paraId="7A426F1A" w14:textId="017F1E81" w:rsidR="00814FCE" w:rsidRPr="000333E7" w:rsidRDefault="00814FCE" w:rsidP="00107339">
            <w:pPr>
              <w:spacing w:after="0" w:line="22" w:lineRule="atLeast"/>
              <w:rPr>
                <w:color w:val="000000"/>
              </w:rPr>
            </w:pPr>
            <w:r w:rsidRPr="000333E7">
              <w:t xml:space="preserve">Rotary displacement converted to </w:t>
            </w:r>
            <w:r w:rsidR="002F7125">
              <w:t>linear</w:t>
            </w:r>
          </w:p>
        </w:tc>
        <w:tc>
          <w:tcPr>
            <w:tcW w:w="1413" w:type="dxa"/>
            <w:tcBorders>
              <w:top w:val="nil"/>
              <w:left w:val="nil"/>
              <w:bottom w:val="nil"/>
              <w:right w:val="single" w:sz="4" w:space="0" w:color="auto"/>
            </w:tcBorders>
            <w:shd w:val="clear" w:color="auto" w:fill="EDEDED" w:themeFill="accent3" w:themeFillTint="33"/>
            <w:vAlign w:val="center"/>
          </w:tcPr>
          <w:p w14:paraId="61AD2D55" w14:textId="01C50CAC" w:rsidR="00814FCE" w:rsidRPr="00274719" w:rsidRDefault="00814FCE" w:rsidP="00107339">
            <w:pPr>
              <w:spacing w:after="0" w:line="22" w:lineRule="atLeast"/>
              <w:jc w:val="center"/>
            </w:pPr>
            <w:r w:rsidRPr="00274719">
              <w:t>m</w:t>
            </w:r>
            <w:r w:rsidR="00C22C93">
              <w:t>m</w:t>
            </w:r>
          </w:p>
        </w:tc>
        <w:tc>
          <w:tcPr>
            <w:tcW w:w="2355" w:type="dxa"/>
            <w:tcBorders>
              <w:top w:val="nil"/>
              <w:left w:val="nil"/>
              <w:bottom w:val="nil"/>
              <w:right w:val="single" w:sz="4" w:space="0" w:color="auto"/>
            </w:tcBorders>
            <w:shd w:val="clear" w:color="auto" w:fill="EDEDED" w:themeFill="accent3" w:themeFillTint="33"/>
            <w:vAlign w:val="center"/>
          </w:tcPr>
          <w:p w14:paraId="4BB0FD81" w14:textId="1FD1A900" w:rsidR="00814FCE" w:rsidRPr="00274719" w:rsidRDefault="002F7125" w:rsidP="00107339">
            <w:pPr>
              <w:spacing w:after="0" w:line="22" w:lineRule="atLeast"/>
            </w:pPr>
            <w:r w:rsidRPr="002F7125">
              <w:t>84A1A-B28-J15L</w:t>
            </w:r>
            <w:r>
              <w:t>-4</w:t>
            </w:r>
          </w:p>
        </w:tc>
        <w:tc>
          <w:tcPr>
            <w:tcW w:w="1360" w:type="dxa"/>
            <w:tcBorders>
              <w:top w:val="nil"/>
              <w:left w:val="nil"/>
              <w:bottom w:val="nil"/>
              <w:right w:val="single" w:sz="4" w:space="0" w:color="auto"/>
            </w:tcBorders>
            <w:shd w:val="clear" w:color="auto" w:fill="EDEDED" w:themeFill="accent3" w:themeFillTint="33"/>
            <w:vAlign w:val="center"/>
          </w:tcPr>
          <w:p w14:paraId="5FFA1FB8" w14:textId="5673F9C4" w:rsidR="00814FCE" w:rsidRPr="00274719" w:rsidRDefault="00814FCE"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199FB83A" w14:textId="54809DF8" w:rsidR="00814FCE" w:rsidRPr="00274719" w:rsidRDefault="00C22C93" w:rsidP="00107339">
            <w:pPr>
              <w:spacing w:after="0" w:line="22" w:lineRule="atLeast"/>
              <w:jc w:val="center"/>
            </w:pPr>
            <w:r>
              <w:t>V/V</w:t>
            </w:r>
            <w:r>
              <w:rPr>
                <w:vertAlign w:val="subscript"/>
              </w:rPr>
              <w:t>FS</w:t>
            </w:r>
            <w:r>
              <w:t xml:space="preserve"> * 10* 2</w:t>
            </w:r>
            <w:r w:rsidRPr="00274719">
              <w:t>pi</w:t>
            </w:r>
            <w:r>
              <w:t xml:space="preserve"> * 12.5</w:t>
            </w:r>
          </w:p>
        </w:tc>
      </w:tr>
      <w:tr w:rsidR="00814FCE" w:rsidRPr="000333E7" w14:paraId="57629890" w14:textId="77777777" w:rsidTr="00C22C93">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72D5D7CF" w14:textId="77777777" w:rsidR="00814FCE" w:rsidRPr="000333E7" w:rsidRDefault="00814FCE"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10C51923" w14:textId="77777777" w:rsidR="00814FCE" w:rsidRPr="00274719" w:rsidRDefault="00814FCE" w:rsidP="00107339">
            <w:pPr>
              <w:spacing w:after="0" w:line="22" w:lineRule="atLeast"/>
            </w:pPr>
            <w:r w:rsidRPr="00274719">
              <w:t>PTO5_LC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74620DC8" w14:textId="77777777" w:rsidR="00814FCE" w:rsidRPr="000333E7" w:rsidRDefault="00814FCE" w:rsidP="00107339">
            <w:pPr>
              <w:spacing w:after="0" w:line="22" w:lineRule="atLeast"/>
              <w:rPr>
                <w:color w:val="000000"/>
              </w:rPr>
            </w:pPr>
            <w:r w:rsidRPr="000333E7">
              <w:t>Load Cell PTO5</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70B7A917" w14:textId="593D34E7" w:rsidR="00814FCE" w:rsidRPr="000333E7" w:rsidRDefault="00814FCE"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50DEC5E0" w14:textId="77777777" w:rsidR="00814FCE" w:rsidRPr="00274719" w:rsidRDefault="00814FCE"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0D59F938" w14:textId="45FB37D1" w:rsidR="00814FCE" w:rsidRPr="00274719" w:rsidRDefault="0080647B" w:rsidP="00107339">
            <w:pPr>
              <w:spacing w:after="0" w:line="22" w:lineRule="atLeast"/>
            </w:pPr>
            <w:r>
              <w:t>QA026935</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4FBAA0D3" w14:textId="0C5A6E7B" w:rsidR="00814FCE" w:rsidRPr="00274719" w:rsidRDefault="00814FCE"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45B8A36E" w14:textId="1189D1ED" w:rsidR="00814FCE" w:rsidRPr="00274719" w:rsidRDefault="0080647B" w:rsidP="00107339">
            <w:pPr>
              <w:spacing w:after="0" w:line="22" w:lineRule="atLeast"/>
              <w:jc w:val="center"/>
            </w:pPr>
            <w:r>
              <w:t>3.0004 FS mv/V</w:t>
            </w:r>
          </w:p>
        </w:tc>
      </w:tr>
      <w:tr w:rsidR="00814FCE" w:rsidRPr="000333E7" w14:paraId="1C5BB3B9" w14:textId="77777777" w:rsidTr="00C22C93">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7C83B1D6" w14:textId="77777777" w:rsidR="00814FCE" w:rsidRPr="000333E7" w:rsidRDefault="00814FCE"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634A63AA" w14:textId="77777777" w:rsidR="00814FCE" w:rsidRPr="00274719" w:rsidRDefault="00814FCE" w:rsidP="00107339">
            <w:pPr>
              <w:spacing w:after="0" w:line="22" w:lineRule="atLeast"/>
            </w:pPr>
            <w:r w:rsidRPr="00274719">
              <w:t>PTO5_Disp</w:t>
            </w:r>
          </w:p>
        </w:tc>
        <w:tc>
          <w:tcPr>
            <w:tcW w:w="2595" w:type="dxa"/>
            <w:tcBorders>
              <w:top w:val="nil"/>
              <w:left w:val="nil"/>
              <w:bottom w:val="nil"/>
              <w:right w:val="single" w:sz="4" w:space="0" w:color="auto"/>
            </w:tcBorders>
            <w:shd w:val="clear" w:color="auto" w:fill="EDEDED" w:themeFill="accent3" w:themeFillTint="33"/>
            <w:vAlign w:val="center"/>
          </w:tcPr>
          <w:p w14:paraId="37DE5397" w14:textId="28B550C3" w:rsidR="00814FCE" w:rsidRPr="000333E7" w:rsidRDefault="00814FCE" w:rsidP="00107339">
            <w:pPr>
              <w:spacing w:after="0" w:line="22" w:lineRule="atLeast"/>
              <w:rPr>
                <w:color w:val="000000"/>
              </w:rPr>
            </w:pPr>
            <w:r w:rsidRPr="000333E7">
              <w:t xml:space="preserve">Rotary Potentiometer  </w:t>
            </w:r>
            <w:r w:rsidRPr="000333E7">
              <w:lastRenderedPageBreak/>
              <w:t>PTO5</w:t>
            </w:r>
          </w:p>
        </w:tc>
        <w:tc>
          <w:tcPr>
            <w:tcW w:w="5089" w:type="dxa"/>
            <w:tcBorders>
              <w:top w:val="nil"/>
              <w:left w:val="nil"/>
              <w:bottom w:val="nil"/>
              <w:right w:val="single" w:sz="4" w:space="0" w:color="auto"/>
            </w:tcBorders>
            <w:shd w:val="clear" w:color="auto" w:fill="EDEDED" w:themeFill="accent3" w:themeFillTint="33"/>
            <w:vAlign w:val="center"/>
          </w:tcPr>
          <w:p w14:paraId="673991BC" w14:textId="2B5B48E3" w:rsidR="00814FCE" w:rsidRPr="000333E7" w:rsidRDefault="00814FCE" w:rsidP="00107339">
            <w:pPr>
              <w:spacing w:after="0" w:line="22" w:lineRule="atLeast"/>
              <w:rPr>
                <w:color w:val="000000"/>
              </w:rPr>
            </w:pPr>
            <w:r w:rsidRPr="000333E7">
              <w:lastRenderedPageBreak/>
              <w:t>Rotary displacement converted to linear</w:t>
            </w:r>
          </w:p>
        </w:tc>
        <w:tc>
          <w:tcPr>
            <w:tcW w:w="1413" w:type="dxa"/>
            <w:tcBorders>
              <w:top w:val="nil"/>
              <w:left w:val="nil"/>
              <w:bottom w:val="nil"/>
              <w:right w:val="single" w:sz="4" w:space="0" w:color="auto"/>
            </w:tcBorders>
            <w:shd w:val="clear" w:color="auto" w:fill="EDEDED" w:themeFill="accent3" w:themeFillTint="33"/>
            <w:vAlign w:val="center"/>
          </w:tcPr>
          <w:p w14:paraId="2698B6E2" w14:textId="71E66A36" w:rsidR="00814FCE" w:rsidRPr="00274719" w:rsidRDefault="00814FCE" w:rsidP="00107339">
            <w:pPr>
              <w:spacing w:after="0" w:line="22" w:lineRule="atLeast"/>
              <w:jc w:val="center"/>
            </w:pPr>
            <w:r w:rsidRPr="00274719">
              <w:t>m</w:t>
            </w:r>
            <w:r w:rsidR="00C22C93">
              <w:t>m</w:t>
            </w:r>
          </w:p>
        </w:tc>
        <w:tc>
          <w:tcPr>
            <w:tcW w:w="2355" w:type="dxa"/>
            <w:tcBorders>
              <w:top w:val="nil"/>
              <w:left w:val="nil"/>
              <w:bottom w:val="nil"/>
              <w:right w:val="single" w:sz="4" w:space="0" w:color="auto"/>
            </w:tcBorders>
            <w:shd w:val="clear" w:color="auto" w:fill="EDEDED" w:themeFill="accent3" w:themeFillTint="33"/>
            <w:vAlign w:val="center"/>
          </w:tcPr>
          <w:p w14:paraId="4BACD0EC" w14:textId="6AF665DE" w:rsidR="00814FCE" w:rsidRPr="00274719" w:rsidRDefault="002F7125" w:rsidP="00107339">
            <w:pPr>
              <w:spacing w:after="0" w:line="22" w:lineRule="atLeast"/>
            </w:pPr>
            <w:r w:rsidRPr="002F7125">
              <w:t>84A1A-B28-J15L</w:t>
            </w:r>
            <w:r>
              <w:t>-5</w:t>
            </w:r>
          </w:p>
        </w:tc>
        <w:tc>
          <w:tcPr>
            <w:tcW w:w="1360" w:type="dxa"/>
            <w:tcBorders>
              <w:top w:val="nil"/>
              <w:left w:val="nil"/>
              <w:bottom w:val="nil"/>
              <w:right w:val="single" w:sz="4" w:space="0" w:color="auto"/>
            </w:tcBorders>
            <w:shd w:val="clear" w:color="auto" w:fill="EDEDED" w:themeFill="accent3" w:themeFillTint="33"/>
            <w:vAlign w:val="center"/>
          </w:tcPr>
          <w:p w14:paraId="3FD7B8E3" w14:textId="401932E5" w:rsidR="00814FCE" w:rsidRPr="00274719" w:rsidRDefault="00814FCE"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51DCBD6C" w14:textId="75EF9EE1" w:rsidR="00814FCE" w:rsidRPr="00274719" w:rsidRDefault="00C22C93" w:rsidP="00107339">
            <w:pPr>
              <w:spacing w:after="0" w:line="22" w:lineRule="atLeast"/>
              <w:jc w:val="center"/>
            </w:pPr>
            <w:r>
              <w:t>V/V</w:t>
            </w:r>
            <w:r>
              <w:rPr>
                <w:vertAlign w:val="subscript"/>
              </w:rPr>
              <w:t>FS</w:t>
            </w:r>
            <w:r>
              <w:t xml:space="preserve"> * 10* 2</w:t>
            </w:r>
            <w:r w:rsidRPr="00274719">
              <w:t>pi</w:t>
            </w:r>
            <w:r>
              <w:t xml:space="preserve"> * 12.5</w:t>
            </w:r>
          </w:p>
        </w:tc>
      </w:tr>
      <w:tr w:rsidR="00814FCE" w:rsidRPr="000333E7" w14:paraId="00F6889C" w14:textId="77777777" w:rsidTr="00C22C93">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050A91BC" w14:textId="77777777" w:rsidR="00814FCE" w:rsidRPr="000333E7" w:rsidRDefault="00814FCE"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01857E64" w14:textId="77777777" w:rsidR="00814FCE" w:rsidRPr="00274719" w:rsidRDefault="00814FCE" w:rsidP="00107339">
            <w:pPr>
              <w:spacing w:after="0" w:line="22" w:lineRule="atLeast"/>
            </w:pPr>
            <w:r w:rsidRPr="00274719">
              <w:t>PTO6_LC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794E726E" w14:textId="77777777" w:rsidR="00814FCE" w:rsidRPr="000333E7" w:rsidRDefault="00814FCE" w:rsidP="00107339">
            <w:pPr>
              <w:spacing w:after="0" w:line="22" w:lineRule="atLeast"/>
              <w:rPr>
                <w:color w:val="000000"/>
              </w:rPr>
            </w:pPr>
            <w:r w:rsidRPr="000333E7">
              <w:t>Load Cell PTO6</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5188D754" w14:textId="5E3B225F" w:rsidR="00814FCE" w:rsidRPr="000333E7" w:rsidRDefault="00814FCE"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09B99027" w14:textId="77777777" w:rsidR="00814FCE" w:rsidRPr="00274719" w:rsidRDefault="00814FCE"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2EDBEB74" w14:textId="2B2EA669" w:rsidR="00814FCE" w:rsidRPr="00274719" w:rsidRDefault="0080647B" w:rsidP="00107339">
            <w:pPr>
              <w:spacing w:after="0" w:line="22" w:lineRule="atLeast"/>
            </w:pPr>
            <w:r>
              <w:t>S4028596A</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45E49F53" w14:textId="21C24333" w:rsidR="00814FCE" w:rsidRPr="00274719" w:rsidRDefault="00814FCE"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6EC1195A" w14:textId="1FAB47A0" w:rsidR="00814FCE" w:rsidRPr="00274719" w:rsidRDefault="0080647B" w:rsidP="00107339">
            <w:pPr>
              <w:spacing w:after="0" w:line="22" w:lineRule="atLeast"/>
              <w:jc w:val="center"/>
            </w:pPr>
            <w:r>
              <w:t>3.0042 FS mv/V</w:t>
            </w:r>
          </w:p>
        </w:tc>
      </w:tr>
      <w:tr w:rsidR="00814FCE" w:rsidRPr="000333E7" w14:paraId="665332BE" w14:textId="77777777" w:rsidTr="006464CA">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0CE38657" w14:textId="77777777" w:rsidR="00814FCE" w:rsidRPr="000333E7" w:rsidRDefault="00814FCE"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0FA57DE5" w14:textId="77777777" w:rsidR="00814FCE" w:rsidRPr="00274719" w:rsidRDefault="00814FCE" w:rsidP="00107339">
            <w:pPr>
              <w:spacing w:after="0" w:line="22" w:lineRule="atLeast"/>
            </w:pPr>
            <w:r w:rsidRPr="00274719">
              <w:t>PTO6_Disp</w:t>
            </w:r>
          </w:p>
        </w:tc>
        <w:tc>
          <w:tcPr>
            <w:tcW w:w="2595" w:type="dxa"/>
            <w:tcBorders>
              <w:top w:val="nil"/>
              <w:left w:val="nil"/>
              <w:bottom w:val="nil"/>
              <w:right w:val="single" w:sz="4" w:space="0" w:color="auto"/>
            </w:tcBorders>
            <w:shd w:val="clear" w:color="auto" w:fill="EDEDED" w:themeFill="accent3" w:themeFillTint="33"/>
            <w:vAlign w:val="center"/>
          </w:tcPr>
          <w:p w14:paraId="5ADB6157" w14:textId="62CDF7C4" w:rsidR="00814FCE" w:rsidRPr="000333E7" w:rsidRDefault="00814FCE" w:rsidP="00107339">
            <w:pPr>
              <w:spacing w:after="0" w:line="22" w:lineRule="atLeast"/>
              <w:rPr>
                <w:color w:val="000000"/>
              </w:rPr>
            </w:pPr>
            <w:r w:rsidRPr="000333E7">
              <w:t>Rotary Potentiometer  PTO6</w:t>
            </w:r>
          </w:p>
        </w:tc>
        <w:tc>
          <w:tcPr>
            <w:tcW w:w="5089" w:type="dxa"/>
            <w:tcBorders>
              <w:top w:val="nil"/>
              <w:left w:val="nil"/>
              <w:bottom w:val="nil"/>
              <w:right w:val="single" w:sz="4" w:space="0" w:color="auto"/>
            </w:tcBorders>
            <w:shd w:val="clear" w:color="auto" w:fill="EDEDED" w:themeFill="accent3" w:themeFillTint="33"/>
            <w:vAlign w:val="center"/>
          </w:tcPr>
          <w:p w14:paraId="2D323012" w14:textId="0E594218" w:rsidR="00814FCE" w:rsidRPr="000333E7" w:rsidRDefault="00814FCE" w:rsidP="00107339">
            <w:pPr>
              <w:spacing w:after="0" w:line="22" w:lineRule="atLeast"/>
              <w:rPr>
                <w:color w:val="000000"/>
              </w:rPr>
            </w:pPr>
            <w:r w:rsidRPr="000333E7">
              <w:t>Rotary displacement converted to linear</w:t>
            </w:r>
          </w:p>
        </w:tc>
        <w:tc>
          <w:tcPr>
            <w:tcW w:w="1413" w:type="dxa"/>
            <w:tcBorders>
              <w:top w:val="nil"/>
              <w:left w:val="nil"/>
              <w:bottom w:val="nil"/>
              <w:right w:val="single" w:sz="4" w:space="0" w:color="auto"/>
            </w:tcBorders>
            <w:shd w:val="clear" w:color="auto" w:fill="EDEDED" w:themeFill="accent3" w:themeFillTint="33"/>
            <w:vAlign w:val="center"/>
          </w:tcPr>
          <w:p w14:paraId="796ADC15" w14:textId="155DDA5C" w:rsidR="00814FCE" w:rsidRPr="00274719" w:rsidRDefault="00814FCE" w:rsidP="00107339">
            <w:pPr>
              <w:spacing w:after="0" w:line="22" w:lineRule="atLeast"/>
              <w:jc w:val="center"/>
            </w:pPr>
            <w:r w:rsidRPr="00274719">
              <w:t>m</w:t>
            </w:r>
            <w:r w:rsidR="00C22C93">
              <w:t>m</w:t>
            </w:r>
          </w:p>
        </w:tc>
        <w:tc>
          <w:tcPr>
            <w:tcW w:w="2355" w:type="dxa"/>
            <w:tcBorders>
              <w:top w:val="nil"/>
              <w:left w:val="nil"/>
              <w:bottom w:val="nil"/>
              <w:right w:val="single" w:sz="4" w:space="0" w:color="auto"/>
            </w:tcBorders>
            <w:shd w:val="clear" w:color="auto" w:fill="EDEDED" w:themeFill="accent3" w:themeFillTint="33"/>
            <w:vAlign w:val="center"/>
          </w:tcPr>
          <w:p w14:paraId="1389FEA7" w14:textId="0C8C2017" w:rsidR="00814FCE" w:rsidRPr="00274719" w:rsidRDefault="002F7125" w:rsidP="00107339">
            <w:pPr>
              <w:spacing w:after="0" w:line="22" w:lineRule="atLeast"/>
            </w:pPr>
            <w:r w:rsidRPr="002F7125">
              <w:t>84A1A-B28-J15L</w:t>
            </w:r>
            <w:r>
              <w:t>-6</w:t>
            </w:r>
          </w:p>
        </w:tc>
        <w:tc>
          <w:tcPr>
            <w:tcW w:w="1360" w:type="dxa"/>
            <w:tcBorders>
              <w:top w:val="nil"/>
              <w:left w:val="nil"/>
              <w:bottom w:val="nil"/>
              <w:right w:val="single" w:sz="4" w:space="0" w:color="auto"/>
            </w:tcBorders>
            <w:shd w:val="clear" w:color="auto" w:fill="EDEDED" w:themeFill="accent3" w:themeFillTint="33"/>
            <w:vAlign w:val="center"/>
          </w:tcPr>
          <w:p w14:paraId="2FFB0B3C" w14:textId="3498C45C" w:rsidR="00814FCE" w:rsidRPr="00274719" w:rsidRDefault="00814FCE"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4CEAC9F9" w14:textId="699EBD7D" w:rsidR="00814FCE" w:rsidRPr="00274719" w:rsidRDefault="00C22C93" w:rsidP="00107339">
            <w:pPr>
              <w:spacing w:after="0" w:line="22" w:lineRule="atLeast"/>
              <w:jc w:val="center"/>
            </w:pPr>
            <w:r>
              <w:t>V/V</w:t>
            </w:r>
            <w:r>
              <w:rPr>
                <w:vertAlign w:val="subscript"/>
              </w:rPr>
              <w:t>FS</w:t>
            </w:r>
            <w:r>
              <w:t xml:space="preserve"> * 10* 2</w:t>
            </w:r>
            <w:r w:rsidRPr="00274719">
              <w:t>pi</w:t>
            </w:r>
            <w:r>
              <w:t xml:space="preserve"> * 12.5</w:t>
            </w:r>
          </w:p>
        </w:tc>
      </w:tr>
      <w:tr w:rsidR="006464CA" w:rsidRPr="00274719" w14:paraId="401D1C2A" w14:textId="77777777" w:rsidTr="006464CA">
        <w:trPr>
          <w:trHeight w:val="300"/>
        </w:trPr>
        <w:tc>
          <w:tcPr>
            <w:tcW w:w="1640" w:type="dxa"/>
            <w:tcBorders>
              <w:top w:val="nil"/>
              <w:left w:val="single" w:sz="4" w:space="0" w:color="auto"/>
              <w:bottom w:val="single" w:sz="4" w:space="0" w:color="auto"/>
              <w:right w:val="single" w:sz="4" w:space="0" w:color="auto"/>
            </w:tcBorders>
            <w:shd w:val="clear" w:color="auto" w:fill="D8E4BC"/>
            <w:vAlign w:val="bottom"/>
          </w:tcPr>
          <w:p w14:paraId="583EEC15" w14:textId="77777777" w:rsidR="006464CA" w:rsidRPr="000333E7" w:rsidRDefault="006464CA"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D8E4BC"/>
            <w:vAlign w:val="center"/>
          </w:tcPr>
          <w:p w14:paraId="00F3D16D" w14:textId="7EB7078A" w:rsidR="006464CA" w:rsidRPr="00274719" w:rsidRDefault="006464CA" w:rsidP="00107339">
            <w:pPr>
              <w:spacing w:after="0" w:line="22" w:lineRule="atLeast"/>
            </w:pPr>
            <w:r w:rsidRPr="00274719">
              <w:t>PTO</w:t>
            </w:r>
            <w:r>
              <w:t>7</w:t>
            </w:r>
            <w:r w:rsidRPr="00274719">
              <w:t>_LC</w:t>
            </w:r>
          </w:p>
        </w:tc>
        <w:tc>
          <w:tcPr>
            <w:tcW w:w="2595" w:type="dxa"/>
            <w:tcBorders>
              <w:top w:val="nil"/>
              <w:left w:val="nil"/>
              <w:bottom w:val="single" w:sz="4" w:space="0" w:color="auto"/>
              <w:right w:val="single" w:sz="4" w:space="0" w:color="auto"/>
            </w:tcBorders>
            <w:shd w:val="clear" w:color="auto" w:fill="D8E4BC"/>
          </w:tcPr>
          <w:p w14:paraId="24B5F660" w14:textId="77777777" w:rsidR="006464CA" w:rsidRPr="000333E7" w:rsidRDefault="006464CA" w:rsidP="00107339">
            <w:pPr>
              <w:spacing w:after="0" w:line="22" w:lineRule="atLeast"/>
              <w:rPr>
                <w:color w:val="000000"/>
              </w:rPr>
            </w:pPr>
            <w:r w:rsidRPr="000333E7">
              <w:t>Load Cell PTO1</w:t>
            </w:r>
          </w:p>
        </w:tc>
        <w:tc>
          <w:tcPr>
            <w:tcW w:w="5089" w:type="dxa"/>
            <w:tcBorders>
              <w:top w:val="nil"/>
              <w:left w:val="nil"/>
              <w:bottom w:val="single" w:sz="4" w:space="0" w:color="auto"/>
              <w:right w:val="single" w:sz="4" w:space="0" w:color="auto"/>
            </w:tcBorders>
            <w:shd w:val="clear" w:color="auto" w:fill="D8E4BC"/>
          </w:tcPr>
          <w:p w14:paraId="73B9880E" w14:textId="77777777" w:rsidR="006464CA" w:rsidRPr="000333E7" w:rsidRDefault="006464CA" w:rsidP="00107339">
            <w:pPr>
              <w:spacing w:after="0" w:line="22" w:lineRule="atLeast"/>
              <w:rPr>
                <w:color w:val="000000"/>
              </w:rPr>
            </w:pPr>
            <w:r w:rsidRPr="000333E7">
              <w:t>Force</w:t>
            </w:r>
          </w:p>
        </w:tc>
        <w:tc>
          <w:tcPr>
            <w:tcW w:w="1413" w:type="dxa"/>
            <w:tcBorders>
              <w:top w:val="nil"/>
              <w:left w:val="nil"/>
              <w:bottom w:val="single" w:sz="4" w:space="0" w:color="auto"/>
              <w:right w:val="single" w:sz="4" w:space="0" w:color="auto"/>
            </w:tcBorders>
            <w:shd w:val="clear" w:color="auto" w:fill="D8E4BC"/>
            <w:vAlign w:val="center"/>
          </w:tcPr>
          <w:p w14:paraId="2FA57BDB" w14:textId="77777777" w:rsidR="006464CA" w:rsidRPr="00274719" w:rsidRDefault="006464CA" w:rsidP="00107339">
            <w:pPr>
              <w:spacing w:after="0" w:line="22" w:lineRule="atLeast"/>
              <w:jc w:val="center"/>
            </w:pPr>
            <w:r w:rsidRPr="00274719">
              <w:t>N</w:t>
            </w:r>
          </w:p>
        </w:tc>
        <w:tc>
          <w:tcPr>
            <w:tcW w:w="2355" w:type="dxa"/>
            <w:tcBorders>
              <w:top w:val="nil"/>
              <w:left w:val="nil"/>
              <w:bottom w:val="single" w:sz="4" w:space="0" w:color="auto"/>
              <w:right w:val="single" w:sz="4" w:space="0" w:color="auto"/>
            </w:tcBorders>
            <w:shd w:val="clear" w:color="auto" w:fill="D8E4BC"/>
            <w:vAlign w:val="center"/>
          </w:tcPr>
          <w:p w14:paraId="7A8D5F0A" w14:textId="29426E2F" w:rsidR="006464CA" w:rsidRPr="00274719" w:rsidRDefault="006464CA" w:rsidP="00107339">
            <w:pPr>
              <w:spacing w:after="0" w:line="22" w:lineRule="atLeast"/>
            </w:pPr>
            <w:r>
              <w:t>J634820</w:t>
            </w:r>
          </w:p>
        </w:tc>
        <w:tc>
          <w:tcPr>
            <w:tcW w:w="1360" w:type="dxa"/>
            <w:tcBorders>
              <w:top w:val="nil"/>
              <w:left w:val="nil"/>
              <w:bottom w:val="single" w:sz="4" w:space="0" w:color="auto"/>
              <w:right w:val="single" w:sz="4" w:space="0" w:color="auto"/>
            </w:tcBorders>
            <w:shd w:val="clear" w:color="auto" w:fill="D8E4BC"/>
            <w:vAlign w:val="center"/>
          </w:tcPr>
          <w:p w14:paraId="1C8404B6" w14:textId="77777777" w:rsidR="006464CA" w:rsidRPr="00274719" w:rsidRDefault="006464CA"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D8E4BC"/>
            <w:vAlign w:val="center"/>
          </w:tcPr>
          <w:p w14:paraId="0FB57A2F" w14:textId="57AA99BF" w:rsidR="006464CA" w:rsidRPr="00274719" w:rsidRDefault="006464CA" w:rsidP="00107339">
            <w:pPr>
              <w:spacing w:after="0" w:line="22" w:lineRule="atLeast"/>
              <w:jc w:val="center"/>
            </w:pPr>
            <w:r>
              <w:t>2.993 FS mv/V</w:t>
            </w:r>
          </w:p>
        </w:tc>
      </w:tr>
      <w:tr w:rsidR="006464CA" w:rsidRPr="00274719" w14:paraId="341E3A75" w14:textId="77777777" w:rsidTr="006464CA">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37CE4EDA" w14:textId="77777777" w:rsidR="006464CA" w:rsidRPr="000333E7" w:rsidRDefault="006464CA"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EDEDED" w:themeFill="accent3" w:themeFillTint="33"/>
            <w:vAlign w:val="center"/>
          </w:tcPr>
          <w:p w14:paraId="00B3C1A3" w14:textId="24D176A1" w:rsidR="006464CA" w:rsidRPr="00274719" w:rsidRDefault="006464CA" w:rsidP="00107339">
            <w:pPr>
              <w:spacing w:after="0" w:line="22" w:lineRule="atLeast"/>
            </w:pPr>
            <w:r w:rsidRPr="00274719">
              <w:t>PTO</w:t>
            </w:r>
            <w:r>
              <w:t>7</w:t>
            </w:r>
            <w:r w:rsidRPr="00274719">
              <w:t>_Disp</w:t>
            </w:r>
          </w:p>
        </w:tc>
        <w:tc>
          <w:tcPr>
            <w:tcW w:w="2595" w:type="dxa"/>
            <w:tcBorders>
              <w:top w:val="nil"/>
              <w:left w:val="nil"/>
              <w:bottom w:val="single" w:sz="4" w:space="0" w:color="auto"/>
              <w:right w:val="single" w:sz="4" w:space="0" w:color="auto"/>
            </w:tcBorders>
            <w:shd w:val="clear" w:color="auto" w:fill="EDEDED" w:themeFill="accent3" w:themeFillTint="33"/>
            <w:vAlign w:val="center"/>
          </w:tcPr>
          <w:p w14:paraId="0B1845C9" w14:textId="084F390B" w:rsidR="006464CA" w:rsidRPr="000333E7" w:rsidRDefault="006464CA" w:rsidP="00107339">
            <w:pPr>
              <w:spacing w:after="0" w:line="22" w:lineRule="atLeast"/>
              <w:rPr>
                <w:color w:val="000000"/>
              </w:rPr>
            </w:pPr>
            <w:r w:rsidRPr="000333E7">
              <w:t>Rotary Potentiometer PTO1</w:t>
            </w:r>
          </w:p>
        </w:tc>
        <w:tc>
          <w:tcPr>
            <w:tcW w:w="5089" w:type="dxa"/>
            <w:tcBorders>
              <w:top w:val="nil"/>
              <w:left w:val="nil"/>
              <w:bottom w:val="single" w:sz="4" w:space="0" w:color="auto"/>
              <w:right w:val="single" w:sz="4" w:space="0" w:color="auto"/>
            </w:tcBorders>
            <w:shd w:val="clear" w:color="auto" w:fill="EDEDED" w:themeFill="accent3" w:themeFillTint="33"/>
            <w:vAlign w:val="center"/>
          </w:tcPr>
          <w:p w14:paraId="3D39F302" w14:textId="77777777" w:rsidR="006464CA" w:rsidRPr="000333E7" w:rsidRDefault="006464CA" w:rsidP="00107339">
            <w:pPr>
              <w:spacing w:after="0" w:line="22" w:lineRule="atLeast"/>
              <w:rPr>
                <w:color w:val="000000"/>
              </w:rPr>
            </w:pPr>
            <w:r w:rsidRPr="000333E7">
              <w:t>Rotary displacement converted to linear</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732C6189" w14:textId="77777777" w:rsidR="006464CA" w:rsidRPr="00274719" w:rsidRDefault="006464CA" w:rsidP="00107339">
            <w:pPr>
              <w:spacing w:after="0" w:line="22" w:lineRule="atLeast"/>
              <w:jc w:val="center"/>
            </w:pPr>
            <w:r w:rsidRPr="00274719">
              <w:t>m</w:t>
            </w:r>
            <w:r>
              <w:t>m</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08A6CA25" w14:textId="76D339C2" w:rsidR="006464CA" w:rsidRPr="00274719" w:rsidRDefault="006464CA" w:rsidP="00107339">
            <w:pPr>
              <w:spacing w:after="0" w:line="22" w:lineRule="atLeast"/>
            </w:pPr>
            <w:r w:rsidRPr="002F7125">
              <w:t>84A1A-B28-J15L</w:t>
            </w:r>
            <w:r>
              <w:t>-</w:t>
            </w:r>
            <w:r w:rsidR="00270CEA">
              <w:t>8</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01A5AD36" w14:textId="77777777" w:rsidR="006464CA" w:rsidRPr="00274719" w:rsidRDefault="006464CA"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4BF293D5" w14:textId="77777777" w:rsidR="006464CA" w:rsidRPr="00274719" w:rsidRDefault="006464CA" w:rsidP="00107339">
            <w:pPr>
              <w:spacing w:after="0" w:line="22" w:lineRule="atLeast"/>
              <w:jc w:val="center"/>
            </w:pPr>
            <w:r>
              <w:t>V/V</w:t>
            </w:r>
            <w:r>
              <w:rPr>
                <w:vertAlign w:val="subscript"/>
              </w:rPr>
              <w:t>FS</w:t>
            </w:r>
            <w:r>
              <w:t xml:space="preserve"> * 10* 2</w:t>
            </w:r>
            <w:r w:rsidRPr="00274719">
              <w:t>pi</w:t>
            </w:r>
            <w:r>
              <w:t xml:space="preserve"> * 12.5</w:t>
            </w:r>
          </w:p>
        </w:tc>
      </w:tr>
      <w:tr w:rsidR="006464CA" w:rsidRPr="00274719" w14:paraId="08908853" w14:textId="77777777" w:rsidTr="006464CA">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06B564E9" w14:textId="77777777" w:rsidR="006464CA" w:rsidRPr="000333E7" w:rsidRDefault="006464CA"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77ED0047" w14:textId="100FE5A8" w:rsidR="006464CA" w:rsidRPr="00274719" w:rsidRDefault="006464CA" w:rsidP="00107339">
            <w:pPr>
              <w:spacing w:after="0" w:line="22" w:lineRule="atLeast"/>
            </w:pPr>
            <w:r w:rsidRPr="00274719">
              <w:t>PTO</w:t>
            </w:r>
            <w:r>
              <w:t>8</w:t>
            </w:r>
            <w:r w:rsidRPr="00274719">
              <w:t>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5A30A87D" w14:textId="77777777" w:rsidR="006464CA" w:rsidRPr="000333E7" w:rsidRDefault="006464CA" w:rsidP="00107339">
            <w:pPr>
              <w:spacing w:after="0" w:line="22" w:lineRule="atLeast"/>
              <w:rPr>
                <w:color w:val="000000"/>
              </w:rPr>
            </w:pPr>
            <w:r w:rsidRPr="000333E7">
              <w:t>Load Cell PTO2</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17BCB7A0" w14:textId="77777777" w:rsidR="006464CA" w:rsidRPr="000333E7" w:rsidRDefault="006464CA"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3DDD4466" w14:textId="77777777" w:rsidR="006464CA" w:rsidRPr="00274719" w:rsidRDefault="006464CA"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6C95DDA3" w14:textId="41C82133" w:rsidR="006464CA" w:rsidRPr="00274719" w:rsidRDefault="006464CA" w:rsidP="00107339">
            <w:pPr>
              <w:spacing w:after="0" w:line="22" w:lineRule="atLeast"/>
            </w:pPr>
            <w:r>
              <w:t>M2A076802</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4C649539" w14:textId="77777777" w:rsidR="006464CA" w:rsidRPr="00274719" w:rsidRDefault="006464CA"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49BD91D6" w14:textId="6F2026F1" w:rsidR="006464CA" w:rsidRPr="00274719" w:rsidRDefault="006464CA" w:rsidP="00107339">
            <w:pPr>
              <w:spacing w:after="0" w:line="22" w:lineRule="atLeast"/>
              <w:jc w:val="center"/>
            </w:pPr>
            <w:r>
              <w:t>3.0070 FS mv/V</w:t>
            </w:r>
          </w:p>
        </w:tc>
      </w:tr>
      <w:tr w:rsidR="006464CA" w:rsidRPr="00274719" w14:paraId="48DAA570" w14:textId="77777777" w:rsidTr="006464CA">
        <w:trPr>
          <w:trHeight w:val="300"/>
        </w:trPr>
        <w:tc>
          <w:tcPr>
            <w:tcW w:w="1640" w:type="dxa"/>
            <w:tcBorders>
              <w:top w:val="single" w:sz="4" w:space="0" w:color="auto"/>
              <w:left w:val="single" w:sz="4" w:space="0" w:color="auto"/>
              <w:bottom w:val="nil"/>
              <w:right w:val="single" w:sz="4" w:space="0" w:color="auto"/>
            </w:tcBorders>
            <w:shd w:val="clear" w:color="auto" w:fill="EDEDED" w:themeFill="accent3" w:themeFillTint="33"/>
            <w:vAlign w:val="bottom"/>
          </w:tcPr>
          <w:p w14:paraId="2BCA99DE" w14:textId="77777777" w:rsidR="006464CA" w:rsidRPr="000333E7" w:rsidRDefault="006464CA" w:rsidP="00107339">
            <w:pPr>
              <w:spacing w:after="0" w:line="22" w:lineRule="atLeast"/>
              <w:rPr>
                <w:color w:val="000000"/>
              </w:rPr>
            </w:pPr>
          </w:p>
        </w:tc>
        <w:tc>
          <w:tcPr>
            <w:tcW w:w="1981" w:type="dxa"/>
            <w:tcBorders>
              <w:top w:val="single" w:sz="4" w:space="0" w:color="auto"/>
              <w:left w:val="nil"/>
              <w:bottom w:val="nil"/>
              <w:right w:val="single" w:sz="4" w:space="0" w:color="auto"/>
            </w:tcBorders>
            <w:shd w:val="clear" w:color="auto" w:fill="EDEDED" w:themeFill="accent3" w:themeFillTint="33"/>
            <w:vAlign w:val="center"/>
          </w:tcPr>
          <w:p w14:paraId="167D9897" w14:textId="63165BC6" w:rsidR="006464CA" w:rsidRPr="00274719" w:rsidRDefault="006464CA" w:rsidP="00107339">
            <w:pPr>
              <w:spacing w:after="0" w:line="22" w:lineRule="atLeast"/>
            </w:pPr>
            <w:r w:rsidRPr="00274719">
              <w:t>PTO</w:t>
            </w:r>
            <w:r>
              <w:t>8</w:t>
            </w:r>
            <w:r w:rsidRPr="00274719">
              <w:t>_Disp</w:t>
            </w:r>
          </w:p>
        </w:tc>
        <w:tc>
          <w:tcPr>
            <w:tcW w:w="2595" w:type="dxa"/>
            <w:tcBorders>
              <w:top w:val="single" w:sz="4" w:space="0" w:color="auto"/>
              <w:left w:val="nil"/>
              <w:bottom w:val="nil"/>
              <w:right w:val="single" w:sz="4" w:space="0" w:color="auto"/>
            </w:tcBorders>
            <w:shd w:val="clear" w:color="auto" w:fill="EDEDED" w:themeFill="accent3" w:themeFillTint="33"/>
            <w:vAlign w:val="center"/>
          </w:tcPr>
          <w:p w14:paraId="6B53A282" w14:textId="5E34ACDD" w:rsidR="006464CA" w:rsidRPr="000333E7" w:rsidRDefault="006464CA" w:rsidP="00107339">
            <w:pPr>
              <w:spacing w:after="0" w:line="22" w:lineRule="atLeast"/>
              <w:rPr>
                <w:color w:val="000000"/>
              </w:rPr>
            </w:pPr>
            <w:r w:rsidRPr="000333E7">
              <w:t>Rotary Potentiometer PTO2</w:t>
            </w:r>
          </w:p>
        </w:tc>
        <w:tc>
          <w:tcPr>
            <w:tcW w:w="5089" w:type="dxa"/>
            <w:tcBorders>
              <w:top w:val="single" w:sz="4" w:space="0" w:color="auto"/>
              <w:left w:val="nil"/>
              <w:bottom w:val="nil"/>
              <w:right w:val="single" w:sz="4" w:space="0" w:color="auto"/>
            </w:tcBorders>
            <w:shd w:val="clear" w:color="auto" w:fill="EDEDED" w:themeFill="accent3" w:themeFillTint="33"/>
            <w:vAlign w:val="center"/>
          </w:tcPr>
          <w:p w14:paraId="028E4446" w14:textId="77777777" w:rsidR="006464CA" w:rsidRPr="000333E7" w:rsidRDefault="006464CA" w:rsidP="00107339">
            <w:pPr>
              <w:spacing w:after="0" w:line="22" w:lineRule="atLeast"/>
              <w:rPr>
                <w:color w:val="000000"/>
              </w:rPr>
            </w:pPr>
            <w:r w:rsidRPr="000333E7">
              <w:t>Rotary displacement converted to linear</w:t>
            </w:r>
          </w:p>
        </w:tc>
        <w:tc>
          <w:tcPr>
            <w:tcW w:w="1413" w:type="dxa"/>
            <w:tcBorders>
              <w:top w:val="single" w:sz="4" w:space="0" w:color="auto"/>
              <w:left w:val="nil"/>
              <w:bottom w:val="nil"/>
              <w:right w:val="single" w:sz="4" w:space="0" w:color="auto"/>
            </w:tcBorders>
            <w:shd w:val="clear" w:color="auto" w:fill="EDEDED" w:themeFill="accent3" w:themeFillTint="33"/>
            <w:vAlign w:val="center"/>
          </w:tcPr>
          <w:p w14:paraId="26DDEC66" w14:textId="77777777" w:rsidR="006464CA" w:rsidRPr="00274719" w:rsidRDefault="006464CA" w:rsidP="00107339">
            <w:pPr>
              <w:spacing w:after="0" w:line="22" w:lineRule="atLeast"/>
              <w:jc w:val="center"/>
            </w:pPr>
            <w:r w:rsidRPr="00274719">
              <w:t>m</w:t>
            </w:r>
            <w:r>
              <w:t>m</w:t>
            </w:r>
          </w:p>
        </w:tc>
        <w:tc>
          <w:tcPr>
            <w:tcW w:w="2355" w:type="dxa"/>
            <w:tcBorders>
              <w:top w:val="single" w:sz="4" w:space="0" w:color="auto"/>
              <w:left w:val="nil"/>
              <w:bottom w:val="nil"/>
              <w:right w:val="single" w:sz="4" w:space="0" w:color="auto"/>
            </w:tcBorders>
            <w:shd w:val="clear" w:color="auto" w:fill="EDEDED" w:themeFill="accent3" w:themeFillTint="33"/>
            <w:vAlign w:val="center"/>
          </w:tcPr>
          <w:p w14:paraId="2AC2DD06" w14:textId="65BF5022" w:rsidR="006464CA" w:rsidRPr="00274719" w:rsidRDefault="006464CA" w:rsidP="00107339">
            <w:pPr>
              <w:spacing w:after="0" w:line="22" w:lineRule="atLeast"/>
            </w:pPr>
            <w:r w:rsidRPr="002F7125">
              <w:t>84A1A-B28-J15L</w:t>
            </w:r>
            <w:r>
              <w:t>-</w:t>
            </w:r>
            <w:r w:rsidR="00270CEA">
              <w:t>9</w:t>
            </w:r>
          </w:p>
        </w:tc>
        <w:tc>
          <w:tcPr>
            <w:tcW w:w="1360" w:type="dxa"/>
            <w:tcBorders>
              <w:top w:val="single" w:sz="4" w:space="0" w:color="auto"/>
              <w:left w:val="nil"/>
              <w:bottom w:val="nil"/>
              <w:right w:val="single" w:sz="4" w:space="0" w:color="auto"/>
            </w:tcBorders>
            <w:shd w:val="clear" w:color="auto" w:fill="EDEDED" w:themeFill="accent3" w:themeFillTint="33"/>
            <w:vAlign w:val="center"/>
          </w:tcPr>
          <w:p w14:paraId="10A6031A" w14:textId="77777777" w:rsidR="006464CA" w:rsidRPr="00274719" w:rsidRDefault="006464CA" w:rsidP="00107339">
            <w:pPr>
              <w:spacing w:after="0" w:line="22" w:lineRule="atLeast"/>
              <w:jc w:val="center"/>
            </w:pPr>
            <w:r w:rsidRPr="00274719">
              <w:t> 50 Hz</w:t>
            </w:r>
          </w:p>
        </w:tc>
        <w:tc>
          <w:tcPr>
            <w:tcW w:w="4723" w:type="dxa"/>
            <w:tcBorders>
              <w:top w:val="single" w:sz="4" w:space="0" w:color="auto"/>
              <w:left w:val="nil"/>
              <w:bottom w:val="nil"/>
              <w:right w:val="single" w:sz="4" w:space="0" w:color="auto"/>
            </w:tcBorders>
            <w:shd w:val="clear" w:color="auto" w:fill="EDEDED" w:themeFill="accent3" w:themeFillTint="33"/>
            <w:vAlign w:val="center"/>
          </w:tcPr>
          <w:p w14:paraId="4BD1C0B4" w14:textId="77777777" w:rsidR="006464CA" w:rsidRPr="00274719" w:rsidRDefault="006464CA" w:rsidP="00107339">
            <w:pPr>
              <w:spacing w:after="0" w:line="22" w:lineRule="atLeast"/>
              <w:jc w:val="center"/>
            </w:pPr>
            <w:r>
              <w:t>V/V</w:t>
            </w:r>
            <w:r>
              <w:rPr>
                <w:vertAlign w:val="subscript"/>
              </w:rPr>
              <w:t>FS</w:t>
            </w:r>
            <w:r>
              <w:t xml:space="preserve"> * 10* 2</w:t>
            </w:r>
            <w:r w:rsidRPr="00274719">
              <w:t>pi</w:t>
            </w:r>
            <w:r>
              <w:t xml:space="preserve"> * 12.5</w:t>
            </w:r>
          </w:p>
        </w:tc>
      </w:tr>
      <w:tr w:rsidR="006464CA" w:rsidRPr="00274719" w14:paraId="74AF5802" w14:textId="77777777" w:rsidTr="006464CA">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070990AF" w14:textId="77777777" w:rsidR="006464CA" w:rsidRPr="000333E7" w:rsidRDefault="006464CA"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150038A2" w14:textId="561823C1" w:rsidR="006464CA" w:rsidRPr="00274719" w:rsidRDefault="006464CA" w:rsidP="00107339">
            <w:pPr>
              <w:spacing w:after="0" w:line="22" w:lineRule="atLeast"/>
            </w:pPr>
            <w:r w:rsidRPr="00274719">
              <w:t>PTO</w:t>
            </w:r>
            <w:r>
              <w:t>9</w:t>
            </w:r>
            <w:r w:rsidRPr="00274719">
              <w:t>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44895506" w14:textId="77777777" w:rsidR="006464CA" w:rsidRPr="000333E7" w:rsidRDefault="006464CA" w:rsidP="00107339">
            <w:pPr>
              <w:spacing w:after="0" w:line="22" w:lineRule="atLeast"/>
              <w:rPr>
                <w:color w:val="000000"/>
              </w:rPr>
            </w:pPr>
            <w:r w:rsidRPr="000333E7">
              <w:t>Load Cell PTO3</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638FAD88" w14:textId="77777777" w:rsidR="006464CA" w:rsidRPr="000333E7" w:rsidRDefault="006464CA"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1A0118E5" w14:textId="77777777" w:rsidR="006464CA" w:rsidRPr="00274719" w:rsidRDefault="006464CA"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3724BE8B" w14:textId="014CB7B2" w:rsidR="006464CA" w:rsidRPr="00274719" w:rsidRDefault="00270CEA" w:rsidP="00107339">
            <w:pPr>
              <w:spacing w:after="0" w:line="22" w:lineRule="atLeast"/>
            </w:pPr>
            <w:r>
              <w:t>M2A076801</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17AE9A90" w14:textId="77777777" w:rsidR="006464CA" w:rsidRPr="00274719" w:rsidRDefault="006464CA"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206C4568" w14:textId="19B1FA09" w:rsidR="006464CA" w:rsidRPr="00274719" w:rsidRDefault="00270CEA" w:rsidP="00107339">
            <w:pPr>
              <w:spacing w:after="0" w:line="22" w:lineRule="atLeast"/>
              <w:jc w:val="center"/>
            </w:pPr>
            <w:r>
              <w:t>3.0000</w:t>
            </w:r>
            <w:r w:rsidR="006464CA">
              <w:t xml:space="preserve"> FS mv/V</w:t>
            </w:r>
          </w:p>
        </w:tc>
      </w:tr>
      <w:tr w:rsidR="006464CA" w:rsidRPr="00274719" w14:paraId="55E8A0B7" w14:textId="77777777" w:rsidTr="006464CA">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05D02B88" w14:textId="77777777" w:rsidR="006464CA" w:rsidRPr="000333E7" w:rsidRDefault="006464CA"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1E22BBFA" w14:textId="238135B7" w:rsidR="006464CA" w:rsidRPr="00274719" w:rsidRDefault="006464CA" w:rsidP="00107339">
            <w:pPr>
              <w:spacing w:after="0" w:line="22" w:lineRule="atLeast"/>
            </w:pPr>
            <w:r w:rsidRPr="00274719">
              <w:t>PTO</w:t>
            </w:r>
            <w:r>
              <w:t>9</w:t>
            </w:r>
            <w:r w:rsidRPr="00274719">
              <w:t>_Disp</w:t>
            </w:r>
          </w:p>
        </w:tc>
        <w:tc>
          <w:tcPr>
            <w:tcW w:w="2595" w:type="dxa"/>
            <w:tcBorders>
              <w:top w:val="nil"/>
              <w:left w:val="nil"/>
              <w:bottom w:val="nil"/>
              <w:right w:val="single" w:sz="4" w:space="0" w:color="auto"/>
            </w:tcBorders>
            <w:shd w:val="clear" w:color="auto" w:fill="EDEDED" w:themeFill="accent3" w:themeFillTint="33"/>
            <w:vAlign w:val="center"/>
          </w:tcPr>
          <w:p w14:paraId="359228CF" w14:textId="2B579194" w:rsidR="006464CA" w:rsidRPr="000333E7" w:rsidRDefault="006464CA" w:rsidP="00107339">
            <w:pPr>
              <w:spacing w:after="0" w:line="22" w:lineRule="atLeast"/>
              <w:rPr>
                <w:color w:val="000000"/>
              </w:rPr>
            </w:pPr>
            <w:r w:rsidRPr="000333E7">
              <w:t>Rotary Potentiometer PTO3</w:t>
            </w:r>
          </w:p>
        </w:tc>
        <w:tc>
          <w:tcPr>
            <w:tcW w:w="5089" w:type="dxa"/>
            <w:tcBorders>
              <w:top w:val="nil"/>
              <w:left w:val="nil"/>
              <w:bottom w:val="nil"/>
              <w:right w:val="single" w:sz="4" w:space="0" w:color="auto"/>
            </w:tcBorders>
            <w:shd w:val="clear" w:color="auto" w:fill="EDEDED" w:themeFill="accent3" w:themeFillTint="33"/>
            <w:vAlign w:val="center"/>
          </w:tcPr>
          <w:p w14:paraId="43344F83" w14:textId="77777777" w:rsidR="006464CA" w:rsidRPr="000333E7" w:rsidRDefault="006464CA" w:rsidP="00107339">
            <w:pPr>
              <w:spacing w:after="0" w:line="22" w:lineRule="atLeast"/>
              <w:rPr>
                <w:color w:val="000000"/>
              </w:rPr>
            </w:pPr>
            <w:r w:rsidRPr="000333E7">
              <w:t xml:space="preserve">Rotary displacement converted to </w:t>
            </w:r>
            <w:r>
              <w:t>linear</w:t>
            </w:r>
          </w:p>
        </w:tc>
        <w:tc>
          <w:tcPr>
            <w:tcW w:w="1413" w:type="dxa"/>
            <w:tcBorders>
              <w:top w:val="nil"/>
              <w:left w:val="nil"/>
              <w:bottom w:val="nil"/>
              <w:right w:val="single" w:sz="4" w:space="0" w:color="auto"/>
            </w:tcBorders>
            <w:shd w:val="clear" w:color="auto" w:fill="EDEDED" w:themeFill="accent3" w:themeFillTint="33"/>
            <w:vAlign w:val="center"/>
          </w:tcPr>
          <w:p w14:paraId="48DB24EA" w14:textId="77777777" w:rsidR="006464CA" w:rsidRPr="00274719" w:rsidRDefault="006464CA" w:rsidP="00107339">
            <w:pPr>
              <w:spacing w:after="0" w:line="22" w:lineRule="atLeast"/>
              <w:jc w:val="center"/>
            </w:pPr>
            <w:r w:rsidRPr="00274719">
              <w:t>m</w:t>
            </w:r>
            <w:r>
              <w:t>m</w:t>
            </w:r>
          </w:p>
        </w:tc>
        <w:tc>
          <w:tcPr>
            <w:tcW w:w="2355" w:type="dxa"/>
            <w:tcBorders>
              <w:top w:val="nil"/>
              <w:left w:val="nil"/>
              <w:bottom w:val="nil"/>
              <w:right w:val="single" w:sz="4" w:space="0" w:color="auto"/>
            </w:tcBorders>
            <w:shd w:val="clear" w:color="auto" w:fill="EDEDED" w:themeFill="accent3" w:themeFillTint="33"/>
            <w:vAlign w:val="center"/>
          </w:tcPr>
          <w:p w14:paraId="1A23F40F" w14:textId="298E762B" w:rsidR="006464CA" w:rsidRPr="00274719" w:rsidRDefault="006464CA" w:rsidP="00107339">
            <w:pPr>
              <w:spacing w:after="0" w:line="22" w:lineRule="atLeast"/>
            </w:pPr>
            <w:r w:rsidRPr="002F7125">
              <w:t>84A1A-B28-J15L</w:t>
            </w:r>
            <w:r w:rsidR="00270CEA">
              <w:t>-10</w:t>
            </w:r>
          </w:p>
        </w:tc>
        <w:tc>
          <w:tcPr>
            <w:tcW w:w="1360" w:type="dxa"/>
            <w:tcBorders>
              <w:top w:val="nil"/>
              <w:left w:val="nil"/>
              <w:bottom w:val="nil"/>
              <w:right w:val="single" w:sz="4" w:space="0" w:color="auto"/>
            </w:tcBorders>
            <w:shd w:val="clear" w:color="auto" w:fill="EDEDED" w:themeFill="accent3" w:themeFillTint="33"/>
            <w:vAlign w:val="center"/>
          </w:tcPr>
          <w:p w14:paraId="7056AF20" w14:textId="77777777" w:rsidR="006464CA" w:rsidRPr="00274719" w:rsidRDefault="006464CA"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488949FF" w14:textId="77777777" w:rsidR="006464CA" w:rsidRPr="00274719" w:rsidRDefault="006464CA" w:rsidP="00107339">
            <w:pPr>
              <w:spacing w:after="0" w:line="22" w:lineRule="atLeast"/>
              <w:jc w:val="center"/>
            </w:pPr>
            <w:r>
              <w:t>V/V</w:t>
            </w:r>
            <w:r>
              <w:rPr>
                <w:vertAlign w:val="subscript"/>
              </w:rPr>
              <w:t>FS</w:t>
            </w:r>
            <w:r>
              <w:t xml:space="preserve"> * 10* 2</w:t>
            </w:r>
            <w:r w:rsidRPr="00274719">
              <w:t>pi</w:t>
            </w:r>
            <w:r>
              <w:t xml:space="preserve"> * 12.5</w:t>
            </w:r>
          </w:p>
        </w:tc>
      </w:tr>
      <w:tr w:rsidR="006464CA" w:rsidRPr="00274719" w14:paraId="6DF790A1" w14:textId="77777777" w:rsidTr="006464CA">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586A6798" w14:textId="77777777" w:rsidR="006464CA" w:rsidRPr="000333E7" w:rsidRDefault="006464CA"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05150744" w14:textId="1519CBCE" w:rsidR="006464CA" w:rsidRPr="00274719" w:rsidRDefault="006464CA" w:rsidP="00107339">
            <w:pPr>
              <w:spacing w:after="0" w:line="22" w:lineRule="atLeast"/>
            </w:pPr>
            <w:r w:rsidRPr="00274719">
              <w:t>PTO</w:t>
            </w:r>
            <w:r>
              <w:t>10</w:t>
            </w:r>
            <w:r w:rsidRPr="00274719">
              <w:t>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12C47567" w14:textId="77777777" w:rsidR="006464CA" w:rsidRPr="000333E7" w:rsidRDefault="006464CA" w:rsidP="00107339">
            <w:pPr>
              <w:spacing w:after="0" w:line="22" w:lineRule="atLeast"/>
              <w:rPr>
                <w:color w:val="000000"/>
              </w:rPr>
            </w:pPr>
            <w:r w:rsidRPr="000333E7">
              <w:t>Load Cell PTO4</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15D89EA7" w14:textId="77777777" w:rsidR="006464CA" w:rsidRPr="000333E7" w:rsidRDefault="006464CA"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324B22EB" w14:textId="77777777" w:rsidR="006464CA" w:rsidRPr="00274719" w:rsidRDefault="006464CA"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07875855" w14:textId="54C0038E" w:rsidR="006464CA" w:rsidRPr="00274719" w:rsidRDefault="006464CA" w:rsidP="00107339">
            <w:pPr>
              <w:spacing w:after="0" w:line="22" w:lineRule="atLeast"/>
            </w:pPr>
            <w:r>
              <w:t>QA0269</w:t>
            </w:r>
            <w:r w:rsidR="00270CEA">
              <w:t>20</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6E5468E0" w14:textId="77777777" w:rsidR="006464CA" w:rsidRPr="00274719" w:rsidRDefault="006464CA"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37485BD3" w14:textId="420BF1CC" w:rsidR="006464CA" w:rsidRPr="00274719" w:rsidRDefault="00270CEA" w:rsidP="00107339">
            <w:pPr>
              <w:spacing w:after="0" w:line="22" w:lineRule="atLeast"/>
              <w:jc w:val="center"/>
            </w:pPr>
            <w:r>
              <w:t>3.0000</w:t>
            </w:r>
            <w:r w:rsidR="006464CA">
              <w:t xml:space="preserve"> FS mv/V</w:t>
            </w:r>
          </w:p>
        </w:tc>
      </w:tr>
      <w:tr w:rsidR="006464CA" w:rsidRPr="00274719" w14:paraId="6E1D7F03" w14:textId="77777777" w:rsidTr="006464CA">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4D746EAB" w14:textId="77777777" w:rsidR="006464CA" w:rsidRPr="000333E7" w:rsidRDefault="006464CA"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06C66B78" w14:textId="2B7BA19F" w:rsidR="006464CA" w:rsidRPr="00274719" w:rsidRDefault="006464CA" w:rsidP="00107339">
            <w:pPr>
              <w:spacing w:after="0" w:line="22" w:lineRule="atLeast"/>
            </w:pPr>
            <w:r w:rsidRPr="00274719">
              <w:t>PTO</w:t>
            </w:r>
            <w:r>
              <w:t>10</w:t>
            </w:r>
            <w:r w:rsidRPr="00274719">
              <w:t>_Disp</w:t>
            </w:r>
          </w:p>
        </w:tc>
        <w:tc>
          <w:tcPr>
            <w:tcW w:w="2595" w:type="dxa"/>
            <w:tcBorders>
              <w:top w:val="nil"/>
              <w:left w:val="nil"/>
              <w:bottom w:val="nil"/>
              <w:right w:val="single" w:sz="4" w:space="0" w:color="auto"/>
            </w:tcBorders>
            <w:shd w:val="clear" w:color="auto" w:fill="EDEDED" w:themeFill="accent3" w:themeFillTint="33"/>
            <w:vAlign w:val="center"/>
          </w:tcPr>
          <w:p w14:paraId="051589CD" w14:textId="2CF8B83C" w:rsidR="006464CA" w:rsidRPr="000333E7" w:rsidRDefault="006464CA" w:rsidP="00107339">
            <w:pPr>
              <w:spacing w:after="0" w:line="22" w:lineRule="atLeast"/>
              <w:rPr>
                <w:color w:val="000000"/>
              </w:rPr>
            </w:pPr>
            <w:r w:rsidRPr="000333E7">
              <w:t>Rotary Potentiometer PTO4</w:t>
            </w:r>
          </w:p>
        </w:tc>
        <w:tc>
          <w:tcPr>
            <w:tcW w:w="5089" w:type="dxa"/>
            <w:tcBorders>
              <w:top w:val="nil"/>
              <w:left w:val="nil"/>
              <w:bottom w:val="nil"/>
              <w:right w:val="single" w:sz="4" w:space="0" w:color="auto"/>
            </w:tcBorders>
            <w:shd w:val="clear" w:color="auto" w:fill="EDEDED" w:themeFill="accent3" w:themeFillTint="33"/>
            <w:vAlign w:val="center"/>
          </w:tcPr>
          <w:p w14:paraId="26544196" w14:textId="77777777" w:rsidR="006464CA" w:rsidRPr="000333E7" w:rsidRDefault="006464CA" w:rsidP="00107339">
            <w:pPr>
              <w:spacing w:after="0" w:line="22" w:lineRule="atLeast"/>
              <w:rPr>
                <w:color w:val="000000"/>
              </w:rPr>
            </w:pPr>
            <w:r w:rsidRPr="000333E7">
              <w:t xml:space="preserve">Rotary displacement converted to </w:t>
            </w:r>
            <w:r>
              <w:t>linear</w:t>
            </w:r>
          </w:p>
        </w:tc>
        <w:tc>
          <w:tcPr>
            <w:tcW w:w="1413" w:type="dxa"/>
            <w:tcBorders>
              <w:top w:val="nil"/>
              <w:left w:val="nil"/>
              <w:bottom w:val="nil"/>
              <w:right w:val="single" w:sz="4" w:space="0" w:color="auto"/>
            </w:tcBorders>
            <w:shd w:val="clear" w:color="auto" w:fill="EDEDED" w:themeFill="accent3" w:themeFillTint="33"/>
            <w:vAlign w:val="center"/>
          </w:tcPr>
          <w:p w14:paraId="0964CF3E" w14:textId="77777777" w:rsidR="006464CA" w:rsidRPr="00274719" w:rsidRDefault="006464CA" w:rsidP="00107339">
            <w:pPr>
              <w:spacing w:after="0" w:line="22" w:lineRule="atLeast"/>
              <w:jc w:val="center"/>
            </w:pPr>
            <w:r w:rsidRPr="00274719">
              <w:t>m</w:t>
            </w:r>
            <w:r>
              <w:t>m</w:t>
            </w:r>
          </w:p>
        </w:tc>
        <w:tc>
          <w:tcPr>
            <w:tcW w:w="2355" w:type="dxa"/>
            <w:tcBorders>
              <w:top w:val="nil"/>
              <w:left w:val="nil"/>
              <w:bottom w:val="nil"/>
              <w:right w:val="single" w:sz="4" w:space="0" w:color="auto"/>
            </w:tcBorders>
            <w:shd w:val="clear" w:color="auto" w:fill="EDEDED" w:themeFill="accent3" w:themeFillTint="33"/>
            <w:vAlign w:val="center"/>
          </w:tcPr>
          <w:p w14:paraId="7B6F3664" w14:textId="35DEBAD4" w:rsidR="006464CA" w:rsidRPr="00274719" w:rsidRDefault="006464CA" w:rsidP="00107339">
            <w:pPr>
              <w:spacing w:after="0" w:line="22" w:lineRule="atLeast"/>
            </w:pPr>
            <w:r w:rsidRPr="002F7125">
              <w:t>84A1A-B28-J15L</w:t>
            </w:r>
            <w:r w:rsidR="00270CEA">
              <w:t>-11</w:t>
            </w:r>
          </w:p>
        </w:tc>
        <w:tc>
          <w:tcPr>
            <w:tcW w:w="1360" w:type="dxa"/>
            <w:tcBorders>
              <w:top w:val="nil"/>
              <w:left w:val="nil"/>
              <w:bottom w:val="nil"/>
              <w:right w:val="single" w:sz="4" w:space="0" w:color="auto"/>
            </w:tcBorders>
            <w:shd w:val="clear" w:color="auto" w:fill="EDEDED" w:themeFill="accent3" w:themeFillTint="33"/>
            <w:vAlign w:val="center"/>
          </w:tcPr>
          <w:p w14:paraId="7486955C" w14:textId="77777777" w:rsidR="006464CA" w:rsidRPr="00274719" w:rsidRDefault="006464CA"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6A1CCE26" w14:textId="77777777" w:rsidR="006464CA" w:rsidRPr="00274719" w:rsidRDefault="006464CA" w:rsidP="00107339">
            <w:pPr>
              <w:spacing w:after="0" w:line="22" w:lineRule="atLeast"/>
              <w:jc w:val="center"/>
            </w:pPr>
            <w:r>
              <w:t>V/V</w:t>
            </w:r>
            <w:r>
              <w:rPr>
                <w:vertAlign w:val="subscript"/>
              </w:rPr>
              <w:t>FS</w:t>
            </w:r>
            <w:r>
              <w:t xml:space="preserve"> * 10* 2</w:t>
            </w:r>
            <w:r w:rsidRPr="00274719">
              <w:t>pi</w:t>
            </w:r>
            <w:r>
              <w:t xml:space="preserve"> * 12.5</w:t>
            </w:r>
          </w:p>
        </w:tc>
      </w:tr>
      <w:tr w:rsidR="006464CA" w:rsidRPr="00274719" w14:paraId="3FBCBB46" w14:textId="77777777" w:rsidTr="006464CA">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7C9E95EA" w14:textId="77777777" w:rsidR="006464CA" w:rsidRPr="000333E7" w:rsidRDefault="006464CA"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6AEA2DB6" w14:textId="264DDAF1" w:rsidR="006464CA" w:rsidRPr="00274719" w:rsidRDefault="006464CA" w:rsidP="00107339">
            <w:pPr>
              <w:spacing w:after="0" w:line="22" w:lineRule="atLeast"/>
            </w:pPr>
            <w:r w:rsidRPr="00274719">
              <w:t>PTO</w:t>
            </w:r>
            <w:r>
              <w:t>11</w:t>
            </w:r>
            <w:r w:rsidRPr="00274719">
              <w:t>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34E89B20" w14:textId="77777777" w:rsidR="006464CA" w:rsidRPr="000333E7" w:rsidRDefault="006464CA" w:rsidP="00107339">
            <w:pPr>
              <w:spacing w:after="0" w:line="22" w:lineRule="atLeast"/>
              <w:rPr>
                <w:color w:val="000000"/>
              </w:rPr>
            </w:pPr>
            <w:r w:rsidRPr="000333E7">
              <w:t>Load Cell PTO5</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5A93E5C7" w14:textId="77777777" w:rsidR="006464CA" w:rsidRPr="000333E7" w:rsidRDefault="006464CA"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76E2E43F" w14:textId="77777777" w:rsidR="006464CA" w:rsidRPr="00274719" w:rsidRDefault="006464CA"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795B46BC" w14:textId="1572A635" w:rsidR="006464CA" w:rsidRPr="00274719" w:rsidRDefault="00270CEA" w:rsidP="00107339">
            <w:pPr>
              <w:spacing w:after="0" w:line="22" w:lineRule="atLeast"/>
            </w:pPr>
            <w:r>
              <w:t>QA026934</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3DB59242" w14:textId="77777777" w:rsidR="006464CA" w:rsidRPr="00274719" w:rsidRDefault="006464CA"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79B8C078" w14:textId="50433191" w:rsidR="006464CA" w:rsidRPr="00274719" w:rsidRDefault="00270CEA" w:rsidP="00107339">
            <w:pPr>
              <w:spacing w:after="0" w:line="22" w:lineRule="atLeast"/>
              <w:jc w:val="center"/>
            </w:pPr>
            <w:r>
              <w:t>2.9931</w:t>
            </w:r>
            <w:r w:rsidR="006464CA">
              <w:t xml:space="preserve"> FS mv/V</w:t>
            </w:r>
          </w:p>
        </w:tc>
      </w:tr>
      <w:tr w:rsidR="006464CA" w:rsidRPr="00274719" w14:paraId="15156F35" w14:textId="77777777" w:rsidTr="006464CA">
        <w:trPr>
          <w:trHeight w:val="300"/>
        </w:trPr>
        <w:tc>
          <w:tcPr>
            <w:tcW w:w="1640" w:type="dxa"/>
            <w:tcBorders>
              <w:top w:val="nil"/>
              <w:left w:val="single" w:sz="4" w:space="0" w:color="auto"/>
              <w:bottom w:val="nil"/>
              <w:right w:val="single" w:sz="4" w:space="0" w:color="auto"/>
            </w:tcBorders>
            <w:shd w:val="clear" w:color="auto" w:fill="EDEDED" w:themeFill="accent3" w:themeFillTint="33"/>
            <w:vAlign w:val="bottom"/>
          </w:tcPr>
          <w:p w14:paraId="466933B0" w14:textId="77777777" w:rsidR="006464CA" w:rsidRPr="000333E7" w:rsidRDefault="006464CA" w:rsidP="00107339">
            <w:pPr>
              <w:spacing w:after="0" w:line="22" w:lineRule="atLeast"/>
              <w:rPr>
                <w:color w:val="000000"/>
              </w:rPr>
            </w:pPr>
          </w:p>
        </w:tc>
        <w:tc>
          <w:tcPr>
            <w:tcW w:w="1981" w:type="dxa"/>
            <w:tcBorders>
              <w:top w:val="nil"/>
              <w:left w:val="nil"/>
              <w:bottom w:val="nil"/>
              <w:right w:val="single" w:sz="4" w:space="0" w:color="auto"/>
            </w:tcBorders>
            <w:shd w:val="clear" w:color="auto" w:fill="EDEDED" w:themeFill="accent3" w:themeFillTint="33"/>
            <w:vAlign w:val="center"/>
          </w:tcPr>
          <w:p w14:paraId="4CF0B6D0" w14:textId="5D3C6B5D" w:rsidR="006464CA" w:rsidRPr="00274719" w:rsidRDefault="006464CA" w:rsidP="00107339">
            <w:pPr>
              <w:spacing w:after="0" w:line="22" w:lineRule="atLeast"/>
            </w:pPr>
            <w:r w:rsidRPr="00274719">
              <w:t>PTO</w:t>
            </w:r>
            <w:r>
              <w:t>11</w:t>
            </w:r>
            <w:r w:rsidRPr="00274719">
              <w:t>_Disp</w:t>
            </w:r>
          </w:p>
        </w:tc>
        <w:tc>
          <w:tcPr>
            <w:tcW w:w="2595" w:type="dxa"/>
            <w:tcBorders>
              <w:top w:val="nil"/>
              <w:left w:val="nil"/>
              <w:bottom w:val="nil"/>
              <w:right w:val="single" w:sz="4" w:space="0" w:color="auto"/>
            </w:tcBorders>
            <w:shd w:val="clear" w:color="auto" w:fill="EDEDED" w:themeFill="accent3" w:themeFillTint="33"/>
            <w:vAlign w:val="center"/>
          </w:tcPr>
          <w:p w14:paraId="49A2152A" w14:textId="2C28DFF1" w:rsidR="006464CA" w:rsidRPr="000333E7" w:rsidRDefault="006464CA" w:rsidP="00107339">
            <w:pPr>
              <w:spacing w:after="0" w:line="22" w:lineRule="atLeast"/>
              <w:rPr>
                <w:color w:val="000000"/>
              </w:rPr>
            </w:pPr>
            <w:r w:rsidRPr="000333E7">
              <w:t>Rotary Potentiometer PTO5</w:t>
            </w:r>
          </w:p>
        </w:tc>
        <w:tc>
          <w:tcPr>
            <w:tcW w:w="5089" w:type="dxa"/>
            <w:tcBorders>
              <w:top w:val="nil"/>
              <w:left w:val="nil"/>
              <w:bottom w:val="nil"/>
              <w:right w:val="single" w:sz="4" w:space="0" w:color="auto"/>
            </w:tcBorders>
            <w:shd w:val="clear" w:color="auto" w:fill="EDEDED" w:themeFill="accent3" w:themeFillTint="33"/>
            <w:vAlign w:val="center"/>
          </w:tcPr>
          <w:p w14:paraId="6A12D0A9" w14:textId="77777777" w:rsidR="006464CA" w:rsidRPr="000333E7" w:rsidRDefault="006464CA" w:rsidP="00107339">
            <w:pPr>
              <w:spacing w:after="0" w:line="22" w:lineRule="atLeast"/>
              <w:rPr>
                <w:color w:val="000000"/>
              </w:rPr>
            </w:pPr>
            <w:r w:rsidRPr="000333E7">
              <w:t>Rotary displacement converted to linear</w:t>
            </w:r>
          </w:p>
        </w:tc>
        <w:tc>
          <w:tcPr>
            <w:tcW w:w="1413" w:type="dxa"/>
            <w:tcBorders>
              <w:top w:val="nil"/>
              <w:left w:val="nil"/>
              <w:bottom w:val="nil"/>
              <w:right w:val="single" w:sz="4" w:space="0" w:color="auto"/>
            </w:tcBorders>
            <w:shd w:val="clear" w:color="auto" w:fill="EDEDED" w:themeFill="accent3" w:themeFillTint="33"/>
            <w:vAlign w:val="center"/>
          </w:tcPr>
          <w:p w14:paraId="6EDBCC84" w14:textId="77777777" w:rsidR="006464CA" w:rsidRPr="00274719" w:rsidRDefault="006464CA" w:rsidP="00107339">
            <w:pPr>
              <w:spacing w:after="0" w:line="22" w:lineRule="atLeast"/>
              <w:jc w:val="center"/>
            </w:pPr>
            <w:r w:rsidRPr="00274719">
              <w:t>m</w:t>
            </w:r>
            <w:r>
              <w:t>m</w:t>
            </w:r>
          </w:p>
        </w:tc>
        <w:tc>
          <w:tcPr>
            <w:tcW w:w="2355" w:type="dxa"/>
            <w:tcBorders>
              <w:top w:val="nil"/>
              <w:left w:val="nil"/>
              <w:bottom w:val="nil"/>
              <w:right w:val="single" w:sz="4" w:space="0" w:color="auto"/>
            </w:tcBorders>
            <w:shd w:val="clear" w:color="auto" w:fill="EDEDED" w:themeFill="accent3" w:themeFillTint="33"/>
            <w:vAlign w:val="center"/>
          </w:tcPr>
          <w:p w14:paraId="0141DE17" w14:textId="46125E14" w:rsidR="006464CA" w:rsidRPr="00274719" w:rsidRDefault="006464CA" w:rsidP="00107339">
            <w:pPr>
              <w:spacing w:after="0" w:line="22" w:lineRule="atLeast"/>
            </w:pPr>
            <w:r w:rsidRPr="002F7125">
              <w:t>84A1A-B28-J15L</w:t>
            </w:r>
            <w:r w:rsidR="00270CEA">
              <w:t>-12</w:t>
            </w:r>
          </w:p>
        </w:tc>
        <w:tc>
          <w:tcPr>
            <w:tcW w:w="1360" w:type="dxa"/>
            <w:tcBorders>
              <w:top w:val="nil"/>
              <w:left w:val="nil"/>
              <w:bottom w:val="nil"/>
              <w:right w:val="single" w:sz="4" w:space="0" w:color="auto"/>
            </w:tcBorders>
            <w:shd w:val="clear" w:color="auto" w:fill="EDEDED" w:themeFill="accent3" w:themeFillTint="33"/>
            <w:vAlign w:val="center"/>
          </w:tcPr>
          <w:p w14:paraId="56F1CED4" w14:textId="77777777" w:rsidR="006464CA" w:rsidRPr="00274719" w:rsidRDefault="006464CA" w:rsidP="00107339">
            <w:pPr>
              <w:spacing w:after="0" w:line="22" w:lineRule="atLeast"/>
              <w:jc w:val="center"/>
            </w:pPr>
            <w:r w:rsidRPr="00274719">
              <w:t> 50 Hz</w:t>
            </w:r>
          </w:p>
        </w:tc>
        <w:tc>
          <w:tcPr>
            <w:tcW w:w="4723" w:type="dxa"/>
            <w:tcBorders>
              <w:top w:val="nil"/>
              <w:left w:val="nil"/>
              <w:bottom w:val="nil"/>
              <w:right w:val="single" w:sz="4" w:space="0" w:color="auto"/>
            </w:tcBorders>
            <w:shd w:val="clear" w:color="auto" w:fill="EDEDED" w:themeFill="accent3" w:themeFillTint="33"/>
            <w:vAlign w:val="center"/>
          </w:tcPr>
          <w:p w14:paraId="159876E2" w14:textId="77777777" w:rsidR="006464CA" w:rsidRPr="00274719" w:rsidRDefault="006464CA" w:rsidP="00107339">
            <w:pPr>
              <w:spacing w:after="0" w:line="22" w:lineRule="atLeast"/>
              <w:jc w:val="center"/>
            </w:pPr>
            <w:r>
              <w:t>V/V</w:t>
            </w:r>
            <w:r>
              <w:rPr>
                <w:vertAlign w:val="subscript"/>
              </w:rPr>
              <w:t>FS</w:t>
            </w:r>
            <w:r>
              <w:t xml:space="preserve"> * 10* 2</w:t>
            </w:r>
            <w:r w:rsidRPr="00274719">
              <w:t>pi</w:t>
            </w:r>
            <w:r>
              <w:t xml:space="preserve"> * 12.5</w:t>
            </w:r>
          </w:p>
        </w:tc>
      </w:tr>
      <w:tr w:rsidR="006464CA" w:rsidRPr="00274719" w14:paraId="723301C4" w14:textId="77777777" w:rsidTr="006464CA">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7257F315" w14:textId="77777777" w:rsidR="006464CA" w:rsidRPr="000333E7" w:rsidRDefault="006464CA" w:rsidP="00107339">
            <w:pPr>
              <w:spacing w:after="0" w:line="22" w:lineRule="atLeast"/>
              <w:rPr>
                <w:color w:val="000000"/>
              </w:rPr>
            </w:pPr>
          </w:p>
        </w:tc>
        <w:tc>
          <w:tcPr>
            <w:tcW w:w="1981" w:type="dxa"/>
            <w:tcBorders>
              <w:top w:val="single" w:sz="4" w:space="0" w:color="auto"/>
              <w:left w:val="nil"/>
              <w:bottom w:val="single" w:sz="4" w:space="0" w:color="auto"/>
              <w:right w:val="single" w:sz="4" w:space="0" w:color="auto"/>
            </w:tcBorders>
            <w:shd w:val="clear" w:color="auto" w:fill="D8E4BC"/>
            <w:vAlign w:val="center"/>
          </w:tcPr>
          <w:p w14:paraId="33155AA0" w14:textId="43BE3E20" w:rsidR="006464CA" w:rsidRPr="00274719" w:rsidRDefault="006464CA" w:rsidP="00107339">
            <w:pPr>
              <w:spacing w:after="0" w:line="22" w:lineRule="atLeast"/>
            </w:pPr>
            <w:r w:rsidRPr="00274719">
              <w:t>PTO</w:t>
            </w:r>
            <w:r>
              <w:t>12</w:t>
            </w:r>
            <w:r w:rsidRPr="00274719">
              <w:t>_LC</w:t>
            </w:r>
          </w:p>
        </w:tc>
        <w:tc>
          <w:tcPr>
            <w:tcW w:w="2595" w:type="dxa"/>
            <w:tcBorders>
              <w:top w:val="single" w:sz="4" w:space="0" w:color="auto"/>
              <w:left w:val="nil"/>
              <w:bottom w:val="single" w:sz="4" w:space="0" w:color="auto"/>
              <w:right w:val="single" w:sz="4" w:space="0" w:color="auto"/>
            </w:tcBorders>
            <w:shd w:val="clear" w:color="auto" w:fill="D8E4BC"/>
            <w:vAlign w:val="center"/>
          </w:tcPr>
          <w:p w14:paraId="5542787A" w14:textId="77777777" w:rsidR="006464CA" w:rsidRPr="000333E7" w:rsidRDefault="006464CA" w:rsidP="00107339">
            <w:pPr>
              <w:spacing w:after="0" w:line="22" w:lineRule="atLeast"/>
              <w:rPr>
                <w:color w:val="000000"/>
              </w:rPr>
            </w:pPr>
            <w:r w:rsidRPr="000333E7">
              <w:t>Load Cell PTO6</w:t>
            </w:r>
          </w:p>
        </w:tc>
        <w:tc>
          <w:tcPr>
            <w:tcW w:w="5089" w:type="dxa"/>
            <w:tcBorders>
              <w:top w:val="single" w:sz="4" w:space="0" w:color="auto"/>
              <w:left w:val="nil"/>
              <w:bottom w:val="single" w:sz="4" w:space="0" w:color="auto"/>
              <w:right w:val="single" w:sz="4" w:space="0" w:color="auto"/>
            </w:tcBorders>
            <w:shd w:val="clear" w:color="auto" w:fill="D8E4BC"/>
            <w:vAlign w:val="center"/>
          </w:tcPr>
          <w:p w14:paraId="7214BDAE" w14:textId="77777777" w:rsidR="006464CA" w:rsidRPr="000333E7" w:rsidRDefault="006464CA" w:rsidP="00107339">
            <w:pPr>
              <w:spacing w:after="0" w:line="22" w:lineRule="atLeast"/>
              <w:rPr>
                <w:color w:val="000000"/>
              </w:rPr>
            </w:pPr>
            <w:r w:rsidRPr="000333E7">
              <w:t>Force</w:t>
            </w:r>
          </w:p>
        </w:tc>
        <w:tc>
          <w:tcPr>
            <w:tcW w:w="1413" w:type="dxa"/>
            <w:tcBorders>
              <w:top w:val="single" w:sz="4" w:space="0" w:color="auto"/>
              <w:left w:val="nil"/>
              <w:bottom w:val="single" w:sz="4" w:space="0" w:color="auto"/>
              <w:right w:val="single" w:sz="4" w:space="0" w:color="auto"/>
            </w:tcBorders>
            <w:shd w:val="clear" w:color="auto" w:fill="D8E4BC"/>
            <w:vAlign w:val="center"/>
          </w:tcPr>
          <w:p w14:paraId="20BDA27E" w14:textId="77777777" w:rsidR="006464CA" w:rsidRPr="00274719" w:rsidRDefault="006464CA" w:rsidP="00107339">
            <w:pPr>
              <w:spacing w:after="0" w:line="22" w:lineRule="atLeast"/>
              <w:jc w:val="center"/>
            </w:pPr>
            <w:r w:rsidRPr="00274719">
              <w:t>N</w:t>
            </w:r>
          </w:p>
        </w:tc>
        <w:tc>
          <w:tcPr>
            <w:tcW w:w="2355" w:type="dxa"/>
            <w:tcBorders>
              <w:top w:val="single" w:sz="4" w:space="0" w:color="auto"/>
              <w:left w:val="nil"/>
              <w:bottom w:val="single" w:sz="4" w:space="0" w:color="auto"/>
              <w:right w:val="single" w:sz="4" w:space="0" w:color="auto"/>
            </w:tcBorders>
            <w:shd w:val="clear" w:color="auto" w:fill="D8E4BC"/>
            <w:vAlign w:val="center"/>
          </w:tcPr>
          <w:p w14:paraId="260F6D01" w14:textId="384C6338" w:rsidR="006464CA" w:rsidRPr="00274719" w:rsidRDefault="00270CEA" w:rsidP="00107339">
            <w:pPr>
              <w:spacing w:after="0" w:line="22" w:lineRule="atLeast"/>
            </w:pPr>
            <w:r>
              <w:t>QA026918</w:t>
            </w:r>
          </w:p>
        </w:tc>
        <w:tc>
          <w:tcPr>
            <w:tcW w:w="1360" w:type="dxa"/>
            <w:tcBorders>
              <w:top w:val="single" w:sz="4" w:space="0" w:color="auto"/>
              <w:left w:val="nil"/>
              <w:bottom w:val="single" w:sz="4" w:space="0" w:color="auto"/>
              <w:right w:val="single" w:sz="4" w:space="0" w:color="auto"/>
            </w:tcBorders>
            <w:shd w:val="clear" w:color="auto" w:fill="D8E4BC"/>
            <w:vAlign w:val="center"/>
          </w:tcPr>
          <w:p w14:paraId="38D57FCD" w14:textId="77777777" w:rsidR="006464CA" w:rsidRPr="00274719" w:rsidRDefault="006464CA" w:rsidP="00107339">
            <w:pPr>
              <w:spacing w:after="0" w:line="22" w:lineRule="atLeast"/>
              <w:jc w:val="center"/>
            </w:pPr>
            <w:r w:rsidRPr="00274719">
              <w:t> 50 Hz</w:t>
            </w:r>
          </w:p>
        </w:tc>
        <w:tc>
          <w:tcPr>
            <w:tcW w:w="4723" w:type="dxa"/>
            <w:tcBorders>
              <w:top w:val="single" w:sz="4" w:space="0" w:color="auto"/>
              <w:left w:val="nil"/>
              <w:bottom w:val="single" w:sz="4" w:space="0" w:color="auto"/>
              <w:right w:val="single" w:sz="4" w:space="0" w:color="auto"/>
            </w:tcBorders>
            <w:shd w:val="clear" w:color="auto" w:fill="D8E4BC"/>
            <w:vAlign w:val="center"/>
          </w:tcPr>
          <w:p w14:paraId="7194BD67" w14:textId="698BF675" w:rsidR="006464CA" w:rsidRPr="00274719" w:rsidRDefault="00270CEA" w:rsidP="00107339">
            <w:pPr>
              <w:spacing w:after="0" w:line="22" w:lineRule="atLeast"/>
              <w:jc w:val="center"/>
            </w:pPr>
            <w:r>
              <w:t>2.9997</w:t>
            </w:r>
            <w:r w:rsidR="006464CA">
              <w:t xml:space="preserve"> FS mv/V</w:t>
            </w:r>
          </w:p>
        </w:tc>
      </w:tr>
      <w:tr w:rsidR="006464CA" w:rsidRPr="00274719" w14:paraId="77AF9DD4" w14:textId="77777777" w:rsidTr="006464CA">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29D7A508" w14:textId="77777777" w:rsidR="006464CA" w:rsidRPr="000333E7" w:rsidRDefault="006464CA" w:rsidP="00107339">
            <w:pPr>
              <w:spacing w:after="0" w:line="22" w:lineRule="atLeast"/>
              <w:rPr>
                <w:color w:val="000000"/>
              </w:rPr>
            </w:pPr>
          </w:p>
        </w:tc>
        <w:tc>
          <w:tcPr>
            <w:tcW w:w="1981" w:type="dxa"/>
            <w:tcBorders>
              <w:top w:val="nil"/>
              <w:left w:val="nil"/>
              <w:bottom w:val="single" w:sz="4" w:space="0" w:color="auto"/>
              <w:right w:val="single" w:sz="4" w:space="0" w:color="auto"/>
            </w:tcBorders>
            <w:shd w:val="clear" w:color="auto" w:fill="EDEDED" w:themeFill="accent3" w:themeFillTint="33"/>
            <w:vAlign w:val="center"/>
          </w:tcPr>
          <w:p w14:paraId="50E2DBE1" w14:textId="7F8EF6E6" w:rsidR="006464CA" w:rsidRPr="00274719" w:rsidRDefault="006464CA" w:rsidP="00107339">
            <w:pPr>
              <w:spacing w:after="0" w:line="22" w:lineRule="atLeast"/>
            </w:pPr>
            <w:r w:rsidRPr="00274719">
              <w:t>PTO</w:t>
            </w:r>
            <w:r>
              <w:t>12</w:t>
            </w:r>
            <w:r w:rsidRPr="00274719">
              <w:t>_Disp</w:t>
            </w:r>
          </w:p>
        </w:tc>
        <w:tc>
          <w:tcPr>
            <w:tcW w:w="2595" w:type="dxa"/>
            <w:tcBorders>
              <w:top w:val="nil"/>
              <w:left w:val="nil"/>
              <w:bottom w:val="single" w:sz="4" w:space="0" w:color="auto"/>
              <w:right w:val="single" w:sz="4" w:space="0" w:color="auto"/>
            </w:tcBorders>
            <w:shd w:val="clear" w:color="auto" w:fill="EDEDED" w:themeFill="accent3" w:themeFillTint="33"/>
            <w:vAlign w:val="center"/>
          </w:tcPr>
          <w:p w14:paraId="2A1A1484" w14:textId="7ACC9C99" w:rsidR="006464CA" w:rsidRPr="000333E7" w:rsidRDefault="006464CA" w:rsidP="00107339">
            <w:pPr>
              <w:spacing w:after="0" w:line="22" w:lineRule="atLeast"/>
              <w:rPr>
                <w:color w:val="000000"/>
              </w:rPr>
            </w:pPr>
            <w:r w:rsidRPr="000333E7">
              <w:t>Rotary Potentiometer PTO6</w:t>
            </w:r>
          </w:p>
        </w:tc>
        <w:tc>
          <w:tcPr>
            <w:tcW w:w="5089" w:type="dxa"/>
            <w:tcBorders>
              <w:top w:val="nil"/>
              <w:left w:val="nil"/>
              <w:bottom w:val="single" w:sz="4" w:space="0" w:color="auto"/>
              <w:right w:val="single" w:sz="4" w:space="0" w:color="auto"/>
            </w:tcBorders>
            <w:shd w:val="clear" w:color="auto" w:fill="EDEDED" w:themeFill="accent3" w:themeFillTint="33"/>
            <w:vAlign w:val="center"/>
          </w:tcPr>
          <w:p w14:paraId="4591D442" w14:textId="77777777" w:rsidR="006464CA" w:rsidRPr="000333E7" w:rsidRDefault="006464CA" w:rsidP="00107339">
            <w:pPr>
              <w:spacing w:after="0" w:line="22" w:lineRule="atLeast"/>
              <w:rPr>
                <w:color w:val="000000"/>
              </w:rPr>
            </w:pPr>
            <w:r w:rsidRPr="000333E7">
              <w:t>Rotary displacement converted to linear</w:t>
            </w:r>
          </w:p>
        </w:tc>
        <w:tc>
          <w:tcPr>
            <w:tcW w:w="1413" w:type="dxa"/>
            <w:tcBorders>
              <w:top w:val="nil"/>
              <w:left w:val="nil"/>
              <w:bottom w:val="single" w:sz="4" w:space="0" w:color="auto"/>
              <w:right w:val="single" w:sz="4" w:space="0" w:color="auto"/>
            </w:tcBorders>
            <w:shd w:val="clear" w:color="auto" w:fill="EDEDED" w:themeFill="accent3" w:themeFillTint="33"/>
            <w:vAlign w:val="center"/>
          </w:tcPr>
          <w:p w14:paraId="0688CCAF" w14:textId="77777777" w:rsidR="006464CA" w:rsidRPr="00274719" w:rsidRDefault="006464CA" w:rsidP="00107339">
            <w:pPr>
              <w:spacing w:after="0" w:line="22" w:lineRule="atLeast"/>
              <w:jc w:val="center"/>
            </w:pPr>
            <w:r w:rsidRPr="00274719">
              <w:t>m</w:t>
            </w:r>
            <w:r>
              <w:t>m</w:t>
            </w:r>
          </w:p>
        </w:tc>
        <w:tc>
          <w:tcPr>
            <w:tcW w:w="2355" w:type="dxa"/>
            <w:tcBorders>
              <w:top w:val="nil"/>
              <w:left w:val="nil"/>
              <w:bottom w:val="single" w:sz="4" w:space="0" w:color="auto"/>
              <w:right w:val="single" w:sz="4" w:space="0" w:color="auto"/>
            </w:tcBorders>
            <w:shd w:val="clear" w:color="auto" w:fill="EDEDED" w:themeFill="accent3" w:themeFillTint="33"/>
            <w:vAlign w:val="center"/>
          </w:tcPr>
          <w:p w14:paraId="49210DD8" w14:textId="38ADB82C" w:rsidR="006464CA" w:rsidRPr="00274719" w:rsidRDefault="006464CA" w:rsidP="00107339">
            <w:pPr>
              <w:spacing w:after="0" w:line="22" w:lineRule="atLeast"/>
            </w:pPr>
            <w:r w:rsidRPr="002F7125">
              <w:t>84A1A-B28-J15L</w:t>
            </w:r>
            <w:r w:rsidR="00270CEA">
              <w:t>-13</w:t>
            </w: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141D011F" w14:textId="77777777" w:rsidR="006464CA" w:rsidRPr="00274719" w:rsidRDefault="006464CA" w:rsidP="00107339">
            <w:pPr>
              <w:spacing w:after="0" w:line="22" w:lineRule="atLeast"/>
              <w:jc w:val="center"/>
            </w:pPr>
            <w:r w:rsidRPr="00274719">
              <w:t> 50 Hz</w:t>
            </w:r>
          </w:p>
        </w:tc>
        <w:tc>
          <w:tcPr>
            <w:tcW w:w="4723" w:type="dxa"/>
            <w:tcBorders>
              <w:top w:val="nil"/>
              <w:left w:val="nil"/>
              <w:bottom w:val="single" w:sz="4" w:space="0" w:color="auto"/>
              <w:right w:val="single" w:sz="4" w:space="0" w:color="auto"/>
            </w:tcBorders>
            <w:shd w:val="clear" w:color="auto" w:fill="EDEDED" w:themeFill="accent3" w:themeFillTint="33"/>
            <w:vAlign w:val="center"/>
          </w:tcPr>
          <w:p w14:paraId="37C0BA16" w14:textId="77777777" w:rsidR="006464CA" w:rsidRPr="00274719" w:rsidRDefault="006464CA" w:rsidP="00107339">
            <w:pPr>
              <w:spacing w:after="0" w:line="22" w:lineRule="atLeast"/>
              <w:jc w:val="center"/>
            </w:pPr>
            <w:r>
              <w:t>V/V</w:t>
            </w:r>
            <w:r>
              <w:rPr>
                <w:vertAlign w:val="subscript"/>
              </w:rPr>
              <w:t>FS</w:t>
            </w:r>
            <w:r>
              <w:t xml:space="preserve"> * 10* 2</w:t>
            </w:r>
            <w:r w:rsidRPr="00274719">
              <w:t>pi</w:t>
            </w:r>
            <w:r>
              <w:t xml:space="preserve"> * 12.5</w:t>
            </w:r>
          </w:p>
        </w:tc>
      </w:tr>
    </w:tbl>
    <w:p w14:paraId="08690F24" w14:textId="77777777" w:rsidR="00C86B67" w:rsidRPr="000333E7" w:rsidRDefault="003C73A3" w:rsidP="00107339">
      <w:pPr>
        <w:spacing w:after="160" w:line="22" w:lineRule="atLeast"/>
        <w:sectPr w:rsidR="00C86B67" w:rsidRPr="000333E7" w:rsidSect="007C70C5">
          <w:pgSz w:w="24480" w:h="15840" w:orient="landscape" w:code="17"/>
          <w:pgMar w:top="1440" w:right="2070" w:bottom="1440" w:left="1440" w:header="708" w:footer="708" w:gutter="0"/>
          <w:cols w:space="708"/>
          <w:docGrid w:linePitch="360"/>
        </w:sectPr>
      </w:pPr>
      <w:r w:rsidRPr="000333E7">
        <w:br w:type="page"/>
      </w:r>
    </w:p>
    <w:p w14:paraId="661FE8DF" w14:textId="39AF84C5" w:rsidR="003C73A3" w:rsidRPr="000333E7" w:rsidRDefault="005B3243" w:rsidP="00107339">
      <w:pPr>
        <w:pStyle w:val="Heading1"/>
        <w:numPr>
          <w:ilvl w:val="0"/>
          <w:numId w:val="0"/>
        </w:numPr>
        <w:spacing w:line="22" w:lineRule="atLeast"/>
        <w:ind w:left="432" w:hanging="432"/>
      </w:pPr>
      <w:bookmarkStart w:id="488" w:name="_Ref446001928"/>
      <w:bookmarkStart w:id="489" w:name="_Toc465956118"/>
      <w:r w:rsidRPr="000333E7">
        <w:lastRenderedPageBreak/>
        <w:t xml:space="preserve">Appendix </w:t>
      </w:r>
      <w:r w:rsidR="00C719ED">
        <w:t>F</w:t>
      </w:r>
      <w:r w:rsidRPr="000333E7">
        <w:t xml:space="preserve">: </w:t>
      </w:r>
      <w:r w:rsidRPr="00280F2B">
        <w:t>Checklists for spot checks, software operation, readiness verification, and “real time” data QA</w:t>
      </w:r>
      <w:bookmarkEnd w:id="488"/>
      <w:bookmarkEnd w:id="489"/>
    </w:p>
    <w:p w14:paraId="074DBE4D" w14:textId="79C175E0" w:rsidR="00751622" w:rsidRDefault="007A2CE1" w:rsidP="00107339">
      <w:pPr>
        <w:spacing w:after="160" w:line="22" w:lineRule="atLeast"/>
      </w:pPr>
      <w:r w:rsidRPr="000333E7">
        <w:t xml:space="preserve">Spot checks </w:t>
      </w:r>
      <w:r w:rsidR="00FF3EAE">
        <w:t>were</w:t>
      </w:r>
      <w:r w:rsidRPr="000333E7">
        <w:t xml:space="preserve"> used to ensure accurate calibration of instruments</w:t>
      </w:r>
      <w:r w:rsidR="00CB1ED5" w:rsidRPr="000333E7">
        <w:t xml:space="preserve"> including</w:t>
      </w:r>
      <w:r w:rsidRPr="000333E7">
        <w:t xml:space="preserve"> all six load cells and all six potentiometers.   </w:t>
      </w:r>
    </w:p>
    <w:p w14:paraId="601CA2AE" w14:textId="6EB59132" w:rsidR="003A6EBB" w:rsidRPr="003A6EBB" w:rsidRDefault="00751622" w:rsidP="0070092E">
      <w:pPr>
        <w:pStyle w:val="Heading2"/>
        <w:numPr>
          <w:ilvl w:val="0"/>
          <w:numId w:val="0"/>
        </w:numPr>
        <w:spacing w:line="22" w:lineRule="atLeast"/>
        <w:ind w:left="576" w:hanging="576"/>
      </w:pPr>
      <w:bookmarkStart w:id="490" w:name="_Toc465956119"/>
      <w:r>
        <w:t>Load Cell Spot Checks</w:t>
      </w:r>
      <w:bookmarkEnd w:id="490"/>
    </w:p>
    <w:p w14:paraId="5FEBB171" w14:textId="03FC037F" w:rsidR="007A2CE1" w:rsidRPr="000333E7" w:rsidRDefault="007A2CE1" w:rsidP="00107339">
      <w:pPr>
        <w:spacing w:after="160" w:line="22" w:lineRule="atLeast"/>
      </w:pPr>
      <w:r w:rsidRPr="000333E7">
        <w:t xml:space="preserve">To spot check the load cell in tension, </w:t>
      </w:r>
      <w:r w:rsidR="0070092E">
        <w:t>Carderock</w:t>
      </w:r>
      <w:r w:rsidRPr="000333E7">
        <w:t xml:space="preserve"> rotate</w:t>
      </w:r>
      <w:r w:rsidR="0070092E">
        <w:t>d</w:t>
      </w:r>
      <w:r w:rsidRPr="000333E7">
        <w:t xml:space="preserve"> each of the PTO assemblies 90-degrees upon its attachment to the barge so that is oriented vertically, place</w:t>
      </w:r>
      <w:r w:rsidR="0070092E">
        <w:t>d</w:t>
      </w:r>
      <w:r w:rsidRPr="000333E7">
        <w:t xml:space="preserve"> a stop on the rack to prevent movement, and h</w:t>
      </w:r>
      <w:r w:rsidR="0070092E">
        <w:t>u</w:t>
      </w:r>
      <w:r w:rsidRPr="000333E7">
        <w:t xml:space="preserve">ng a weight from the load cell where it would otherwise be attached to the sail mast, as shown in </w:t>
      </w:r>
      <w:r w:rsidR="00337540">
        <w:fldChar w:fldCharType="begin"/>
      </w:r>
      <w:r w:rsidR="00337540">
        <w:instrText xml:space="preserve"> REF _Ref456865618 \h </w:instrText>
      </w:r>
      <w:r w:rsidR="00337540">
        <w:fldChar w:fldCharType="separate"/>
      </w:r>
      <w:r w:rsidR="00F4052A">
        <w:t xml:space="preserve">Figure </w:t>
      </w:r>
      <w:r w:rsidR="00F4052A">
        <w:rPr>
          <w:noProof/>
        </w:rPr>
        <w:t>20</w:t>
      </w:r>
      <w:r w:rsidR="00337540">
        <w:fldChar w:fldCharType="end"/>
      </w:r>
      <w:r w:rsidRPr="000333E7">
        <w:t>.</w:t>
      </w:r>
    </w:p>
    <w:p w14:paraId="7B969D5B" w14:textId="77777777" w:rsidR="00C7670A" w:rsidRDefault="000333E7" w:rsidP="00107339">
      <w:pPr>
        <w:keepNext/>
        <w:spacing w:after="160" w:line="22" w:lineRule="atLeast"/>
      </w:pPr>
      <w:r w:rsidRPr="000333E7">
        <w:rPr>
          <w:noProof/>
        </w:rPr>
        <mc:AlternateContent>
          <mc:Choice Requires="wps">
            <w:drawing>
              <wp:anchor distT="0" distB="0" distL="114300" distR="114300" simplePos="0" relativeHeight="251891712" behindDoc="0" locked="0" layoutInCell="1" allowOverlap="1" wp14:anchorId="584EC3E0" wp14:editId="54D0E9A4">
                <wp:simplePos x="0" y="0"/>
                <wp:positionH relativeFrom="column">
                  <wp:posOffset>3913658</wp:posOffset>
                </wp:positionH>
                <wp:positionV relativeFrom="paragraph">
                  <wp:posOffset>332828</wp:posOffset>
                </wp:positionV>
                <wp:extent cx="1709311" cy="1282262"/>
                <wp:effectExtent l="0" t="0" r="0" b="0"/>
                <wp:wrapNone/>
                <wp:docPr id="12343" name="Rectangle 12343"/>
                <wp:cNvGraphicFramePr/>
                <a:graphic xmlns:a="http://schemas.openxmlformats.org/drawingml/2006/main">
                  <a:graphicData uri="http://schemas.microsoft.com/office/word/2010/wordprocessingShape">
                    <wps:wsp>
                      <wps:cNvSpPr/>
                      <wps:spPr>
                        <a:xfrm>
                          <a:off x="0" y="0"/>
                          <a:ext cx="1709311" cy="12822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7763B" w14:textId="32007842" w:rsidR="00F22F8B" w:rsidRDefault="00F22F8B" w:rsidP="000333E7">
                            <w:r>
                              <w:t xml:space="preserve">PTO Plate is connected to 80:20 </w:t>
                            </w:r>
                            <w:proofErr w:type="gramStart"/>
                            <w:r>
                              <w:t>member</w:t>
                            </w:r>
                            <w:proofErr w:type="gramEnd"/>
                            <w:r>
                              <w:t xml:space="preserve"> that is easily rotated and reconnected to frame in vertical orientation.  No additional hardware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43" o:spid="_x0000_s1075" style="position:absolute;margin-left:308.15pt;margin-top:26.2pt;width:134.6pt;height:100.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" filled="f" stroked="f" strokeweight="1pt">
                <v:textbox>
                  <w:txbxContent>
                    <w:p w14:paraId="1B57763B" w14:textId="32007842" w:rsidR="00F22F8B" w:rsidRDefault="00F22F8B" w:rsidP="000333E7">
                      <w:r>
                        <w:t xml:space="preserve">PTO Plate is connected to 80:20 </w:t>
                      </w:r>
                      <w:proofErr w:type="gramStart"/>
                      <w:r>
                        <w:t>member</w:t>
                      </w:r>
                      <w:proofErr w:type="gramEnd"/>
                      <w:r>
                        <w:t xml:space="preserve"> that is easily rotated and reconnected to frame in vertical orientation.  No additional hardware required. </w:t>
                      </w:r>
                    </w:p>
                  </w:txbxContent>
                </v:textbox>
              </v:rect>
            </w:pict>
          </mc:Fallback>
        </mc:AlternateContent>
      </w:r>
      <w:r w:rsidRPr="000333E7">
        <w:rPr>
          <w:noProof/>
        </w:rPr>
        <mc:AlternateContent>
          <mc:Choice Requires="wps">
            <w:drawing>
              <wp:anchor distT="0" distB="0" distL="114300" distR="114300" simplePos="0" relativeHeight="251862016" behindDoc="0" locked="0" layoutInCell="1" allowOverlap="1" wp14:anchorId="14218121" wp14:editId="4EF5B2EC">
                <wp:simplePos x="0" y="0"/>
                <wp:positionH relativeFrom="column">
                  <wp:posOffset>3605047</wp:posOffset>
                </wp:positionH>
                <wp:positionV relativeFrom="paragraph">
                  <wp:posOffset>574567</wp:posOffset>
                </wp:positionV>
                <wp:extent cx="309070" cy="136634"/>
                <wp:effectExtent l="38100" t="0" r="15240" b="92075"/>
                <wp:wrapNone/>
                <wp:docPr id="12342" name="Straight Arrow Connector 12342"/>
                <wp:cNvGraphicFramePr/>
                <a:graphic xmlns:a="http://schemas.openxmlformats.org/drawingml/2006/main">
                  <a:graphicData uri="http://schemas.microsoft.com/office/word/2010/wordprocessingShape">
                    <wps:wsp>
                      <wps:cNvCnPr/>
                      <wps:spPr>
                        <a:xfrm flipH="1">
                          <a:off x="0" y="0"/>
                          <a:ext cx="309070" cy="136634"/>
                        </a:xfrm>
                        <a:prstGeom prst="straightConnector1">
                          <a:avLst/>
                        </a:prstGeom>
                        <a:ln w="1270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33E6B6B" id="Straight Arrow Connector 12342" o:spid="_x0000_s1026" type="#_x0000_t32" style="position:absolute;margin-left:283.85pt;margin-top:45.25pt;width:24.35pt;height:10.7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" strokecolor="red" strokeweight="1pt">
                <v:stroke endarrow="block" endarrowwidth="wide" joinstyle="miter"/>
              </v:shape>
            </w:pict>
          </mc:Fallback>
        </mc:AlternateContent>
      </w:r>
      <w:r w:rsidR="00CB1ED5" w:rsidRPr="000333E7">
        <w:rPr>
          <w:noProof/>
        </w:rPr>
        <mc:AlternateContent>
          <mc:Choice Requires="wps">
            <w:drawing>
              <wp:anchor distT="0" distB="0" distL="114300" distR="114300" simplePos="0" relativeHeight="251479040" behindDoc="0" locked="0" layoutInCell="1" allowOverlap="1" wp14:anchorId="716671CE" wp14:editId="391A3FC3">
                <wp:simplePos x="0" y="0"/>
                <wp:positionH relativeFrom="column">
                  <wp:posOffset>3040083</wp:posOffset>
                </wp:positionH>
                <wp:positionV relativeFrom="paragraph">
                  <wp:posOffset>3565236</wp:posOffset>
                </wp:positionV>
                <wp:extent cx="534390" cy="415637"/>
                <wp:effectExtent l="38100" t="0" r="18415" b="60960"/>
                <wp:wrapNone/>
                <wp:docPr id="12323" name="Straight Arrow Connector 12323"/>
                <wp:cNvGraphicFramePr/>
                <a:graphic xmlns:a="http://schemas.openxmlformats.org/drawingml/2006/main">
                  <a:graphicData uri="http://schemas.microsoft.com/office/word/2010/wordprocessingShape">
                    <wps:wsp>
                      <wps:cNvCnPr/>
                      <wps:spPr>
                        <a:xfrm flipH="1">
                          <a:off x="0" y="0"/>
                          <a:ext cx="534390" cy="4156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CF47036" id="Straight Arrow Connector 12323" o:spid="_x0000_s1026" type="#_x0000_t32" style="position:absolute;margin-left:239.4pt;margin-top:280.75pt;width:42.1pt;height:32.75pt;flip:x;z-index:25147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" strokecolor="#5b9bd5 [3204]" strokeweight=".5pt">
                <v:stroke endarrow="block" joinstyle="miter"/>
              </v:shape>
            </w:pict>
          </mc:Fallback>
        </mc:AlternateContent>
      </w:r>
      <w:r w:rsidR="00CB1ED5" w:rsidRPr="000333E7">
        <w:rPr>
          <w:noProof/>
        </w:rPr>
        <mc:AlternateContent>
          <mc:Choice Requires="wps">
            <w:drawing>
              <wp:anchor distT="45720" distB="45720" distL="114300" distR="114300" simplePos="0" relativeHeight="251472896" behindDoc="0" locked="0" layoutInCell="1" allowOverlap="1" wp14:anchorId="7983D95F" wp14:editId="3F0CFCF3">
                <wp:simplePos x="0" y="0"/>
                <wp:positionH relativeFrom="column">
                  <wp:posOffset>3585911</wp:posOffset>
                </wp:positionH>
                <wp:positionV relativeFrom="paragraph">
                  <wp:posOffset>3232439</wp:posOffset>
                </wp:positionV>
                <wp:extent cx="593090" cy="619760"/>
                <wp:effectExtent l="0" t="0" r="1651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619760"/>
                        </a:xfrm>
                        <a:prstGeom prst="rect">
                          <a:avLst/>
                        </a:prstGeom>
                        <a:solidFill>
                          <a:srgbClr val="FFFFFF"/>
                        </a:solidFill>
                        <a:ln w="9525">
                          <a:solidFill>
                            <a:srgbClr val="000000"/>
                          </a:solidFill>
                          <a:miter lim="800000"/>
                          <a:headEnd/>
                          <a:tailEnd/>
                        </a:ln>
                      </wps:spPr>
                      <wps:txbx>
                        <w:txbxContent>
                          <w:p w14:paraId="1D6FEE0F" w14:textId="5C6F103A" w:rsidR="00F22F8B" w:rsidRDefault="00F22F8B">
                            <w:r>
                              <w:t>Attach weight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282.35pt;margin-top:254.5pt;width:46.7pt;height:110.6pt;z-index:25147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">
                <v:textbox style="mso-fit-shape-to-text:t">
                  <w:txbxContent>
                    <w:p w14:paraId="1D6FEE0F" w14:textId="5C6F103A" w:rsidR="00F22F8B" w:rsidRDefault="00F22F8B">
                      <w:r>
                        <w:t>Attach weight</w:t>
                      </w:r>
                    </w:p>
                  </w:txbxContent>
                </v:textbox>
              </v:shape>
            </w:pict>
          </mc:Fallback>
        </mc:AlternateContent>
      </w:r>
      <w:r w:rsidR="007A2CE1" w:rsidRPr="000333E7">
        <w:rPr>
          <w:noProof/>
        </w:rPr>
        <w:drawing>
          <wp:inline distT="0" distB="0" distL="0" distR="0" wp14:anchorId="00FD72E4" wp14:editId="6CE801E6">
            <wp:extent cx="5731510" cy="4111625"/>
            <wp:effectExtent l="0" t="0" r="2540" b="3175"/>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111625"/>
                    </a:xfrm>
                    <a:prstGeom prst="rect">
                      <a:avLst/>
                    </a:prstGeom>
                  </pic:spPr>
                </pic:pic>
              </a:graphicData>
            </a:graphic>
          </wp:inline>
        </w:drawing>
      </w:r>
    </w:p>
    <w:p w14:paraId="57124D93" w14:textId="768E14AE" w:rsidR="000333E7" w:rsidRPr="000333E7" w:rsidRDefault="00C7670A" w:rsidP="00107339">
      <w:pPr>
        <w:pStyle w:val="Caption"/>
        <w:spacing w:line="22" w:lineRule="atLeast"/>
      </w:pPr>
      <w:bookmarkStart w:id="491" w:name="_Toc465956148"/>
      <w:r>
        <w:t xml:space="preserve">Figure </w:t>
      </w:r>
      <w:r>
        <w:fldChar w:fldCharType="begin"/>
      </w:r>
      <w:r>
        <w:instrText xml:space="preserve"> SEQ Figure \* ARABIC </w:instrText>
      </w:r>
      <w:r>
        <w:fldChar w:fldCharType="separate"/>
      </w:r>
      <w:r w:rsidR="00F4052A">
        <w:rPr>
          <w:noProof/>
        </w:rPr>
        <w:t>19</w:t>
      </w:r>
      <w:r>
        <w:fldChar w:fldCharType="end"/>
      </w:r>
      <w:r w:rsidR="003A6EBB">
        <w:t>:  Spot Check Equipment Arrangement</w:t>
      </w:r>
      <w:bookmarkEnd w:id="491"/>
    </w:p>
    <w:p w14:paraId="2922B2C1" w14:textId="38AD2A38" w:rsidR="0066748E" w:rsidRDefault="007A2CE1" w:rsidP="00107339">
      <w:pPr>
        <w:spacing w:after="160" w:line="22" w:lineRule="atLeast"/>
      </w:pPr>
      <w:r w:rsidRPr="000333E7">
        <w:t xml:space="preserve">To test the load cell in compression the </w:t>
      </w:r>
      <w:r w:rsidR="00CB1ED5" w:rsidRPr="000333E7">
        <w:t xml:space="preserve">load cell </w:t>
      </w:r>
      <w:r w:rsidR="0070092E">
        <w:t>was</w:t>
      </w:r>
      <w:r w:rsidR="00CB1ED5" w:rsidRPr="000333E7">
        <w:t xml:space="preserve"> mounted at its base directly to the barge and such that it </w:t>
      </w:r>
      <w:r w:rsidR="0070092E">
        <w:t>wa</w:t>
      </w:r>
      <w:r w:rsidR="00CB1ED5" w:rsidRPr="000333E7">
        <w:t xml:space="preserve">s not allowed to rotate off of vertical.  A table </w:t>
      </w:r>
      <w:r w:rsidR="0070092E">
        <w:t>was</w:t>
      </w:r>
      <w:r w:rsidR="00CB1ED5" w:rsidRPr="000333E7">
        <w:t xml:space="preserve"> attached to the opposite side of the load cell for placing a weight thereupon.  </w:t>
      </w:r>
    </w:p>
    <w:p w14:paraId="751580B2" w14:textId="47D1A86A" w:rsidR="00270CEA" w:rsidRDefault="00270CEA" w:rsidP="00107339">
      <w:pPr>
        <w:spacing w:after="160" w:line="22" w:lineRule="atLeast"/>
      </w:pPr>
    </w:p>
    <w:p w14:paraId="5136B609" w14:textId="77777777" w:rsidR="003A6EBB" w:rsidRPr="000333E7" w:rsidRDefault="003A6EBB" w:rsidP="00107339">
      <w:pPr>
        <w:spacing w:after="160" w:line="22" w:lineRule="atLeast"/>
      </w:pPr>
    </w:p>
    <w:p w14:paraId="38B30D19" w14:textId="070309F1" w:rsidR="008F7893" w:rsidRPr="009361FF" w:rsidRDefault="008F7893" w:rsidP="00107339">
      <w:pPr>
        <w:spacing w:line="22" w:lineRule="atLeast"/>
      </w:pPr>
    </w:p>
    <w:p w14:paraId="480A4DBA" w14:textId="5228634C" w:rsidR="008F7893" w:rsidRDefault="008F7893" w:rsidP="00107339">
      <w:pPr>
        <w:pStyle w:val="Caption"/>
        <w:spacing w:line="22" w:lineRule="atLeast"/>
      </w:pPr>
      <w:bookmarkStart w:id="492" w:name="_Toc465956128"/>
      <w:proofErr w:type="gramStart"/>
      <w:r>
        <w:t xml:space="preserve">Table </w:t>
      </w:r>
      <w:r>
        <w:fldChar w:fldCharType="begin"/>
      </w:r>
      <w:r>
        <w:instrText xml:space="preserve"> SEQ Table \* ARABIC </w:instrText>
      </w:r>
      <w:r>
        <w:fldChar w:fldCharType="separate"/>
      </w:r>
      <w:r w:rsidR="00F4052A">
        <w:rPr>
          <w:noProof/>
        </w:rPr>
        <w:t>5</w:t>
      </w:r>
      <w:r>
        <w:fldChar w:fldCharType="end"/>
      </w:r>
      <w:r>
        <w:t>.</w:t>
      </w:r>
      <w:proofErr w:type="gramEnd"/>
      <w:r>
        <w:t xml:space="preserve"> Spot Check - Load Cell PTO1 (</w:t>
      </w:r>
      <w:r w:rsidRPr="00BB4CF4">
        <w:rPr>
          <w:color w:val="auto"/>
        </w:rPr>
        <w:t>PTO1_LC</w:t>
      </w:r>
      <w:r>
        <w:rPr>
          <w:color w:val="auto"/>
        </w:rPr>
        <w:t>)</w:t>
      </w:r>
      <w:bookmarkEnd w:id="492"/>
    </w:p>
    <w:tbl>
      <w:tblPr>
        <w:tblStyle w:val="TableGrid"/>
        <w:tblW w:w="0" w:type="auto"/>
        <w:tblLook w:val="04A0" w:firstRow="1" w:lastRow="0" w:firstColumn="1" w:lastColumn="0" w:noHBand="0" w:noVBand="1"/>
      </w:tblPr>
      <w:tblGrid>
        <w:gridCol w:w="1294"/>
        <w:gridCol w:w="1531"/>
        <w:gridCol w:w="1280"/>
        <w:gridCol w:w="1550"/>
        <w:gridCol w:w="1350"/>
      </w:tblGrid>
      <w:tr w:rsidR="00270CEA" w14:paraId="4A76BFCB" w14:textId="77777777" w:rsidTr="00270CEA">
        <w:tc>
          <w:tcPr>
            <w:tcW w:w="1294" w:type="dxa"/>
            <w:tcBorders>
              <w:top w:val="single" w:sz="12" w:space="0" w:color="auto"/>
              <w:left w:val="single" w:sz="12" w:space="0" w:color="auto"/>
            </w:tcBorders>
          </w:tcPr>
          <w:p w14:paraId="4E54A3A6" w14:textId="77777777" w:rsidR="00270CEA" w:rsidRPr="0043150E" w:rsidRDefault="00270CEA" w:rsidP="00107339">
            <w:pPr>
              <w:spacing w:after="0" w:line="22" w:lineRule="atLeast"/>
              <w:jc w:val="center"/>
              <w:rPr>
                <w:color w:val="000000"/>
              </w:rPr>
            </w:pPr>
            <w:r>
              <w:rPr>
                <w:color w:val="000000"/>
              </w:rPr>
              <w:t>Weight</w:t>
            </w:r>
          </w:p>
          <w:p w14:paraId="2016F14C" w14:textId="77777777" w:rsidR="00270CEA" w:rsidRDefault="00270CEA" w:rsidP="00107339">
            <w:pPr>
              <w:spacing w:after="0" w:line="22" w:lineRule="atLeast"/>
              <w:jc w:val="center"/>
            </w:pPr>
            <w:r w:rsidRPr="0043150E">
              <w:rPr>
                <w:color w:val="000000"/>
              </w:rPr>
              <w:t>(</w:t>
            </w:r>
            <w:r>
              <w:rPr>
                <w:color w:val="000000"/>
              </w:rPr>
              <w:t>kg</w:t>
            </w:r>
            <w:r w:rsidRPr="0043150E">
              <w:rPr>
                <w:color w:val="000000"/>
              </w:rPr>
              <w:t>)</w:t>
            </w:r>
          </w:p>
        </w:tc>
        <w:tc>
          <w:tcPr>
            <w:tcW w:w="1531" w:type="dxa"/>
            <w:tcBorders>
              <w:top w:val="single" w:sz="12" w:space="0" w:color="auto"/>
              <w:right w:val="single" w:sz="12" w:space="0" w:color="auto"/>
            </w:tcBorders>
          </w:tcPr>
          <w:p w14:paraId="2B33A9DB" w14:textId="77777777" w:rsidR="00270CEA" w:rsidRDefault="00270CEA" w:rsidP="00107339">
            <w:pPr>
              <w:spacing w:after="0" w:line="22" w:lineRule="atLeast"/>
              <w:jc w:val="center"/>
            </w:pPr>
            <w:r>
              <w:t>Corresponding Load (N)</w:t>
            </w:r>
          </w:p>
        </w:tc>
        <w:tc>
          <w:tcPr>
            <w:tcW w:w="1280" w:type="dxa"/>
            <w:tcBorders>
              <w:top w:val="single" w:sz="12" w:space="0" w:color="auto"/>
              <w:right w:val="single" w:sz="12" w:space="0" w:color="auto"/>
            </w:tcBorders>
          </w:tcPr>
          <w:p w14:paraId="24F9A81F" w14:textId="21ED2A89" w:rsidR="00270CEA" w:rsidRDefault="00270CEA" w:rsidP="00107339">
            <w:pPr>
              <w:spacing w:after="0" w:line="22" w:lineRule="atLeast"/>
              <w:jc w:val="center"/>
            </w:pPr>
            <w:r>
              <w:t>Excitation Voltage (V)</w:t>
            </w:r>
          </w:p>
        </w:tc>
        <w:tc>
          <w:tcPr>
            <w:tcW w:w="1550" w:type="dxa"/>
            <w:tcBorders>
              <w:top w:val="single" w:sz="12" w:space="0" w:color="auto"/>
              <w:left w:val="single" w:sz="12" w:space="0" w:color="auto"/>
            </w:tcBorders>
          </w:tcPr>
          <w:p w14:paraId="780807B4" w14:textId="481C64EF" w:rsidR="00270CEA" w:rsidRDefault="00270CEA" w:rsidP="00107339">
            <w:pPr>
              <w:spacing w:after="0" w:line="22" w:lineRule="atLeast"/>
              <w:jc w:val="center"/>
            </w:pPr>
            <w:r>
              <w:t>Measured Voltage (mV)</w:t>
            </w:r>
          </w:p>
        </w:tc>
        <w:tc>
          <w:tcPr>
            <w:tcW w:w="1350" w:type="dxa"/>
            <w:tcBorders>
              <w:top w:val="single" w:sz="12" w:space="0" w:color="auto"/>
              <w:right w:val="single" w:sz="12" w:space="0" w:color="auto"/>
            </w:tcBorders>
          </w:tcPr>
          <w:p w14:paraId="671C79BA" w14:textId="77777777" w:rsidR="00270CEA" w:rsidRDefault="00270CEA" w:rsidP="00107339">
            <w:pPr>
              <w:spacing w:after="0" w:line="22" w:lineRule="atLeast"/>
              <w:jc w:val="center"/>
            </w:pPr>
            <w:r>
              <w:t>Measured Load (N)</w:t>
            </w:r>
          </w:p>
        </w:tc>
      </w:tr>
      <w:tr w:rsidR="00270CEA" w14:paraId="465B2A81" w14:textId="77777777" w:rsidTr="00270CEA">
        <w:tc>
          <w:tcPr>
            <w:tcW w:w="1294" w:type="dxa"/>
            <w:tcBorders>
              <w:left w:val="single" w:sz="12" w:space="0" w:color="auto"/>
            </w:tcBorders>
          </w:tcPr>
          <w:p w14:paraId="48A8A5D0" w14:textId="53805E13" w:rsidR="00270CEA" w:rsidRDefault="00270CEA" w:rsidP="00107339">
            <w:pPr>
              <w:spacing w:after="0" w:line="22" w:lineRule="atLeast"/>
            </w:pPr>
            <w:r>
              <w:t>0</w:t>
            </w:r>
          </w:p>
        </w:tc>
        <w:tc>
          <w:tcPr>
            <w:tcW w:w="1531" w:type="dxa"/>
            <w:tcBorders>
              <w:right w:val="single" w:sz="12" w:space="0" w:color="auto"/>
            </w:tcBorders>
          </w:tcPr>
          <w:p w14:paraId="08EDF8F4" w14:textId="5D924C5B" w:rsidR="00270CEA" w:rsidRDefault="00270CEA" w:rsidP="00107339">
            <w:pPr>
              <w:spacing w:after="0" w:line="22" w:lineRule="atLeast"/>
            </w:pPr>
            <w:r>
              <w:t>0</w:t>
            </w:r>
          </w:p>
        </w:tc>
        <w:tc>
          <w:tcPr>
            <w:tcW w:w="1280" w:type="dxa"/>
            <w:tcBorders>
              <w:right w:val="single" w:sz="12" w:space="0" w:color="auto"/>
            </w:tcBorders>
          </w:tcPr>
          <w:p w14:paraId="375344A6" w14:textId="5D2150BD" w:rsidR="00270CEA" w:rsidRDefault="00270CEA" w:rsidP="00107339">
            <w:pPr>
              <w:spacing w:after="0" w:line="22" w:lineRule="atLeast"/>
            </w:pPr>
            <w:r>
              <w:t>10</w:t>
            </w:r>
          </w:p>
        </w:tc>
        <w:tc>
          <w:tcPr>
            <w:tcW w:w="1550" w:type="dxa"/>
            <w:tcBorders>
              <w:left w:val="single" w:sz="12" w:space="0" w:color="auto"/>
            </w:tcBorders>
          </w:tcPr>
          <w:p w14:paraId="2C745AB2" w14:textId="18B37319" w:rsidR="00270CEA" w:rsidRDefault="00270CEA" w:rsidP="00107339">
            <w:pPr>
              <w:spacing w:after="0" w:line="22" w:lineRule="atLeast"/>
            </w:pPr>
          </w:p>
        </w:tc>
        <w:tc>
          <w:tcPr>
            <w:tcW w:w="1350" w:type="dxa"/>
            <w:tcBorders>
              <w:right w:val="single" w:sz="12" w:space="0" w:color="auto"/>
            </w:tcBorders>
          </w:tcPr>
          <w:p w14:paraId="06C81F08" w14:textId="77777777" w:rsidR="00270CEA" w:rsidRDefault="00270CEA" w:rsidP="00107339">
            <w:pPr>
              <w:spacing w:after="0" w:line="22" w:lineRule="atLeast"/>
            </w:pPr>
          </w:p>
        </w:tc>
      </w:tr>
      <w:tr w:rsidR="00270CEA" w14:paraId="32BF2854" w14:textId="77777777" w:rsidTr="00270CEA">
        <w:tc>
          <w:tcPr>
            <w:tcW w:w="1294" w:type="dxa"/>
            <w:tcBorders>
              <w:left w:val="single" w:sz="12" w:space="0" w:color="auto"/>
            </w:tcBorders>
          </w:tcPr>
          <w:p w14:paraId="327A8456" w14:textId="32959BFD" w:rsidR="00270CEA" w:rsidRDefault="00270CEA" w:rsidP="00107339">
            <w:pPr>
              <w:spacing w:after="0" w:line="22" w:lineRule="atLeast"/>
            </w:pPr>
            <w:r>
              <w:t>10</w:t>
            </w:r>
          </w:p>
        </w:tc>
        <w:tc>
          <w:tcPr>
            <w:tcW w:w="1531" w:type="dxa"/>
            <w:tcBorders>
              <w:right w:val="single" w:sz="12" w:space="0" w:color="auto"/>
            </w:tcBorders>
          </w:tcPr>
          <w:p w14:paraId="2133992E" w14:textId="4317BFEA" w:rsidR="00270CEA" w:rsidRDefault="00270CEA" w:rsidP="00107339">
            <w:pPr>
              <w:spacing w:after="0" w:line="22" w:lineRule="atLeast"/>
            </w:pPr>
            <w:r>
              <w:t>98.066</w:t>
            </w:r>
          </w:p>
        </w:tc>
        <w:tc>
          <w:tcPr>
            <w:tcW w:w="1280" w:type="dxa"/>
            <w:tcBorders>
              <w:right w:val="single" w:sz="12" w:space="0" w:color="auto"/>
            </w:tcBorders>
          </w:tcPr>
          <w:p w14:paraId="351188F8" w14:textId="1F5D9744" w:rsidR="00270CEA" w:rsidRDefault="00270CEA" w:rsidP="00107339">
            <w:pPr>
              <w:spacing w:after="0" w:line="22" w:lineRule="atLeast"/>
            </w:pPr>
            <w:r>
              <w:t>10</w:t>
            </w:r>
          </w:p>
        </w:tc>
        <w:tc>
          <w:tcPr>
            <w:tcW w:w="1550" w:type="dxa"/>
            <w:tcBorders>
              <w:left w:val="single" w:sz="12" w:space="0" w:color="auto"/>
            </w:tcBorders>
          </w:tcPr>
          <w:p w14:paraId="53884D8E" w14:textId="107D617C" w:rsidR="00270CEA" w:rsidRDefault="00270CEA" w:rsidP="00107339">
            <w:pPr>
              <w:spacing w:after="0" w:line="22" w:lineRule="atLeast"/>
            </w:pPr>
          </w:p>
        </w:tc>
        <w:tc>
          <w:tcPr>
            <w:tcW w:w="1350" w:type="dxa"/>
            <w:tcBorders>
              <w:right w:val="single" w:sz="12" w:space="0" w:color="auto"/>
            </w:tcBorders>
          </w:tcPr>
          <w:p w14:paraId="2F14243E" w14:textId="77777777" w:rsidR="00270CEA" w:rsidRDefault="00270CEA" w:rsidP="00107339">
            <w:pPr>
              <w:spacing w:after="0" w:line="22" w:lineRule="atLeast"/>
            </w:pPr>
          </w:p>
        </w:tc>
      </w:tr>
      <w:tr w:rsidR="00270CEA" w14:paraId="2C818120" w14:textId="77777777" w:rsidTr="00270CEA">
        <w:tc>
          <w:tcPr>
            <w:tcW w:w="1294" w:type="dxa"/>
            <w:tcBorders>
              <w:left w:val="single" w:sz="12" w:space="0" w:color="auto"/>
            </w:tcBorders>
          </w:tcPr>
          <w:p w14:paraId="6A7AF521" w14:textId="1CD03065" w:rsidR="00270CEA" w:rsidRDefault="00270CEA" w:rsidP="00107339">
            <w:pPr>
              <w:spacing w:after="0" w:line="22" w:lineRule="atLeast"/>
            </w:pPr>
            <w:r>
              <w:t>20</w:t>
            </w:r>
          </w:p>
        </w:tc>
        <w:tc>
          <w:tcPr>
            <w:tcW w:w="1531" w:type="dxa"/>
            <w:tcBorders>
              <w:right w:val="single" w:sz="12" w:space="0" w:color="auto"/>
            </w:tcBorders>
          </w:tcPr>
          <w:p w14:paraId="0A1AF24C" w14:textId="60ABB265" w:rsidR="00270CEA" w:rsidRDefault="00270CEA" w:rsidP="00107339">
            <w:pPr>
              <w:spacing w:after="0" w:line="22" w:lineRule="atLeast"/>
            </w:pPr>
            <w:r>
              <w:t>196.133</w:t>
            </w:r>
          </w:p>
        </w:tc>
        <w:tc>
          <w:tcPr>
            <w:tcW w:w="1280" w:type="dxa"/>
            <w:tcBorders>
              <w:right w:val="single" w:sz="12" w:space="0" w:color="auto"/>
            </w:tcBorders>
          </w:tcPr>
          <w:p w14:paraId="7DCB580D" w14:textId="3DEFE1EC" w:rsidR="00270CEA" w:rsidRDefault="00270CEA" w:rsidP="00107339">
            <w:pPr>
              <w:spacing w:after="0" w:line="22" w:lineRule="atLeast"/>
            </w:pPr>
            <w:r>
              <w:t>10</w:t>
            </w:r>
          </w:p>
        </w:tc>
        <w:tc>
          <w:tcPr>
            <w:tcW w:w="1550" w:type="dxa"/>
            <w:tcBorders>
              <w:left w:val="single" w:sz="12" w:space="0" w:color="auto"/>
            </w:tcBorders>
          </w:tcPr>
          <w:p w14:paraId="46CDF206" w14:textId="7CC07166" w:rsidR="00270CEA" w:rsidRDefault="00270CEA" w:rsidP="00107339">
            <w:pPr>
              <w:spacing w:after="0" w:line="22" w:lineRule="atLeast"/>
            </w:pPr>
          </w:p>
        </w:tc>
        <w:tc>
          <w:tcPr>
            <w:tcW w:w="1350" w:type="dxa"/>
            <w:tcBorders>
              <w:right w:val="single" w:sz="12" w:space="0" w:color="auto"/>
            </w:tcBorders>
          </w:tcPr>
          <w:p w14:paraId="65CAB4A8" w14:textId="77777777" w:rsidR="00270CEA" w:rsidRDefault="00270CEA" w:rsidP="00107339">
            <w:pPr>
              <w:spacing w:after="0" w:line="22" w:lineRule="atLeast"/>
            </w:pPr>
          </w:p>
        </w:tc>
      </w:tr>
      <w:tr w:rsidR="00270CEA" w14:paraId="396A1C73" w14:textId="77777777" w:rsidTr="00270CEA">
        <w:tc>
          <w:tcPr>
            <w:tcW w:w="1294" w:type="dxa"/>
            <w:tcBorders>
              <w:left w:val="single" w:sz="12" w:space="0" w:color="auto"/>
            </w:tcBorders>
          </w:tcPr>
          <w:p w14:paraId="7F437845" w14:textId="0778AFBD" w:rsidR="00270CEA" w:rsidRDefault="00270CEA" w:rsidP="00107339">
            <w:pPr>
              <w:spacing w:after="0" w:line="22" w:lineRule="atLeast"/>
            </w:pPr>
            <w:r>
              <w:t>30</w:t>
            </w:r>
          </w:p>
        </w:tc>
        <w:tc>
          <w:tcPr>
            <w:tcW w:w="1531" w:type="dxa"/>
            <w:tcBorders>
              <w:right w:val="single" w:sz="12" w:space="0" w:color="auto"/>
            </w:tcBorders>
          </w:tcPr>
          <w:p w14:paraId="5A69F27D" w14:textId="1D33BD59" w:rsidR="00270CEA" w:rsidRDefault="00270CEA" w:rsidP="00107339">
            <w:pPr>
              <w:spacing w:after="0" w:line="22" w:lineRule="atLeast"/>
            </w:pPr>
            <w:r>
              <w:t>294.2</w:t>
            </w:r>
          </w:p>
        </w:tc>
        <w:tc>
          <w:tcPr>
            <w:tcW w:w="1280" w:type="dxa"/>
            <w:tcBorders>
              <w:right w:val="single" w:sz="12" w:space="0" w:color="auto"/>
            </w:tcBorders>
          </w:tcPr>
          <w:p w14:paraId="3504CE04" w14:textId="36BAEF67" w:rsidR="00270CEA" w:rsidRDefault="00270CEA" w:rsidP="00107339">
            <w:pPr>
              <w:spacing w:after="0" w:line="22" w:lineRule="atLeast"/>
            </w:pPr>
            <w:r>
              <w:t>10</w:t>
            </w:r>
          </w:p>
        </w:tc>
        <w:tc>
          <w:tcPr>
            <w:tcW w:w="1550" w:type="dxa"/>
            <w:tcBorders>
              <w:left w:val="single" w:sz="12" w:space="0" w:color="auto"/>
            </w:tcBorders>
          </w:tcPr>
          <w:p w14:paraId="2D889654" w14:textId="7CFDF09E" w:rsidR="00270CEA" w:rsidRDefault="00270CEA" w:rsidP="00107339">
            <w:pPr>
              <w:spacing w:after="0" w:line="22" w:lineRule="atLeast"/>
            </w:pPr>
          </w:p>
        </w:tc>
        <w:tc>
          <w:tcPr>
            <w:tcW w:w="1350" w:type="dxa"/>
            <w:tcBorders>
              <w:right w:val="single" w:sz="12" w:space="0" w:color="auto"/>
            </w:tcBorders>
          </w:tcPr>
          <w:p w14:paraId="6BFBE416" w14:textId="77777777" w:rsidR="00270CEA" w:rsidRDefault="00270CEA" w:rsidP="00107339">
            <w:pPr>
              <w:spacing w:after="0" w:line="22" w:lineRule="atLeast"/>
            </w:pPr>
          </w:p>
        </w:tc>
      </w:tr>
      <w:tr w:rsidR="00270CEA" w14:paraId="6AE44157" w14:textId="77777777" w:rsidTr="00270CEA">
        <w:tc>
          <w:tcPr>
            <w:tcW w:w="1294" w:type="dxa"/>
            <w:tcBorders>
              <w:left w:val="single" w:sz="12" w:space="0" w:color="auto"/>
            </w:tcBorders>
          </w:tcPr>
          <w:p w14:paraId="36D23661" w14:textId="54B35D73" w:rsidR="00270CEA" w:rsidRDefault="00270CEA" w:rsidP="00107339">
            <w:pPr>
              <w:spacing w:after="0" w:line="22" w:lineRule="atLeast"/>
            </w:pPr>
            <w:r>
              <w:t>40</w:t>
            </w:r>
          </w:p>
        </w:tc>
        <w:tc>
          <w:tcPr>
            <w:tcW w:w="1531" w:type="dxa"/>
            <w:tcBorders>
              <w:right w:val="single" w:sz="12" w:space="0" w:color="auto"/>
            </w:tcBorders>
          </w:tcPr>
          <w:p w14:paraId="397CEF78" w14:textId="3C4EAA45" w:rsidR="00270CEA" w:rsidRDefault="00270CEA" w:rsidP="00107339">
            <w:pPr>
              <w:spacing w:after="0" w:line="22" w:lineRule="atLeast"/>
            </w:pPr>
            <w:r>
              <w:t>392.266</w:t>
            </w:r>
          </w:p>
        </w:tc>
        <w:tc>
          <w:tcPr>
            <w:tcW w:w="1280" w:type="dxa"/>
            <w:tcBorders>
              <w:right w:val="single" w:sz="12" w:space="0" w:color="auto"/>
            </w:tcBorders>
          </w:tcPr>
          <w:p w14:paraId="4CF41366" w14:textId="465CCA14" w:rsidR="00270CEA" w:rsidRDefault="00270CEA" w:rsidP="00107339">
            <w:pPr>
              <w:spacing w:after="0" w:line="22" w:lineRule="atLeast"/>
            </w:pPr>
            <w:r>
              <w:t>10</w:t>
            </w:r>
          </w:p>
        </w:tc>
        <w:tc>
          <w:tcPr>
            <w:tcW w:w="1550" w:type="dxa"/>
            <w:tcBorders>
              <w:left w:val="single" w:sz="12" w:space="0" w:color="auto"/>
            </w:tcBorders>
          </w:tcPr>
          <w:p w14:paraId="08FBAC55" w14:textId="14604998" w:rsidR="00270CEA" w:rsidRDefault="00270CEA" w:rsidP="00107339">
            <w:pPr>
              <w:spacing w:after="0" w:line="22" w:lineRule="atLeast"/>
            </w:pPr>
          </w:p>
        </w:tc>
        <w:tc>
          <w:tcPr>
            <w:tcW w:w="1350" w:type="dxa"/>
            <w:tcBorders>
              <w:right w:val="single" w:sz="12" w:space="0" w:color="auto"/>
            </w:tcBorders>
          </w:tcPr>
          <w:p w14:paraId="3A0EF546" w14:textId="77777777" w:rsidR="00270CEA" w:rsidRDefault="00270CEA" w:rsidP="00107339">
            <w:pPr>
              <w:spacing w:after="0" w:line="22" w:lineRule="atLeast"/>
            </w:pPr>
          </w:p>
        </w:tc>
      </w:tr>
      <w:tr w:rsidR="00270CEA" w14:paraId="7D3E5F82" w14:textId="77777777" w:rsidTr="00270CEA">
        <w:tc>
          <w:tcPr>
            <w:tcW w:w="1294" w:type="dxa"/>
            <w:tcBorders>
              <w:left w:val="single" w:sz="12" w:space="0" w:color="auto"/>
            </w:tcBorders>
          </w:tcPr>
          <w:p w14:paraId="51AB8850" w14:textId="7BD3020D" w:rsidR="00270CEA" w:rsidRDefault="00270CEA" w:rsidP="00107339">
            <w:pPr>
              <w:spacing w:after="0" w:line="22" w:lineRule="atLeast"/>
            </w:pPr>
            <w:r>
              <w:t>50</w:t>
            </w:r>
          </w:p>
        </w:tc>
        <w:tc>
          <w:tcPr>
            <w:tcW w:w="1531" w:type="dxa"/>
            <w:tcBorders>
              <w:right w:val="single" w:sz="12" w:space="0" w:color="auto"/>
            </w:tcBorders>
          </w:tcPr>
          <w:p w14:paraId="3C993982" w14:textId="48E21CF2" w:rsidR="00270CEA" w:rsidRDefault="00270CEA" w:rsidP="00107339">
            <w:pPr>
              <w:spacing w:after="0" w:line="22" w:lineRule="atLeast"/>
            </w:pPr>
            <w:r>
              <w:t>490.333</w:t>
            </w:r>
          </w:p>
        </w:tc>
        <w:tc>
          <w:tcPr>
            <w:tcW w:w="1280" w:type="dxa"/>
            <w:tcBorders>
              <w:right w:val="single" w:sz="12" w:space="0" w:color="auto"/>
            </w:tcBorders>
          </w:tcPr>
          <w:p w14:paraId="6F5382E0" w14:textId="70C13C9A" w:rsidR="00270CEA" w:rsidRDefault="00270CEA" w:rsidP="00107339">
            <w:pPr>
              <w:spacing w:after="0" w:line="22" w:lineRule="atLeast"/>
            </w:pPr>
            <w:r>
              <w:t>10</w:t>
            </w:r>
          </w:p>
        </w:tc>
        <w:tc>
          <w:tcPr>
            <w:tcW w:w="1550" w:type="dxa"/>
            <w:tcBorders>
              <w:left w:val="single" w:sz="12" w:space="0" w:color="auto"/>
            </w:tcBorders>
          </w:tcPr>
          <w:p w14:paraId="5D3FFEE6" w14:textId="4A991F53" w:rsidR="00270CEA" w:rsidRDefault="00270CEA" w:rsidP="00107339">
            <w:pPr>
              <w:spacing w:after="0" w:line="22" w:lineRule="atLeast"/>
            </w:pPr>
          </w:p>
        </w:tc>
        <w:tc>
          <w:tcPr>
            <w:tcW w:w="1350" w:type="dxa"/>
            <w:tcBorders>
              <w:right w:val="single" w:sz="12" w:space="0" w:color="auto"/>
            </w:tcBorders>
          </w:tcPr>
          <w:p w14:paraId="7B22B31D" w14:textId="77777777" w:rsidR="00270CEA" w:rsidRDefault="00270CEA" w:rsidP="00107339">
            <w:pPr>
              <w:spacing w:after="0" w:line="22" w:lineRule="atLeast"/>
            </w:pPr>
          </w:p>
        </w:tc>
      </w:tr>
      <w:tr w:rsidR="00270CEA" w14:paraId="57F8EA76" w14:textId="77777777" w:rsidTr="00270CEA">
        <w:tc>
          <w:tcPr>
            <w:tcW w:w="1294" w:type="dxa"/>
            <w:tcBorders>
              <w:left w:val="single" w:sz="12" w:space="0" w:color="auto"/>
            </w:tcBorders>
          </w:tcPr>
          <w:p w14:paraId="5CE307B8" w14:textId="4FA5D744" w:rsidR="00270CEA" w:rsidRDefault="00270CEA" w:rsidP="00107339">
            <w:pPr>
              <w:spacing w:after="0" w:line="22" w:lineRule="atLeast"/>
            </w:pPr>
            <w:r>
              <w:t>-10</w:t>
            </w:r>
          </w:p>
        </w:tc>
        <w:tc>
          <w:tcPr>
            <w:tcW w:w="1531" w:type="dxa"/>
            <w:tcBorders>
              <w:right w:val="single" w:sz="12" w:space="0" w:color="auto"/>
            </w:tcBorders>
          </w:tcPr>
          <w:p w14:paraId="0CAC03AD" w14:textId="38A21060" w:rsidR="00270CEA" w:rsidRDefault="00270CEA" w:rsidP="00107339">
            <w:pPr>
              <w:spacing w:after="0" w:line="22" w:lineRule="atLeast"/>
            </w:pPr>
            <w:r>
              <w:t>-98.066</w:t>
            </w:r>
          </w:p>
        </w:tc>
        <w:tc>
          <w:tcPr>
            <w:tcW w:w="1280" w:type="dxa"/>
            <w:tcBorders>
              <w:right w:val="single" w:sz="12" w:space="0" w:color="auto"/>
            </w:tcBorders>
          </w:tcPr>
          <w:p w14:paraId="6DE5EF23" w14:textId="4A2E24D5" w:rsidR="00270CEA" w:rsidRDefault="00270CEA" w:rsidP="00107339">
            <w:pPr>
              <w:spacing w:after="0" w:line="22" w:lineRule="atLeast"/>
            </w:pPr>
            <w:r>
              <w:t>10</w:t>
            </w:r>
          </w:p>
        </w:tc>
        <w:tc>
          <w:tcPr>
            <w:tcW w:w="1550" w:type="dxa"/>
            <w:tcBorders>
              <w:left w:val="single" w:sz="12" w:space="0" w:color="auto"/>
            </w:tcBorders>
          </w:tcPr>
          <w:p w14:paraId="3E15B18E" w14:textId="71D0AF67" w:rsidR="00270CEA" w:rsidRDefault="00270CEA" w:rsidP="00107339">
            <w:pPr>
              <w:spacing w:after="0" w:line="22" w:lineRule="atLeast"/>
            </w:pPr>
          </w:p>
        </w:tc>
        <w:tc>
          <w:tcPr>
            <w:tcW w:w="1350" w:type="dxa"/>
            <w:tcBorders>
              <w:right w:val="single" w:sz="12" w:space="0" w:color="auto"/>
            </w:tcBorders>
          </w:tcPr>
          <w:p w14:paraId="614966C8" w14:textId="77777777" w:rsidR="00270CEA" w:rsidRDefault="00270CEA" w:rsidP="00107339">
            <w:pPr>
              <w:spacing w:after="0" w:line="22" w:lineRule="atLeast"/>
            </w:pPr>
          </w:p>
        </w:tc>
      </w:tr>
      <w:tr w:rsidR="00270CEA" w14:paraId="09864970" w14:textId="77777777" w:rsidTr="00270CEA">
        <w:tc>
          <w:tcPr>
            <w:tcW w:w="1294" w:type="dxa"/>
            <w:tcBorders>
              <w:left w:val="single" w:sz="12" w:space="0" w:color="auto"/>
            </w:tcBorders>
          </w:tcPr>
          <w:p w14:paraId="0347889D" w14:textId="40CE365A" w:rsidR="00270CEA" w:rsidRDefault="00270CEA" w:rsidP="00107339">
            <w:pPr>
              <w:spacing w:after="0" w:line="22" w:lineRule="atLeast"/>
            </w:pPr>
            <w:r>
              <w:t>-20</w:t>
            </w:r>
          </w:p>
        </w:tc>
        <w:tc>
          <w:tcPr>
            <w:tcW w:w="1531" w:type="dxa"/>
            <w:tcBorders>
              <w:right w:val="single" w:sz="12" w:space="0" w:color="auto"/>
            </w:tcBorders>
          </w:tcPr>
          <w:p w14:paraId="6A50970B" w14:textId="6995A2A1" w:rsidR="00270CEA" w:rsidRDefault="00270CEA" w:rsidP="00107339">
            <w:pPr>
              <w:spacing w:after="0" w:line="22" w:lineRule="atLeast"/>
            </w:pPr>
            <w:r>
              <w:t>-196.133</w:t>
            </w:r>
          </w:p>
        </w:tc>
        <w:tc>
          <w:tcPr>
            <w:tcW w:w="1280" w:type="dxa"/>
            <w:tcBorders>
              <w:right w:val="single" w:sz="12" w:space="0" w:color="auto"/>
            </w:tcBorders>
          </w:tcPr>
          <w:p w14:paraId="7F7C5315" w14:textId="6747EA99" w:rsidR="00270CEA" w:rsidRDefault="00270CEA" w:rsidP="00107339">
            <w:pPr>
              <w:spacing w:after="0" w:line="22" w:lineRule="atLeast"/>
            </w:pPr>
            <w:r>
              <w:t>10</w:t>
            </w:r>
          </w:p>
        </w:tc>
        <w:tc>
          <w:tcPr>
            <w:tcW w:w="1550" w:type="dxa"/>
            <w:tcBorders>
              <w:left w:val="single" w:sz="12" w:space="0" w:color="auto"/>
            </w:tcBorders>
          </w:tcPr>
          <w:p w14:paraId="30BF810D" w14:textId="29140123" w:rsidR="00270CEA" w:rsidRDefault="00270CEA" w:rsidP="00107339">
            <w:pPr>
              <w:spacing w:after="0" w:line="22" w:lineRule="atLeast"/>
            </w:pPr>
          </w:p>
        </w:tc>
        <w:tc>
          <w:tcPr>
            <w:tcW w:w="1350" w:type="dxa"/>
            <w:tcBorders>
              <w:right w:val="single" w:sz="12" w:space="0" w:color="auto"/>
            </w:tcBorders>
          </w:tcPr>
          <w:p w14:paraId="3DC6AA76" w14:textId="77777777" w:rsidR="00270CEA" w:rsidRDefault="00270CEA" w:rsidP="00107339">
            <w:pPr>
              <w:spacing w:after="0" w:line="22" w:lineRule="atLeast"/>
            </w:pPr>
          </w:p>
        </w:tc>
      </w:tr>
      <w:tr w:rsidR="00270CEA" w14:paraId="3AC7992A" w14:textId="77777777" w:rsidTr="00270CEA">
        <w:tc>
          <w:tcPr>
            <w:tcW w:w="1294" w:type="dxa"/>
            <w:tcBorders>
              <w:left w:val="single" w:sz="12" w:space="0" w:color="auto"/>
            </w:tcBorders>
          </w:tcPr>
          <w:p w14:paraId="7FBBF59F" w14:textId="18245637" w:rsidR="00270CEA" w:rsidRDefault="00270CEA" w:rsidP="00107339">
            <w:pPr>
              <w:spacing w:after="0" w:line="22" w:lineRule="atLeast"/>
            </w:pPr>
            <w:r>
              <w:t>-30</w:t>
            </w:r>
          </w:p>
        </w:tc>
        <w:tc>
          <w:tcPr>
            <w:tcW w:w="1531" w:type="dxa"/>
            <w:tcBorders>
              <w:right w:val="single" w:sz="12" w:space="0" w:color="auto"/>
            </w:tcBorders>
          </w:tcPr>
          <w:p w14:paraId="68CACDD8" w14:textId="7585F688" w:rsidR="00270CEA" w:rsidRDefault="00270CEA" w:rsidP="00107339">
            <w:pPr>
              <w:spacing w:after="0" w:line="22" w:lineRule="atLeast"/>
            </w:pPr>
            <w:r>
              <w:t>-294.2</w:t>
            </w:r>
          </w:p>
        </w:tc>
        <w:tc>
          <w:tcPr>
            <w:tcW w:w="1280" w:type="dxa"/>
            <w:tcBorders>
              <w:right w:val="single" w:sz="12" w:space="0" w:color="auto"/>
            </w:tcBorders>
          </w:tcPr>
          <w:p w14:paraId="25C269D0" w14:textId="7F8A5F1C" w:rsidR="00270CEA" w:rsidRDefault="00270CEA" w:rsidP="00107339">
            <w:pPr>
              <w:spacing w:after="0" w:line="22" w:lineRule="atLeast"/>
            </w:pPr>
            <w:r>
              <w:t>10</w:t>
            </w:r>
          </w:p>
        </w:tc>
        <w:tc>
          <w:tcPr>
            <w:tcW w:w="1550" w:type="dxa"/>
            <w:tcBorders>
              <w:left w:val="single" w:sz="12" w:space="0" w:color="auto"/>
            </w:tcBorders>
          </w:tcPr>
          <w:p w14:paraId="4747C5B0" w14:textId="5F8C55BF" w:rsidR="00270CEA" w:rsidRDefault="00270CEA" w:rsidP="00107339">
            <w:pPr>
              <w:spacing w:after="0" w:line="22" w:lineRule="atLeast"/>
            </w:pPr>
          </w:p>
        </w:tc>
        <w:tc>
          <w:tcPr>
            <w:tcW w:w="1350" w:type="dxa"/>
            <w:tcBorders>
              <w:right w:val="single" w:sz="12" w:space="0" w:color="auto"/>
            </w:tcBorders>
          </w:tcPr>
          <w:p w14:paraId="2777D232" w14:textId="77777777" w:rsidR="00270CEA" w:rsidRDefault="00270CEA" w:rsidP="00107339">
            <w:pPr>
              <w:spacing w:after="0" w:line="22" w:lineRule="atLeast"/>
            </w:pPr>
          </w:p>
        </w:tc>
      </w:tr>
      <w:tr w:rsidR="00270CEA" w14:paraId="61B694B6" w14:textId="77777777" w:rsidTr="00270CEA">
        <w:tc>
          <w:tcPr>
            <w:tcW w:w="1294" w:type="dxa"/>
            <w:tcBorders>
              <w:left w:val="single" w:sz="12" w:space="0" w:color="auto"/>
            </w:tcBorders>
          </w:tcPr>
          <w:p w14:paraId="164BA14C" w14:textId="082DCC7B" w:rsidR="00270CEA" w:rsidRDefault="00270CEA" w:rsidP="00107339">
            <w:pPr>
              <w:spacing w:after="0" w:line="22" w:lineRule="atLeast"/>
            </w:pPr>
            <w:r>
              <w:t>-40</w:t>
            </w:r>
          </w:p>
        </w:tc>
        <w:tc>
          <w:tcPr>
            <w:tcW w:w="1531" w:type="dxa"/>
            <w:tcBorders>
              <w:right w:val="single" w:sz="12" w:space="0" w:color="auto"/>
            </w:tcBorders>
          </w:tcPr>
          <w:p w14:paraId="6E77AD8F" w14:textId="4301261C" w:rsidR="00270CEA" w:rsidRDefault="00270CEA" w:rsidP="00107339">
            <w:pPr>
              <w:spacing w:after="0" w:line="22" w:lineRule="atLeast"/>
            </w:pPr>
            <w:r>
              <w:t>-392.266</w:t>
            </w:r>
          </w:p>
        </w:tc>
        <w:tc>
          <w:tcPr>
            <w:tcW w:w="1280" w:type="dxa"/>
            <w:tcBorders>
              <w:right w:val="single" w:sz="12" w:space="0" w:color="auto"/>
            </w:tcBorders>
          </w:tcPr>
          <w:p w14:paraId="04863FAD" w14:textId="7A6FA1BD" w:rsidR="00270CEA" w:rsidRDefault="00270CEA" w:rsidP="00107339">
            <w:pPr>
              <w:spacing w:after="0" w:line="22" w:lineRule="atLeast"/>
            </w:pPr>
            <w:r>
              <w:t>10</w:t>
            </w:r>
          </w:p>
        </w:tc>
        <w:tc>
          <w:tcPr>
            <w:tcW w:w="1550" w:type="dxa"/>
            <w:tcBorders>
              <w:left w:val="single" w:sz="12" w:space="0" w:color="auto"/>
            </w:tcBorders>
          </w:tcPr>
          <w:p w14:paraId="004A35B3" w14:textId="2E6219D8" w:rsidR="00270CEA" w:rsidRDefault="00270CEA" w:rsidP="00107339">
            <w:pPr>
              <w:spacing w:after="0" w:line="22" w:lineRule="atLeast"/>
            </w:pPr>
          </w:p>
        </w:tc>
        <w:tc>
          <w:tcPr>
            <w:tcW w:w="1350" w:type="dxa"/>
            <w:tcBorders>
              <w:right w:val="single" w:sz="12" w:space="0" w:color="auto"/>
            </w:tcBorders>
          </w:tcPr>
          <w:p w14:paraId="39FAB320" w14:textId="77777777" w:rsidR="00270CEA" w:rsidRDefault="00270CEA" w:rsidP="00107339">
            <w:pPr>
              <w:spacing w:after="0" w:line="22" w:lineRule="atLeast"/>
            </w:pPr>
          </w:p>
        </w:tc>
      </w:tr>
      <w:tr w:rsidR="00270CEA" w14:paraId="3C03B0AE" w14:textId="77777777" w:rsidTr="00270CEA">
        <w:tc>
          <w:tcPr>
            <w:tcW w:w="1294" w:type="dxa"/>
            <w:tcBorders>
              <w:left w:val="single" w:sz="12" w:space="0" w:color="auto"/>
            </w:tcBorders>
          </w:tcPr>
          <w:p w14:paraId="3473FA49" w14:textId="1D1D882E" w:rsidR="00270CEA" w:rsidRDefault="00270CEA" w:rsidP="00107339">
            <w:pPr>
              <w:spacing w:after="0" w:line="22" w:lineRule="atLeast"/>
            </w:pPr>
            <w:r>
              <w:t>-50</w:t>
            </w:r>
          </w:p>
        </w:tc>
        <w:tc>
          <w:tcPr>
            <w:tcW w:w="1531" w:type="dxa"/>
            <w:tcBorders>
              <w:right w:val="single" w:sz="12" w:space="0" w:color="auto"/>
            </w:tcBorders>
          </w:tcPr>
          <w:p w14:paraId="60559923" w14:textId="1ECC4952" w:rsidR="00270CEA" w:rsidRDefault="00270CEA" w:rsidP="00107339">
            <w:pPr>
              <w:spacing w:after="0" w:line="22" w:lineRule="atLeast"/>
            </w:pPr>
            <w:r>
              <w:t>-490.333</w:t>
            </w:r>
          </w:p>
        </w:tc>
        <w:tc>
          <w:tcPr>
            <w:tcW w:w="1280" w:type="dxa"/>
            <w:tcBorders>
              <w:right w:val="single" w:sz="12" w:space="0" w:color="auto"/>
            </w:tcBorders>
          </w:tcPr>
          <w:p w14:paraId="5D3C4ACD" w14:textId="706BF2F0" w:rsidR="00270CEA" w:rsidRDefault="00270CEA" w:rsidP="00107339">
            <w:pPr>
              <w:spacing w:after="0" w:line="22" w:lineRule="atLeast"/>
            </w:pPr>
            <w:r>
              <w:t>10</w:t>
            </w:r>
          </w:p>
        </w:tc>
        <w:tc>
          <w:tcPr>
            <w:tcW w:w="1550" w:type="dxa"/>
            <w:tcBorders>
              <w:left w:val="single" w:sz="12" w:space="0" w:color="auto"/>
            </w:tcBorders>
          </w:tcPr>
          <w:p w14:paraId="4EE0ACA7" w14:textId="2D4578E9" w:rsidR="00270CEA" w:rsidRDefault="00270CEA" w:rsidP="00107339">
            <w:pPr>
              <w:spacing w:after="0" w:line="22" w:lineRule="atLeast"/>
            </w:pPr>
          </w:p>
        </w:tc>
        <w:tc>
          <w:tcPr>
            <w:tcW w:w="1350" w:type="dxa"/>
            <w:tcBorders>
              <w:right w:val="single" w:sz="12" w:space="0" w:color="auto"/>
            </w:tcBorders>
          </w:tcPr>
          <w:p w14:paraId="1C4C73D0" w14:textId="77777777" w:rsidR="00270CEA" w:rsidRDefault="00270CEA" w:rsidP="00107339">
            <w:pPr>
              <w:spacing w:after="0" w:line="22" w:lineRule="atLeast"/>
            </w:pPr>
          </w:p>
        </w:tc>
      </w:tr>
    </w:tbl>
    <w:p w14:paraId="07432745" w14:textId="17EBB639" w:rsidR="006139A5" w:rsidRDefault="006139A5" w:rsidP="00107339">
      <w:pPr>
        <w:spacing w:after="160" w:line="22" w:lineRule="atLeast"/>
      </w:pPr>
    </w:p>
    <w:p w14:paraId="36462702" w14:textId="7439910B" w:rsidR="006139A5" w:rsidRDefault="006139A5" w:rsidP="00107339">
      <w:pPr>
        <w:pStyle w:val="Heading2"/>
        <w:numPr>
          <w:ilvl w:val="0"/>
          <w:numId w:val="0"/>
        </w:numPr>
        <w:spacing w:line="22" w:lineRule="atLeast"/>
        <w:ind w:left="576" w:hanging="576"/>
      </w:pPr>
      <w:bookmarkStart w:id="493" w:name="_Toc465956120"/>
      <w:r>
        <w:t>Potentiometer Spot Checks</w:t>
      </w:r>
      <w:bookmarkEnd w:id="493"/>
    </w:p>
    <w:p w14:paraId="2A4F6689" w14:textId="30832233" w:rsidR="00FF62C9" w:rsidRPr="009361FF" w:rsidRDefault="006C1B64" w:rsidP="00107339">
      <w:pPr>
        <w:spacing w:after="160" w:line="22" w:lineRule="atLeast"/>
      </w:pPr>
      <w:r w:rsidRPr="000333E7">
        <w:t xml:space="preserve">The potentiometers </w:t>
      </w:r>
      <w:r w:rsidR="0070092E">
        <w:t>were</w:t>
      </w:r>
      <w:r w:rsidRPr="000333E7">
        <w:t xml:space="preserve"> spot check</w:t>
      </w:r>
      <w:r w:rsidR="0070092E">
        <w:t>ed</w:t>
      </w:r>
      <w:r w:rsidRPr="000333E7">
        <w:t xml:space="preserve"> fully assembled within the PTO.  The calculated linear displacement of the gear rack </w:t>
      </w:r>
      <w:r w:rsidR="0070092E">
        <w:t>was</w:t>
      </w:r>
      <w:r w:rsidRPr="000333E7">
        <w:t xml:space="preserve"> checked against data provided by measurements from a linear p</w:t>
      </w:r>
      <w:r w:rsidR="00270CEA">
        <w:t>otentiometer of known accuracy.</w:t>
      </w:r>
    </w:p>
    <w:p w14:paraId="431D4DAB" w14:textId="76ED17BE" w:rsidR="00FF62C9" w:rsidRDefault="00FF62C9" w:rsidP="00107339">
      <w:pPr>
        <w:pStyle w:val="Caption"/>
        <w:spacing w:line="22" w:lineRule="atLeast"/>
      </w:pPr>
      <w:bookmarkStart w:id="494" w:name="_Toc465956129"/>
      <w:proofErr w:type="gramStart"/>
      <w:r>
        <w:t xml:space="preserve">Table </w:t>
      </w:r>
      <w:r>
        <w:fldChar w:fldCharType="begin"/>
      </w:r>
      <w:r>
        <w:instrText xml:space="preserve"> SEQ Table \* ARABIC </w:instrText>
      </w:r>
      <w:r>
        <w:fldChar w:fldCharType="separate"/>
      </w:r>
      <w:r w:rsidR="00F4052A">
        <w:rPr>
          <w:noProof/>
        </w:rPr>
        <w:t>6</w:t>
      </w:r>
      <w:r>
        <w:fldChar w:fldCharType="end"/>
      </w:r>
      <w:r>
        <w:t>.</w:t>
      </w:r>
      <w:proofErr w:type="gramEnd"/>
      <w:r>
        <w:t xml:space="preserve"> Spot Check - </w:t>
      </w:r>
      <w:r w:rsidRPr="000333E7">
        <w:t xml:space="preserve">Rotary </w:t>
      </w:r>
      <w:r w:rsidR="005658D3" w:rsidRPr="000333E7">
        <w:t>Potentiometer PTO</w:t>
      </w:r>
      <w:r w:rsidRPr="000333E7">
        <w:t>1</w:t>
      </w:r>
      <w:r>
        <w:t xml:space="preserve"> (</w:t>
      </w:r>
      <w:r w:rsidRPr="00BB4CF4">
        <w:rPr>
          <w:color w:val="auto"/>
        </w:rPr>
        <w:t>PTO1_</w:t>
      </w:r>
      <w:r>
        <w:rPr>
          <w:color w:val="auto"/>
        </w:rPr>
        <w:t>Disp)</w:t>
      </w:r>
      <w:bookmarkEnd w:id="494"/>
    </w:p>
    <w:tbl>
      <w:tblPr>
        <w:tblStyle w:val="TableGrid"/>
        <w:tblW w:w="0" w:type="auto"/>
        <w:tblLook w:val="04A0" w:firstRow="1" w:lastRow="0" w:firstColumn="1" w:lastColumn="0" w:noHBand="0" w:noVBand="1"/>
      </w:tblPr>
      <w:tblGrid>
        <w:gridCol w:w="1294"/>
        <w:gridCol w:w="2021"/>
        <w:gridCol w:w="1260"/>
        <w:gridCol w:w="1350"/>
        <w:gridCol w:w="2070"/>
      </w:tblGrid>
      <w:tr w:rsidR="00270CEA" w14:paraId="12FC1268" w14:textId="77777777" w:rsidTr="00107339">
        <w:tc>
          <w:tcPr>
            <w:tcW w:w="1294" w:type="dxa"/>
            <w:tcBorders>
              <w:top w:val="single" w:sz="12" w:space="0" w:color="auto"/>
              <w:left w:val="single" w:sz="12" w:space="0" w:color="auto"/>
            </w:tcBorders>
          </w:tcPr>
          <w:p w14:paraId="56395FED" w14:textId="68611E8D" w:rsidR="00270CEA" w:rsidRPr="0043150E" w:rsidRDefault="00270CEA" w:rsidP="00107339">
            <w:pPr>
              <w:spacing w:after="0" w:line="22" w:lineRule="atLeast"/>
              <w:jc w:val="center"/>
              <w:rPr>
                <w:color w:val="000000"/>
              </w:rPr>
            </w:pPr>
            <w:r>
              <w:rPr>
                <w:color w:val="000000"/>
              </w:rPr>
              <w:t>Turns</w:t>
            </w:r>
          </w:p>
          <w:p w14:paraId="7221F9E3" w14:textId="46234A74" w:rsidR="00270CEA" w:rsidRDefault="00270CEA" w:rsidP="00107339">
            <w:pPr>
              <w:spacing w:after="0" w:line="22" w:lineRule="atLeast"/>
              <w:jc w:val="center"/>
            </w:pPr>
            <w:r w:rsidRPr="0043150E">
              <w:rPr>
                <w:color w:val="000000"/>
              </w:rPr>
              <w:t>(</w:t>
            </w:r>
            <w:r>
              <w:rPr>
                <w:color w:val="000000"/>
              </w:rPr>
              <w:t>rad</w:t>
            </w:r>
            <w:r w:rsidRPr="0043150E">
              <w:rPr>
                <w:color w:val="000000"/>
              </w:rPr>
              <w:t>)</w:t>
            </w:r>
          </w:p>
        </w:tc>
        <w:tc>
          <w:tcPr>
            <w:tcW w:w="2021" w:type="dxa"/>
            <w:tcBorders>
              <w:top w:val="single" w:sz="12" w:space="0" w:color="auto"/>
              <w:right w:val="single" w:sz="12" w:space="0" w:color="auto"/>
            </w:tcBorders>
          </w:tcPr>
          <w:p w14:paraId="1C7C5DCC" w14:textId="56CCC417" w:rsidR="00270CEA" w:rsidRDefault="00107339" w:rsidP="00107339">
            <w:pPr>
              <w:spacing w:after="0" w:line="22" w:lineRule="atLeast"/>
              <w:jc w:val="center"/>
            </w:pPr>
            <w:r>
              <w:t>Theoretical</w:t>
            </w:r>
            <w:r w:rsidR="00270CEA">
              <w:t xml:space="preserve"> Displacement (</w:t>
            </w:r>
            <w:r>
              <w:t>m</w:t>
            </w:r>
            <w:r w:rsidR="00270CEA">
              <w:t>m)</w:t>
            </w:r>
          </w:p>
        </w:tc>
        <w:tc>
          <w:tcPr>
            <w:tcW w:w="1260" w:type="dxa"/>
            <w:tcBorders>
              <w:top w:val="single" w:sz="12" w:space="0" w:color="auto"/>
              <w:right w:val="single" w:sz="12" w:space="0" w:color="auto"/>
            </w:tcBorders>
          </w:tcPr>
          <w:p w14:paraId="53BB172D" w14:textId="66375472" w:rsidR="00270CEA" w:rsidRDefault="00270CEA" w:rsidP="00107339">
            <w:pPr>
              <w:spacing w:after="0" w:line="22" w:lineRule="atLeast"/>
              <w:jc w:val="center"/>
            </w:pPr>
            <w:r>
              <w:t>Excitation Voltage (V)</w:t>
            </w:r>
          </w:p>
        </w:tc>
        <w:tc>
          <w:tcPr>
            <w:tcW w:w="1350" w:type="dxa"/>
            <w:tcBorders>
              <w:top w:val="single" w:sz="12" w:space="0" w:color="auto"/>
              <w:left w:val="single" w:sz="12" w:space="0" w:color="auto"/>
            </w:tcBorders>
          </w:tcPr>
          <w:p w14:paraId="6A2716FA" w14:textId="1E523B56" w:rsidR="00270CEA" w:rsidRDefault="00270CEA" w:rsidP="00107339">
            <w:pPr>
              <w:spacing w:after="0" w:line="22" w:lineRule="atLeast"/>
              <w:jc w:val="center"/>
            </w:pPr>
            <w:r>
              <w:t>Measured Voltage (V)</w:t>
            </w:r>
          </w:p>
        </w:tc>
        <w:tc>
          <w:tcPr>
            <w:tcW w:w="2070" w:type="dxa"/>
            <w:tcBorders>
              <w:top w:val="single" w:sz="12" w:space="0" w:color="auto"/>
              <w:right w:val="single" w:sz="12" w:space="0" w:color="auto"/>
            </w:tcBorders>
          </w:tcPr>
          <w:p w14:paraId="78A953AD" w14:textId="573A07FA" w:rsidR="00270CEA" w:rsidRDefault="00270CEA" w:rsidP="00107339">
            <w:pPr>
              <w:spacing w:after="0" w:line="22" w:lineRule="atLeast"/>
              <w:jc w:val="center"/>
            </w:pPr>
            <w:r>
              <w:t>Measured Linear Displacement (mm)</w:t>
            </w:r>
          </w:p>
        </w:tc>
      </w:tr>
      <w:tr w:rsidR="00107339" w14:paraId="4B21289E" w14:textId="77777777" w:rsidTr="00107339">
        <w:tc>
          <w:tcPr>
            <w:tcW w:w="1294" w:type="dxa"/>
            <w:tcBorders>
              <w:left w:val="single" w:sz="12" w:space="0" w:color="auto"/>
            </w:tcBorders>
          </w:tcPr>
          <w:p w14:paraId="6B5ACB50" w14:textId="6D98C0E9" w:rsidR="00107339" w:rsidRDefault="00107339" w:rsidP="00107339">
            <w:pPr>
              <w:spacing w:after="0" w:line="22" w:lineRule="atLeast"/>
            </w:pPr>
            <w:r>
              <w:t>0</w:t>
            </w:r>
          </w:p>
        </w:tc>
        <w:tc>
          <w:tcPr>
            <w:tcW w:w="2021" w:type="dxa"/>
            <w:tcBorders>
              <w:right w:val="single" w:sz="12" w:space="0" w:color="auto"/>
            </w:tcBorders>
          </w:tcPr>
          <w:p w14:paraId="1536AA5C" w14:textId="13F8C321" w:rsidR="00107339" w:rsidRDefault="00107339" w:rsidP="00107339">
            <w:pPr>
              <w:spacing w:after="0" w:line="22" w:lineRule="atLeast"/>
            </w:pPr>
            <w:r>
              <w:t>0</w:t>
            </w:r>
          </w:p>
        </w:tc>
        <w:tc>
          <w:tcPr>
            <w:tcW w:w="1260" w:type="dxa"/>
            <w:tcBorders>
              <w:right w:val="single" w:sz="12" w:space="0" w:color="auto"/>
            </w:tcBorders>
          </w:tcPr>
          <w:p w14:paraId="614342DE" w14:textId="58AB277D" w:rsidR="00107339" w:rsidRDefault="00107339" w:rsidP="00107339">
            <w:pPr>
              <w:spacing w:after="0" w:line="22" w:lineRule="atLeast"/>
            </w:pPr>
            <w:r>
              <w:t>10</w:t>
            </w:r>
          </w:p>
        </w:tc>
        <w:tc>
          <w:tcPr>
            <w:tcW w:w="1350" w:type="dxa"/>
            <w:tcBorders>
              <w:left w:val="single" w:sz="12" w:space="0" w:color="auto"/>
            </w:tcBorders>
          </w:tcPr>
          <w:p w14:paraId="6D324D48" w14:textId="4B74F762" w:rsidR="00107339" w:rsidRDefault="00107339" w:rsidP="00107339">
            <w:pPr>
              <w:spacing w:after="0" w:line="22" w:lineRule="atLeast"/>
            </w:pPr>
          </w:p>
        </w:tc>
        <w:tc>
          <w:tcPr>
            <w:tcW w:w="2070" w:type="dxa"/>
            <w:tcBorders>
              <w:right w:val="single" w:sz="12" w:space="0" w:color="auto"/>
            </w:tcBorders>
          </w:tcPr>
          <w:p w14:paraId="3DCBB665" w14:textId="77777777" w:rsidR="00107339" w:rsidRDefault="00107339" w:rsidP="00107339">
            <w:pPr>
              <w:spacing w:after="0" w:line="22" w:lineRule="atLeast"/>
            </w:pPr>
          </w:p>
        </w:tc>
      </w:tr>
      <w:tr w:rsidR="00107339" w14:paraId="76068752" w14:textId="77777777" w:rsidTr="00107339">
        <w:tc>
          <w:tcPr>
            <w:tcW w:w="1294" w:type="dxa"/>
            <w:tcBorders>
              <w:left w:val="single" w:sz="12" w:space="0" w:color="auto"/>
            </w:tcBorders>
          </w:tcPr>
          <w:p w14:paraId="52200CC4" w14:textId="01797AFC" w:rsidR="00107339" w:rsidRDefault="00107339" w:rsidP="00107339">
            <w:pPr>
              <w:spacing w:after="0" w:line="22" w:lineRule="atLeast"/>
            </w:pPr>
            <w:r>
              <w:t>2π</w:t>
            </w:r>
          </w:p>
        </w:tc>
        <w:tc>
          <w:tcPr>
            <w:tcW w:w="2021" w:type="dxa"/>
            <w:tcBorders>
              <w:right w:val="single" w:sz="12" w:space="0" w:color="auto"/>
            </w:tcBorders>
          </w:tcPr>
          <w:p w14:paraId="32968D1A" w14:textId="26B5068D" w:rsidR="00107339" w:rsidRDefault="00107339" w:rsidP="00107339">
            <w:pPr>
              <w:spacing w:after="0" w:line="22" w:lineRule="atLeast"/>
            </w:pPr>
            <w:r>
              <w:t>78.54</w:t>
            </w:r>
          </w:p>
        </w:tc>
        <w:tc>
          <w:tcPr>
            <w:tcW w:w="1260" w:type="dxa"/>
            <w:tcBorders>
              <w:right w:val="single" w:sz="12" w:space="0" w:color="auto"/>
            </w:tcBorders>
          </w:tcPr>
          <w:p w14:paraId="16B506E5" w14:textId="3916C1E6" w:rsidR="00107339" w:rsidRDefault="00107339" w:rsidP="00107339">
            <w:pPr>
              <w:spacing w:after="0" w:line="22" w:lineRule="atLeast"/>
            </w:pPr>
            <w:r>
              <w:t>10</w:t>
            </w:r>
          </w:p>
        </w:tc>
        <w:tc>
          <w:tcPr>
            <w:tcW w:w="1350" w:type="dxa"/>
            <w:tcBorders>
              <w:left w:val="single" w:sz="12" w:space="0" w:color="auto"/>
            </w:tcBorders>
          </w:tcPr>
          <w:p w14:paraId="54AFE660" w14:textId="6C691770" w:rsidR="00107339" w:rsidRDefault="00107339" w:rsidP="00107339">
            <w:pPr>
              <w:spacing w:after="0" w:line="22" w:lineRule="atLeast"/>
            </w:pPr>
          </w:p>
        </w:tc>
        <w:tc>
          <w:tcPr>
            <w:tcW w:w="2070" w:type="dxa"/>
            <w:tcBorders>
              <w:right w:val="single" w:sz="12" w:space="0" w:color="auto"/>
            </w:tcBorders>
          </w:tcPr>
          <w:p w14:paraId="7B25D919" w14:textId="77777777" w:rsidR="00107339" w:rsidRDefault="00107339" w:rsidP="00107339">
            <w:pPr>
              <w:spacing w:after="0" w:line="22" w:lineRule="atLeast"/>
            </w:pPr>
          </w:p>
        </w:tc>
      </w:tr>
      <w:tr w:rsidR="00107339" w14:paraId="5AB00A9A" w14:textId="77777777" w:rsidTr="00107339">
        <w:tc>
          <w:tcPr>
            <w:tcW w:w="1294" w:type="dxa"/>
            <w:tcBorders>
              <w:left w:val="single" w:sz="12" w:space="0" w:color="auto"/>
            </w:tcBorders>
          </w:tcPr>
          <w:p w14:paraId="73823CB6" w14:textId="58732D29" w:rsidR="00107339" w:rsidRDefault="00107339" w:rsidP="00107339">
            <w:pPr>
              <w:spacing w:after="0" w:line="22" w:lineRule="atLeast"/>
            </w:pPr>
            <w:r>
              <w:t>4π</w:t>
            </w:r>
          </w:p>
        </w:tc>
        <w:tc>
          <w:tcPr>
            <w:tcW w:w="2021" w:type="dxa"/>
            <w:tcBorders>
              <w:right w:val="single" w:sz="12" w:space="0" w:color="auto"/>
            </w:tcBorders>
          </w:tcPr>
          <w:p w14:paraId="66600FEB" w14:textId="76FDA452" w:rsidR="00107339" w:rsidRDefault="00107339" w:rsidP="00107339">
            <w:pPr>
              <w:spacing w:after="0" w:line="22" w:lineRule="atLeast"/>
            </w:pPr>
            <w:r>
              <w:t>157.08</w:t>
            </w:r>
          </w:p>
        </w:tc>
        <w:tc>
          <w:tcPr>
            <w:tcW w:w="1260" w:type="dxa"/>
            <w:tcBorders>
              <w:right w:val="single" w:sz="12" w:space="0" w:color="auto"/>
            </w:tcBorders>
          </w:tcPr>
          <w:p w14:paraId="6C36FB33" w14:textId="39196614" w:rsidR="00107339" w:rsidRDefault="00107339" w:rsidP="00107339">
            <w:pPr>
              <w:spacing w:after="0" w:line="22" w:lineRule="atLeast"/>
            </w:pPr>
            <w:r>
              <w:t>10</w:t>
            </w:r>
          </w:p>
        </w:tc>
        <w:tc>
          <w:tcPr>
            <w:tcW w:w="1350" w:type="dxa"/>
            <w:tcBorders>
              <w:left w:val="single" w:sz="12" w:space="0" w:color="auto"/>
            </w:tcBorders>
          </w:tcPr>
          <w:p w14:paraId="0E4FA9AD" w14:textId="39D6458D" w:rsidR="00107339" w:rsidRDefault="00107339" w:rsidP="00107339">
            <w:pPr>
              <w:spacing w:after="0" w:line="22" w:lineRule="atLeast"/>
            </w:pPr>
          </w:p>
        </w:tc>
        <w:tc>
          <w:tcPr>
            <w:tcW w:w="2070" w:type="dxa"/>
            <w:tcBorders>
              <w:right w:val="single" w:sz="12" w:space="0" w:color="auto"/>
            </w:tcBorders>
          </w:tcPr>
          <w:p w14:paraId="212D1CA1" w14:textId="77777777" w:rsidR="00107339" w:rsidRDefault="00107339" w:rsidP="00107339">
            <w:pPr>
              <w:spacing w:after="0" w:line="22" w:lineRule="atLeast"/>
            </w:pPr>
          </w:p>
        </w:tc>
      </w:tr>
      <w:tr w:rsidR="00107339" w14:paraId="6BE62D33" w14:textId="77777777" w:rsidTr="00107339">
        <w:tc>
          <w:tcPr>
            <w:tcW w:w="1294" w:type="dxa"/>
            <w:tcBorders>
              <w:left w:val="single" w:sz="12" w:space="0" w:color="auto"/>
            </w:tcBorders>
          </w:tcPr>
          <w:p w14:paraId="2E93A60A" w14:textId="12BB540C" w:rsidR="00107339" w:rsidRDefault="00107339" w:rsidP="00107339">
            <w:pPr>
              <w:spacing w:after="0" w:line="22" w:lineRule="atLeast"/>
            </w:pPr>
            <w:r>
              <w:t>6π</w:t>
            </w:r>
          </w:p>
        </w:tc>
        <w:tc>
          <w:tcPr>
            <w:tcW w:w="2021" w:type="dxa"/>
            <w:tcBorders>
              <w:right w:val="single" w:sz="12" w:space="0" w:color="auto"/>
            </w:tcBorders>
          </w:tcPr>
          <w:p w14:paraId="71559D47" w14:textId="65AE054F" w:rsidR="00107339" w:rsidRDefault="00107339" w:rsidP="00107339">
            <w:pPr>
              <w:spacing w:after="0" w:line="22" w:lineRule="atLeast"/>
            </w:pPr>
            <w:r>
              <w:t>235.62</w:t>
            </w:r>
          </w:p>
        </w:tc>
        <w:tc>
          <w:tcPr>
            <w:tcW w:w="1260" w:type="dxa"/>
            <w:tcBorders>
              <w:right w:val="single" w:sz="12" w:space="0" w:color="auto"/>
            </w:tcBorders>
          </w:tcPr>
          <w:p w14:paraId="5501C41C" w14:textId="1E6DD8B9" w:rsidR="00107339" w:rsidRDefault="00107339" w:rsidP="00107339">
            <w:pPr>
              <w:spacing w:after="0" w:line="22" w:lineRule="atLeast"/>
            </w:pPr>
            <w:r>
              <w:t>10</w:t>
            </w:r>
          </w:p>
        </w:tc>
        <w:tc>
          <w:tcPr>
            <w:tcW w:w="1350" w:type="dxa"/>
            <w:tcBorders>
              <w:left w:val="single" w:sz="12" w:space="0" w:color="auto"/>
            </w:tcBorders>
          </w:tcPr>
          <w:p w14:paraId="7C7FB037" w14:textId="144FD096" w:rsidR="00107339" w:rsidRDefault="00107339" w:rsidP="00107339">
            <w:pPr>
              <w:spacing w:after="0" w:line="22" w:lineRule="atLeast"/>
            </w:pPr>
          </w:p>
        </w:tc>
        <w:tc>
          <w:tcPr>
            <w:tcW w:w="2070" w:type="dxa"/>
            <w:tcBorders>
              <w:right w:val="single" w:sz="12" w:space="0" w:color="auto"/>
            </w:tcBorders>
          </w:tcPr>
          <w:p w14:paraId="49981EE6" w14:textId="77777777" w:rsidR="00107339" w:rsidRDefault="00107339" w:rsidP="00107339">
            <w:pPr>
              <w:spacing w:after="0" w:line="22" w:lineRule="atLeast"/>
            </w:pPr>
          </w:p>
        </w:tc>
      </w:tr>
      <w:tr w:rsidR="00107339" w14:paraId="1C5CE8AE" w14:textId="77777777" w:rsidTr="00107339">
        <w:tc>
          <w:tcPr>
            <w:tcW w:w="1294" w:type="dxa"/>
            <w:tcBorders>
              <w:left w:val="single" w:sz="12" w:space="0" w:color="auto"/>
            </w:tcBorders>
          </w:tcPr>
          <w:p w14:paraId="786100F3" w14:textId="465C8992" w:rsidR="00107339" w:rsidRDefault="00107339" w:rsidP="00107339">
            <w:pPr>
              <w:spacing w:after="0" w:line="22" w:lineRule="atLeast"/>
            </w:pPr>
            <w:r>
              <w:t>8π</w:t>
            </w:r>
          </w:p>
        </w:tc>
        <w:tc>
          <w:tcPr>
            <w:tcW w:w="2021" w:type="dxa"/>
            <w:tcBorders>
              <w:right w:val="single" w:sz="12" w:space="0" w:color="auto"/>
            </w:tcBorders>
          </w:tcPr>
          <w:p w14:paraId="3C6E5B32" w14:textId="2C85DA5B" w:rsidR="00107339" w:rsidRDefault="00107339" w:rsidP="00107339">
            <w:pPr>
              <w:spacing w:after="0" w:line="22" w:lineRule="atLeast"/>
            </w:pPr>
            <w:r>
              <w:t>314.16</w:t>
            </w:r>
          </w:p>
        </w:tc>
        <w:tc>
          <w:tcPr>
            <w:tcW w:w="1260" w:type="dxa"/>
            <w:tcBorders>
              <w:right w:val="single" w:sz="12" w:space="0" w:color="auto"/>
            </w:tcBorders>
          </w:tcPr>
          <w:p w14:paraId="4408B7A1" w14:textId="771FE14F" w:rsidR="00107339" w:rsidRDefault="00107339" w:rsidP="00107339">
            <w:pPr>
              <w:spacing w:after="0" w:line="22" w:lineRule="atLeast"/>
            </w:pPr>
            <w:r>
              <w:t>10</w:t>
            </w:r>
          </w:p>
        </w:tc>
        <w:tc>
          <w:tcPr>
            <w:tcW w:w="1350" w:type="dxa"/>
            <w:tcBorders>
              <w:left w:val="single" w:sz="12" w:space="0" w:color="auto"/>
            </w:tcBorders>
          </w:tcPr>
          <w:p w14:paraId="70AD5CCF" w14:textId="3FCD5A29" w:rsidR="00107339" w:rsidRDefault="00107339" w:rsidP="00107339">
            <w:pPr>
              <w:spacing w:after="0" w:line="22" w:lineRule="atLeast"/>
            </w:pPr>
          </w:p>
        </w:tc>
        <w:tc>
          <w:tcPr>
            <w:tcW w:w="2070" w:type="dxa"/>
            <w:tcBorders>
              <w:right w:val="single" w:sz="12" w:space="0" w:color="auto"/>
            </w:tcBorders>
          </w:tcPr>
          <w:p w14:paraId="45CE74A0" w14:textId="77777777" w:rsidR="00107339" w:rsidRDefault="00107339" w:rsidP="00107339">
            <w:pPr>
              <w:spacing w:after="0" w:line="22" w:lineRule="atLeast"/>
            </w:pPr>
          </w:p>
        </w:tc>
      </w:tr>
      <w:tr w:rsidR="00107339" w14:paraId="74EB97C1" w14:textId="77777777" w:rsidTr="00107339">
        <w:tc>
          <w:tcPr>
            <w:tcW w:w="1294" w:type="dxa"/>
            <w:tcBorders>
              <w:left w:val="single" w:sz="12" w:space="0" w:color="auto"/>
            </w:tcBorders>
          </w:tcPr>
          <w:p w14:paraId="33572AC9" w14:textId="26BFB4CB" w:rsidR="00107339" w:rsidRDefault="00107339" w:rsidP="00107339">
            <w:pPr>
              <w:spacing w:after="0" w:line="22" w:lineRule="atLeast"/>
            </w:pPr>
            <w:r>
              <w:t>10π</w:t>
            </w:r>
          </w:p>
        </w:tc>
        <w:tc>
          <w:tcPr>
            <w:tcW w:w="2021" w:type="dxa"/>
            <w:tcBorders>
              <w:right w:val="single" w:sz="12" w:space="0" w:color="auto"/>
            </w:tcBorders>
          </w:tcPr>
          <w:p w14:paraId="3211371D" w14:textId="11D68EFC" w:rsidR="00107339" w:rsidRDefault="00107339" w:rsidP="00107339">
            <w:pPr>
              <w:spacing w:after="0" w:line="22" w:lineRule="atLeast"/>
            </w:pPr>
            <w:r>
              <w:t>392.70</w:t>
            </w:r>
          </w:p>
        </w:tc>
        <w:tc>
          <w:tcPr>
            <w:tcW w:w="1260" w:type="dxa"/>
            <w:tcBorders>
              <w:right w:val="single" w:sz="12" w:space="0" w:color="auto"/>
            </w:tcBorders>
          </w:tcPr>
          <w:p w14:paraId="54B42A6C" w14:textId="1D138511" w:rsidR="00107339" w:rsidRDefault="00107339" w:rsidP="00107339">
            <w:pPr>
              <w:spacing w:after="0" w:line="22" w:lineRule="atLeast"/>
            </w:pPr>
            <w:r>
              <w:t>10</w:t>
            </w:r>
          </w:p>
        </w:tc>
        <w:tc>
          <w:tcPr>
            <w:tcW w:w="1350" w:type="dxa"/>
            <w:tcBorders>
              <w:left w:val="single" w:sz="12" w:space="0" w:color="auto"/>
            </w:tcBorders>
          </w:tcPr>
          <w:p w14:paraId="597C220F" w14:textId="1D796213" w:rsidR="00107339" w:rsidRDefault="00107339" w:rsidP="00107339">
            <w:pPr>
              <w:spacing w:after="0" w:line="22" w:lineRule="atLeast"/>
            </w:pPr>
          </w:p>
        </w:tc>
        <w:tc>
          <w:tcPr>
            <w:tcW w:w="2070" w:type="dxa"/>
            <w:tcBorders>
              <w:right w:val="single" w:sz="12" w:space="0" w:color="auto"/>
            </w:tcBorders>
          </w:tcPr>
          <w:p w14:paraId="0A338114" w14:textId="77777777" w:rsidR="00107339" w:rsidRDefault="00107339" w:rsidP="00107339">
            <w:pPr>
              <w:spacing w:after="0" w:line="22" w:lineRule="atLeast"/>
            </w:pPr>
          </w:p>
        </w:tc>
      </w:tr>
      <w:tr w:rsidR="00107339" w14:paraId="502DD718" w14:textId="77777777" w:rsidTr="00107339">
        <w:tc>
          <w:tcPr>
            <w:tcW w:w="1294" w:type="dxa"/>
            <w:tcBorders>
              <w:left w:val="single" w:sz="12" w:space="0" w:color="auto"/>
            </w:tcBorders>
          </w:tcPr>
          <w:p w14:paraId="0D29CFDC" w14:textId="0D22F7BE" w:rsidR="00107339" w:rsidRDefault="00107339" w:rsidP="00107339">
            <w:pPr>
              <w:spacing w:after="0" w:line="22" w:lineRule="atLeast"/>
            </w:pPr>
            <w:r>
              <w:t>12π</w:t>
            </w:r>
          </w:p>
        </w:tc>
        <w:tc>
          <w:tcPr>
            <w:tcW w:w="2021" w:type="dxa"/>
            <w:tcBorders>
              <w:right w:val="single" w:sz="12" w:space="0" w:color="auto"/>
            </w:tcBorders>
          </w:tcPr>
          <w:p w14:paraId="1817F16F" w14:textId="127075BE" w:rsidR="00107339" w:rsidRDefault="00107339" w:rsidP="00107339">
            <w:pPr>
              <w:spacing w:after="0" w:line="22" w:lineRule="atLeast"/>
            </w:pPr>
            <w:r>
              <w:t>471.24</w:t>
            </w:r>
          </w:p>
        </w:tc>
        <w:tc>
          <w:tcPr>
            <w:tcW w:w="1260" w:type="dxa"/>
            <w:tcBorders>
              <w:right w:val="single" w:sz="12" w:space="0" w:color="auto"/>
            </w:tcBorders>
          </w:tcPr>
          <w:p w14:paraId="21D5A222" w14:textId="10E4B046" w:rsidR="00107339" w:rsidRDefault="00107339" w:rsidP="00107339">
            <w:pPr>
              <w:spacing w:after="0" w:line="22" w:lineRule="atLeast"/>
            </w:pPr>
            <w:r>
              <w:t>10</w:t>
            </w:r>
          </w:p>
        </w:tc>
        <w:tc>
          <w:tcPr>
            <w:tcW w:w="1350" w:type="dxa"/>
            <w:tcBorders>
              <w:left w:val="single" w:sz="12" w:space="0" w:color="auto"/>
            </w:tcBorders>
          </w:tcPr>
          <w:p w14:paraId="6995DFE0" w14:textId="1ECC61EE" w:rsidR="00107339" w:rsidRDefault="00107339" w:rsidP="00107339">
            <w:pPr>
              <w:spacing w:after="0" w:line="22" w:lineRule="atLeast"/>
            </w:pPr>
          </w:p>
        </w:tc>
        <w:tc>
          <w:tcPr>
            <w:tcW w:w="2070" w:type="dxa"/>
            <w:tcBorders>
              <w:right w:val="single" w:sz="12" w:space="0" w:color="auto"/>
            </w:tcBorders>
          </w:tcPr>
          <w:p w14:paraId="35BA8930" w14:textId="77777777" w:rsidR="00107339" w:rsidRDefault="00107339" w:rsidP="00107339">
            <w:pPr>
              <w:spacing w:after="0" w:line="22" w:lineRule="atLeast"/>
            </w:pPr>
          </w:p>
        </w:tc>
      </w:tr>
      <w:tr w:rsidR="00107339" w14:paraId="1055B339" w14:textId="77777777" w:rsidTr="00107339">
        <w:tc>
          <w:tcPr>
            <w:tcW w:w="1294" w:type="dxa"/>
            <w:tcBorders>
              <w:left w:val="single" w:sz="12" w:space="0" w:color="auto"/>
            </w:tcBorders>
          </w:tcPr>
          <w:p w14:paraId="09A199B3" w14:textId="6AC04239" w:rsidR="00107339" w:rsidRDefault="00107339" w:rsidP="00107339">
            <w:pPr>
              <w:spacing w:after="0" w:line="22" w:lineRule="atLeast"/>
            </w:pPr>
            <w:r>
              <w:t>14π</w:t>
            </w:r>
          </w:p>
        </w:tc>
        <w:tc>
          <w:tcPr>
            <w:tcW w:w="2021" w:type="dxa"/>
            <w:tcBorders>
              <w:right w:val="single" w:sz="12" w:space="0" w:color="auto"/>
            </w:tcBorders>
          </w:tcPr>
          <w:p w14:paraId="179223AC" w14:textId="4ED0ABAC" w:rsidR="00107339" w:rsidRDefault="00107339" w:rsidP="00107339">
            <w:pPr>
              <w:spacing w:after="0" w:line="22" w:lineRule="atLeast"/>
            </w:pPr>
            <w:r>
              <w:t>549.78</w:t>
            </w:r>
          </w:p>
        </w:tc>
        <w:tc>
          <w:tcPr>
            <w:tcW w:w="1260" w:type="dxa"/>
            <w:tcBorders>
              <w:right w:val="single" w:sz="12" w:space="0" w:color="auto"/>
            </w:tcBorders>
          </w:tcPr>
          <w:p w14:paraId="3D6618D1" w14:textId="304B31C4" w:rsidR="00107339" w:rsidRDefault="00107339" w:rsidP="00107339">
            <w:pPr>
              <w:spacing w:after="0" w:line="22" w:lineRule="atLeast"/>
            </w:pPr>
            <w:r>
              <w:t>10</w:t>
            </w:r>
          </w:p>
        </w:tc>
        <w:tc>
          <w:tcPr>
            <w:tcW w:w="1350" w:type="dxa"/>
            <w:tcBorders>
              <w:left w:val="single" w:sz="12" w:space="0" w:color="auto"/>
            </w:tcBorders>
          </w:tcPr>
          <w:p w14:paraId="5C6F4770" w14:textId="1BB9AE72" w:rsidR="00107339" w:rsidRDefault="00107339" w:rsidP="00107339">
            <w:pPr>
              <w:spacing w:after="0" w:line="22" w:lineRule="atLeast"/>
            </w:pPr>
          </w:p>
        </w:tc>
        <w:tc>
          <w:tcPr>
            <w:tcW w:w="2070" w:type="dxa"/>
            <w:tcBorders>
              <w:right w:val="single" w:sz="12" w:space="0" w:color="auto"/>
            </w:tcBorders>
          </w:tcPr>
          <w:p w14:paraId="3414783E" w14:textId="77777777" w:rsidR="00107339" w:rsidRDefault="00107339" w:rsidP="00107339">
            <w:pPr>
              <w:spacing w:after="0" w:line="22" w:lineRule="atLeast"/>
            </w:pPr>
          </w:p>
        </w:tc>
      </w:tr>
      <w:tr w:rsidR="00107339" w14:paraId="1689C085" w14:textId="77777777" w:rsidTr="00107339">
        <w:tc>
          <w:tcPr>
            <w:tcW w:w="1294" w:type="dxa"/>
            <w:tcBorders>
              <w:left w:val="single" w:sz="12" w:space="0" w:color="auto"/>
            </w:tcBorders>
          </w:tcPr>
          <w:p w14:paraId="42C95D3C" w14:textId="4AC00E13" w:rsidR="00107339" w:rsidRDefault="00107339" w:rsidP="00107339">
            <w:pPr>
              <w:spacing w:after="0" w:line="22" w:lineRule="atLeast"/>
            </w:pPr>
            <w:r>
              <w:t>16π</w:t>
            </w:r>
          </w:p>
        </w:tc>
        <w:tc>
          <w:tcPr>
            <w:tcW w:w="2021" w:type="dxa"/>
            <w:tcBorders>
              <w:right w:val="single" w:sz="12" w:space="0" w:color="auto"/>
            </w:tcBorders>
          </w:tcPr>
          <w:p w14:paraId="420AA43C" w14:textId="523EB546" w:rsidR="00107339" w:rsidRDefault="00107339" w:rsidP="00107339">
            <w:pPr>
              <w:spacing w:after="0" w:line="22" w:lineRule="atLeast"/>
            </w:pPr>
            <w:r>
              <w:t>628.32</w:t>
            </w:r>
          </w:p>
        </w:tc>
        <w:tc>
          <w:tcPr>
            <w:tcW w:w="1260" w:type="dxa"/>
            <w:tcBorders>
              <w:right w:val="single" w:sz="12" w:space="0" w:color="auto"/>
            </w:tcBorders>
          </w:tcPr>
          <w:p w14:paraId="035F2010" w14:textId="4FC0F8DB" w:rsidR="00107339" w:rsidRDefault="00107339" w:rsidP="00107339">
            <w:pPr>
              <w:spacing w:after="0" w:line="22" w:lineRule="atLeast"/>
            </w:pPr>
            <w:r>
              <w:t>10</w:t>
            </w:r>
          </w:p>
        </w:tc>
        <w:tc>
          <w:tcPr>
            <w:tcW w:w="1350" w:type="dxa"/>
            <w:tcBorders>
              <w:left w:val="single" w:sz="12" w:space="0" w:color="auto"/>
            </w:tcBorders>
          </w:tcPr>
          <w:p w14:paraId="2D4B58AE" w14:textId="10D2D5C2" w:rsidR="00107339" w:rsidRDefault="00107339" w:rsidP="00107339">
            <w:pPr>
              <w:spacing w:after="0" w:line="22" w:lineRule="atLeast"/>
            </w:pPr>
          </w:p>
        </w:tc>
        <w:tc>
          <w:tcPr>
            <w:tcW w:w="2070" w:type="dxa"/>
            <w:tcBorders>
              <w:right w:val="single" w:sz="12" w:space="0" w:color="auto"/>
            </w:tcBorders>
          </w:tcPr>
          <w:p w14:paraId="3E95DE9B" w14:textId="77777777" w:rsidR="00107339" w:rsidRDefault="00107339" w:rsidP="00107339">
            <w:pPr>
              <w:spacing w:after="0" w:line="22" w:lineRule="atLeast"/>
            </w:pPr>
          </w:p>
        </w:tc>
      </w:tr>
      <w:tr w:rsidR="00107339" w14:paraId="155C491B" w14:textId="77777777" w:rsidTr="00107339">
        <w:tc>
          <w:tcPr>
            <w:tcW w:w="1294" w:type="dxa"/>
            <w:tcBorders>
              <w:left w:val="single" w:sz="12" w:space="0" w:color="auto"/>
            </w:tcBorders>
          </w:tcPr>
          <w:p w14:paraId="3DAB6A7C" w14:textId="473335D3" w:rsidR="00107339" w:rsidRDefault="00107339" w:rsidP="00107339">
            <w:pPr>
              <w:spacing w:after="0" w:line="22" w:lineRule="atLeast"/>
            </w:pPr>
            <w:r>
              <w:t>18π</w:t>
            </w:r>
          </w:p>
        </w:tc>
        <w:tc>
          <w:tcPr>
            <w:tcW w:w="2021" w:type="dxa"/>
            <w:tcBorders>
              <w:right w:val="single" w:sz="12" w:space="0" w:color="auto"/>
            </w:tcBorders>
          </w:tcPr>
          <w:p w14:paraId="7420EB6A" w14:textId="1C5CEBB9" w:rsidR="00107339" w:rsidRDefault="00107339" w:rsidP="00107339">
            <w:pPr>
              <w:spacing w:after="0" w:line="22" w:lineRule="atLeast"/>
            </w:pPr>
            <w:r>
              <w:t>706.86</w:t>
            </w:r>
          </w:p>
        </w:tc>
        <w:tc>
          <w:tcPr>
            <w:tcW w:w="1260" w:type="dxa"/>
            <w:tcBorders>
              <w:right w:val="single" w:sz="12" w:space="0" w:color="auto"/>
            </w:tcBorders>
          </w:tcPr>
          <w:p w14:paraId="6E0A3882" w14:textId="26C9F3A2" w:rsidR="00107339" w:rsidRDefault="00107339" w:rsidP="00107339">
            <w:pPr>
              <w:spacing w:after="0" w:line="22" w:lineRule="atLeast"/>
            </w:pPr>
            <w:r>
              <w:t>10</w:t>
            </w:r>
          </w:p>
        </w:tc>
        <w:tc>
          <w:tcPr>
            <w:tcW w:w="1350" w:type="dxa"/>
            <w:tcBorders>
              <w:left w:val="single" w:sz="12" w:space="0" w:color="auto"/>
            </w:tcBorders>
          </w:tcPr>
          <w:p w14:paraId="2DF42F94" w14:textId="735DBC35" w:rsidR="00107339" w:rsidRDefault="00107339" w:rsidP="00107339">
            <w:pPr>
              <w:spacing w:after="0" w:line="22" w:lineRule="atLeast"/>
            </w:pPr>
          </w:p>
        </w:tc>
        <w:tc>
          <w:tcPr>
            <w:tcW w:w="2070" w:type="dxa"/>
            <w:tcBorders>
              <w:right w:val="single" w:sz="12" w:space="0" w:color="auto"/>
            </w:tcBorders>
          </w:tcPr>
          <w:p w14:paraId="0BD2142A" w14:textId="77777777" w:rsidR="00107339" w:rsidRDefault="00107339" w:rsidP="00107339">
            <w:pPr>
              <w:spacing w:after="0" w:line="22" w:lineRule="atLeast"/>
            </w:pPr>
          </w:p>
        </w:tc>
      </w:tr>
      <w:tr w:rsidR="00107339" w14:paraId="0684041A" w14:textId="77777777" w:rsidTr="00107339">
        <w:tc>
          <w:tcPr>
            <w:tcW w:w="1294" w:type="dxa"/>
            <w:tcBorders>
              <w:left w:val="single" w:sz="12" w:space="0" w:color="auto"/>
            </w:tcBorders>
          </w:tcPr>
          <w:p w14:paraId="106D4CFB" w14:textId="7A71B9FC" w:rsidR="00107339" w:rsidRDefault="00107339" w:rsidP="00107339">
            <w:pPr>
              <w:spacing w:after="0" w:line="22" w:lineRule="atLeast"/>
            </w:pPr>
            <w:r>
              <w:t>20π</w:t>
            </w:r>
          </w:p>
        </w:tc>
        <w:tc>
          <w:tcPr>
            <w:tcW w:w="2021" w:type="dxa"/>
            <w:tcBorders>
              <w:right w:val="single" w:sz="12" w:space="0" w:color="auto"/>
            </w:tcBorders>
          </w:tcPr>
          <w:p w14:paraId="4C2EE730" w14:textId="76BB063A" w:rsidR="00107339" w:rsidRDefault="00107339" w:rsidP="00107339">
            <w:pPr>
              <w:spacing w:after="0" w:line="22" w:lineRule="atLeast"/>
            </w:pPr>
            <w:r>
              <w:t>785.40</w:t>
            </w:r>
          </w:p>
        </w:tc>
        <w:tc>
          <w:tcPr>
            <w:tcW w:w="1260" w:type="dxa"/>
            <w:tcBorders>
              <w:right w:val="single" w:sz="12" w:space="0" w:color="auto"/>
            </w:tcBorders>
          </w:tcPr>
          <w:p w14:paraId="0064C1E7" w14:textId="33B31F58" w:rsidR="00107339" w:rsidRDefault="00107339" w:rsidP="00107339">
            <w:pPr>
              <w:spacing w:after="0" w:line="22" w:lineRule="atLeast"/>
            </w:pPr>
            <w:r>
              <w:t>10</w:t>
            </w:r>
          </w:p>
        </w:tc>
        <w:tc>
          <w:tcPr>
            <w:tcW w:w="1350" w:type="dxa"/>
            <w:tcBorders>
              <w:left w:val="single" w:sz="12" w:space="0" w:color="auto"/>
            </w:tcBorders>
          </w:tcPr>
          <w:p w14:paraId="3E680A82" w14:textId="1926CBCA" w:rsidR="00107339" w:rsidRDefault="00107339" w:rsidP="00107339">
            <w:pPr>
              <w:spacing w:after="0" w:line="22" w:lineRule="atLeast"/>
            </w:pPr>
          </w:p>
        </w:tc>
        <w:tc>
          <w:tcPr>
            <w:tcW w:w="2070" w:type="dxa"/>
            <w:tcBorders>
              <w:right w:val="single" w:sz="12" w:space="0" w:color="auto"/>
            </w:tcBorders>
          </w:tcPr>
          <w:p w14:paraId="3867F08C" w14:textId="77777777" w:rsidR="00107339" w:rsidRDefault="00107339" w:rsidP="00107339">
            <w:pPr>
              <w:spacing w:after="0" w:line="22" w:lineRule="atLeast"/>
            </w:pPr>
          </w:p>
        </w:tc>
      </w:tr>
    </w:tbl>
    <w:p w14:paraId="6195AC28" w14:textId="77777777" w:rsidR="00FF62C9" w:rsidRPr="00AF78F1" w:rsidRDefault="00FF62C9" w:rsidP="00107339">
      <w:pPr>
        <w:spacing w:line="22" w:lineRule="atLeast"/>
      </w:pPr>
    </w:p>
    <w:p w14:paraId="2F837247" w14:textId="1E32C88F" w:rsidR="003C73A3" w:rsidRPr="000333E7" w:rsidRDefault="003C73A3" w:rsidP="00107339">
      <w:pPr>
        <w:spacing w:after="160" w:line="22" w:lineRule="atLeast"/>
        <w:rPr>
          <w:rFonts w:asciiTheme="majorHAnsi" w:eastAsiaTheme="majorEastAsia" w:hAnsiTheme="majorHAnsi" w:cstheme="majorBidi"/>
          <w:b/>
          <w:bCs/>
          <w:smallCaps/>
          <w:color w:val="000000" w:themeColor="text1"/>
          <w:sz w:val="36"/>
          <w:szCs w:val="36"/>
        </w:rPr>
      </w:pPr>
      <w:r w:rsidRPr="000333E7">
        <w:br w:type="page"/>
      </w:r>
    </w:p>
    <w:p w14:paraId="7AFB3C79" w14:textId="7C7C7407" w:rsidR="00ED1CC8" w:rsidRPr="000333E7" w:rsidRDefault="00FD420F" w:rsidP="00107339">
      <w:pPr>
        <w:pStyle w:val="Heading1"/>
        <w:numPr>
          <w:ilvl w:val="0"/>
          <w:numId w:val="0"/>
        </w:numPr>
        <w:spacing w:line="22" w:lineRule="atLeast"/>
        <w:ind w:left="432" w:hanging="432"/>
      </w:pPr>
      <w:bookmarkStart w:id="495" w:name="_Ref446001944"/>
      <w:bookmarkStart w:id="496" w:name="_Ref453622689"/>
      <w:bookmarkStart w:id="497" w:name="_Toc465956121"/>
      <w:r w:rsidRPr="000333E7">
        <w:lastRenderedPageBreak/>
        <w:t xml:space="preserve">Appendix </w:t>
      </w:r>
      <w:r w:rsidR="00C719ED">
        <w:t>G</w:t>
      </w:r>
      <w:r w:rsidR="00C10974" w:rsidRPr="000333E7">
        <w:t xml:space="preserve">: </w:t>
      </w:r>
      <w:r w:rsidR="005B3243" w:rsidRPr="0095033E">
        <w:rPr>
          <w:b w:val="0"/>
        </w:rPr>
        <w:t>T</w:t>
      </w:r>
      <w:r w:rsidR="005B3243" w:rsidRPr="000333E7">
        <w:t>eam</w:t>
      </w:r>
      <w:r w:rsidR="00425F4F" w:rsidRPr="000333E7">
        <w:t xml:space="preserve"> provided sensors – specifications and calibration</w:t>
      </w:r>
      <w:r w:rsidR="00B75075" w:rsidRPr="000333E7">
        <w:t>s</w:t>
      </w:r>
      <w:bookmarkEnd w:id="495"/>
      <w:bookmarkEnd w:id="496"/>
      <w:bookmarkEnd w:id="497"/>
    </w:p>
    <w:p w14:paraId="5AF0B5B5" w14:textId="77777777" w:rsidR="00B5290F" w:rsidRPr="000333E7" w:rsidRDefault="00B5290F" w:rsidP="00107339">
      <w:pPr>
        <w:spacing w:line="22" w:lineRule="atLeast"/>
      </w:pPr>
      <w:r w:rsidRPr="000333E7">
        <w:t xml:space="preserve">Operation of a rotary potentiometer can be schematically described by the following circuit diagram.  </w:t>
      </w:r>
    </w:p>
    <w:p w14:paraId="7574F620" w14:textId="77777777" w:rsidR="002375DB" w:rsidRDefault="00B5290F" w:rsidP="00107339">
      <w:pPr>
        <w:keepNext/>
        <w:spacing w:line="22" w:lineRule="atLeast"/>
      </w:pPr>
      <w:r w:rsidRPr="000333E7">
        <w:rPr>
          <w:noProof/>
        </w:rPr>
        <w:drawing>
          <wp:anchor distT="0" distB="0" distL="114300" distR="114300" simplePos="0" relativeHeight="251832320" behindDoc="0" locked="0" layoutInCell="1" allowOverlap="1" wp14:anchorId="4DD1D571" wp14:editId="05F6265F">
            <wp:simplePos x="0" y="0"/>
            <wp:positionH relativeFrom="column">
              <wp:posOffset>3158350</wp:posOffset>
            </wp:positionH>
            <wp:positionV relativeFrom="paragraph">
              <wp:posOffset>348128</wp:posOffset>
            </wp:positionV>
            <wp:extent cx="1238250" cy="552450"/>
            <wp:effectExtent l="0" t="0" r="0" b="0"/>
            <wp:wrapNone/>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a:ext>
                      </a:extLst>
                    </a:blip>
                    <a:stretch>
                      <a:fillRect/>
                    </a:stretch>
                  </pic:blipFill>
                  <pic:spPr>
                    <a:xfrm>
                      <a:off x="0" y="0"/>
                      <a:ext cx="1238250" cy="552450"/>
                    </a:xfrm>
                    <a:prstGeom prst="rect">
                      <a:avLst/>
                    </a:prstGeom>
                  </pic:spPr>
                </pic:pic>
              </a:graphicData>
            </a:graphic>
            <wp14:sizeRelH relativeFrom="page">
              <wp14:pctWidth>0</wp14:pctWidth>
            </wp14:sizeRelH>
            <wp14:sizeRelV relativeFrom="page">
              <wp14:pctHeight>0</wp14:pctHeight>
            </wp14:sizeRelV>
          </wp:anchor>
        </w:drawing>
      </w:r>
      <w:r w:rsidRPr="000333E7">
        <w:rPr>
          <w:noProof/>
        </w:rPr>
        <w:drawing>
          <wp:inline distT="0" distB="0" distL="0" distR="0" wp14:anchorId="4F2AC794" wp14:editId="37375407">
            <wp:extent cx="2428875" cy="1495425"/>
            <wp:effectExtent l="0" t="0" r="9525" b="9525"/>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28875" cy="1495425"/>
                    </a:xfrm>
                    <a:prstGeom prst="rect">
                      <a:avLst/>
                    </a:prstGeom>
                  </pic:spPr>
                </pic:pic>
              </a:graphicData>
            </a:graphic>
          </wp:inline>
        </w:drawing>
      </w:r>
    </w:p>
    <w:p w14:paraId="5F77BAE4" w14:textId="08AEC5E7" w:rsidR="00B5290F" w:rsidRPr="000333E7" w:rsidRDefault="002375DB" w:rsidP="00107339">
      <w:pPr>
        <w:pStyle w:val="Caption"/>
        <w:spacing w:line="22" w:lineRule="atLeast"/>
      </w:pPr>
      <w:bookmarkStart w:id="498" w:name="_Ref456865618"/>
      <w:bookmarkStart w:id="499" w:name="_Toc465956149"/>
      <w:r>
        <w:t xml:space="preserve">Figure </w:t>
      </w:r>
      <w:r>
        <w:fldChar w:fldCharType="begin"/>
      </w:r>
      <w:r>
        <w:instrText xml:space="preserve"> SEQ Figure \* ARABIC </w:instrText>
      </w:r>
      <w:r>
        <w:fldChar w:fldCharType="separate"/>
      </w:r>
      <w:r w:rsidR="00F4052A">
        <w:rPr>
          <w:noProof/>
        </w:rPr>
        <w:t>20</w:t>
      </w:r>
      <w:r>
        <w:fldChar w:fldCharType="end"/>
      </w:r>
      <w:bookmarkEnd w:id="498"/>
      <w:r w:rsidR="003A6EBB">
        <w:t>:  Potentiometer Wiring Diagram</w:t>
      </w:r>
      <w:bookmarkEnd w:id="499"/>
    </w:p>
    <w:p w14:paraId="0F49AA60" w14:textId="2FFEDB10" w:rsidR="00B5290F" w:rsidRPr="000333E7" w:rsidRDefault="00B5290F" w:rsidP="00107339">
      <w:pPr>
        <w:spacing w:after="0" w:line="22" w:lineRule="atLeast"/>
      </w:pPr>
      <w:r w:rsidRPr="000333E7">
        <w:t xml:space="preserve">A potentiometer is a voltage divider that allows adjustment of </w:t>
      </w:r>
      <w:proofErr w:type="spellStart"/>
      <w:r w:rsidRPr="000333E7">
        <w:t>Vout</w:t>
      </w:r>
      <w:proofErr w:type="spellEnd"/>
      <w:r w:rsidRPr="000333E7">
        <w:t xml:space="preserve">. Typical potentiometers have sliders or rotary knobs that move a contact called a wiper along the surface of a resistor. As depicted in the right side of </w:t>
      </w:r>
      <w:r w:rsidR="002375DB">
        <w:fldChar w:fldCharType="begin"/>
      </w:r>
      <w:r w:rsidR="002375DB">
        <w:instrText xml:space="preserve"> REF _Ref456865618 \h </w:instrText>
      </w:r>
      <w:r w:rsidR="002375DB">
        <w:fldChar w:fldCharType="separate"/>
      </w:r>
      <w:r w:rsidR="00F4052A">
        <w:t xml:space="preserve">Figure </w:t>
      </w:r>
      <w:r w:rsidR="00F4052A">
        <w:rPr>
          <w:noProof/>
        </w:rPr>
        <w:t>20</w:t>
      </w:r>
      <w:r w:rsidR="002375DB">
        <w:fldChar w:fldCharType="end"/>
      </w:r>
      <w:r w:rsidRPr="000333E7">
        <w:t xml:space="preserve">, the wiper divides a single, fixed resistor into R1 and R2.  By sliding the wiper along the fixed resistor, the value of R2 is changed, which allows the output voltage to be adjusted from 0 to Vin.  </w:t>
      </w:r>
    </w:p>
    <w:p w14:paraId="1819EDC8" w14:textId="77777777" w:rsidR="00B5290F" w:rsidRPr="000333E7" w:rsidRDefault="00B5290F" w:rsidP="00107339">
      <w:pPr>
        <w:spacing w:after="0" w:line="22" w:lineRule="atLeast"/>
      </w:pPr>
    </w:p>
    <w:p w14:paraId="7642BAFF" w14:textId="27A3E39B" w:rsidR="000333E7" w:rsidRPr="000333E7" w:rsidRDefault="0070092E" w:rsidP="00107339">
      <w:pPr>
        <w:spacing w:line="22" w:lineRule="atLeast"/>
      </w:pPr>
      <w:r>
        <w:t>Harvest’s</w:t>
      </w:r>
      <w:r w:rsidR="00B5290F" w:rsidRPr="000333E7">
        <w:t xml:space="preserve"> </w:t>
      </w:r>
      <w:r w:rsidR="00107339">
        <w:t xml:space="preserve">potentiometer </w:t>
      </w:r>
      <w:r w:rsidR="00B5290F" w:rsidRPr="000333E7">
        <w:t xml:space="preserve">instrument is the </w:t>
      </w:r>
      <w:proofErr w:type="spellStart"/>
      <w:r w:rsidR="00B5290F" w:rsidRPr="000333E7">
        <w:t>Digikey</w:t>
      </w:r>
      <w:proofErr w:type="spellEnd"/>
      <w:r w:rsidR="00B5290F" w:rsidRPr="000333E7">
        <w:t xml:space="preserve"> 10 turn, linear K-taper, 10,000-ohm, rotary potentiometer</w:t>
      </w:r>
      <w:r w:rsidR="00107339">
        <w:t xml:space="preserve"> (Model # </w:t>
      </w:r>
      <w:r w:rsidR="00107339" w:rsidRPr="00107339">
        <w:t>84A1A-B28-J15L</w:t>
      </w:r>
      <w:r w:rsidR="00107339">
        <w:t>)</w:t>
      </w:r>
      <w:r w:rsidR="00B5290F" w:rsidRPr="000333E7">
        <w:t>.  Harvest</w:t>
      </w:r>
      <w:r w:rsidR="00107339">
        <w:t>’s primary vendor</w:t>
      </w:r>
      <w:r w:rsidR="00B5290F" w:rsidRPr="000333E7">
        <w:t xml:space="preserve"> has verified the linearity of the resistive behavior my measuring resistance in kilo-ohms with</w:t>
      </w:r>
      <w:r w:rsidR="00107339">
        <w:t xml:space="preserve"> a</w:t>
      </w:r>
      <w:r w:rsidR="00B5290F" w:rsidRPr="000333E7">
        <w:t xml:space="preserve"> </w:t>
      </w:r>
      <w:r w:rsidR="00107339">
        <w:t xml:space="preserve">NIST traceable </w:t>
      </w:r>
      <w:r w:rsidR="00B5290F" w:rsidRPr="000333E7">
        <w:t xml:space="preserve">ohmmeter against measured </w:t>
      </w:r>
      <w:r w:rsidR="00107339">
        <w:t>NIST Traceable</w:t>
      </w:r>
      <w:r w:rsidR="00B5290F" w:rsidRPr="000333E7">
        <w:t xml:space="preserve"> rotations, as shown in </w:t>
      </w:r>
      <w:r w:rsidR="00107339">
        <w:t>the following calibration certificates</w:t>
      </w:r>
      <w:r w:rsidR="00B5290F" w:rsidRPr="000333E7">
        <w:t xml:space="preserve">.  </w:t>
      </w:r>
      <w:r w:rsidR="000333E7" w:rsidRPr="000333E7">
        <w:t xml:space="preserve">The spec sheet is </w:t>
      </w:r>
      <w:r w:rsidR="00107339">
        <w:t xml:space="preserve">also shown in </w:t>
      </w:r>
      <w:r w:rsidR="00107339">
        <w:fldChar w:fldCharType="begin"/>
      </w:r>
      <w:r w:rsidR="00107339">
        <w:instrText xml:space="preserve"> REF _Ref457830682 \h </w:instrText>
      </w:r>
      <w:r w:rsidR="00107339">
        <w:fldChar w:fldCharType="separate"/>
      </w:r>
      <w:r w:rsidR="00F4052A">
        <w:t xml:space="preserve">Figure </w:t>
      </w:r>
      <w:r w:rsidR="00F4052A">
        <w:rPr>
          <w:noProof/>
        </w:rPr>
        <w:t>21</w:t>
      </w:r>
      <w:r w:rsidR="00107339">
        <w:fldChar w:fldCharType="end"/>
      </w:r>
      <w:r w:rsidR="000333E7" w:rsidRPr="000333E7">
        <w:t>.</w:t>
      </w:r>
    </w:p>
    <w:p w14:paraId="6FC47E8B" w14:textId="66D1348B" w:rsidR="000333E7" w:rsidRPr="000333E7" w:rsidRDefault="000333E7" w:rsidP="00107339">
      <w:pPr>
        <w:spacing w:line="22" w:lineRule="atLeast"/>
      </w:pPr>
      <w:r w:rsidRPr="000333E7">
        <w:rPr>
          <w:noProof/>
        </w:rPr>
        <w:lastRenderedPageBreak/>
        <w:drawing>
          <wp:inline distT="0" distB="0" distL="0" distR="0" wp14:anchorId="02D9A12D" wp14:editId="276E6C45">
            <wp:extent cx="5731510" cy="4631690"/>
            <wp:effectExtent l="0" t="0" r="2540" b="0"/>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631690"/>
                    </a:xfrm>
                    <a:prstGeom prst="rect">
                      <a:avLst/>
                    </a:prstGeom>
                  </pic:spPr>
                </pic:pic>
              </a:graphicData>
            </a:graphic>
          </wp:inline>
        </w:drawing>
      </w:r>
    </w:p>
    <w:p w14:paraId="523C5288" w14:textId="258CA395" w:rsidR="000333E7" w:rsidRDefault="000333E7" w:rsidP="00107339">
      <w:pPr>
        <w:spacing w:line="22" w:lineRule="atLeast"/>
      </w:pPr>
      <w:r w:rsidRPr="000333E7">
        <w:rPr>
          <w:noProof/>
        </w:rPr>
        <w:drawing>
          <wp:inline distT="0" distB="0" distL="0" distR="0" wp14:anchorId="48733FEC" wp14:editId="07CAF73D">
            <wp:extent cx="5731510" cy="2907665"/>
            <wp:effectExtent l="0" t="0" r="2540" b="6985"/>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907665"/>
                    </a:xfrm>
                    <a:prstGeom prst="rect">
                      <a:avLst/>
                    </a:prstGeom>
                  </pic:spPr>
                </pic:pic>
              </a:graphicData>
            </a:graphic>
          </wp:inline>
        </w:drawing>
      </w:r>
    </w:p>
    <w:p w14:paraId="1F6C60ED" w14:textId="00F21AE0" w:rsidR="00107339" w:rsidRPr="000333E7" w:rsidRDefault="00107339" w:rsidP="00107339">
      <w:pPr>
        <w:pStyle w:val="Caption"/>
        <w:spacing w:line="22" w:lineRule="atLeast"/>
      </w:pPr>
      <w:bookmarkStart w:id="500" w:name="_Ref457830682"/>
      <w:bookmarkStart w:id="501" w:name="_Ref457830677"/>
      <w:bookmarkStart w:id="502" w:name="_Toc465956150"/>
      <w:r>
        <w:t xml:space="preserve">Figure </w:t>
      </w:r>
      <w:r>
        <w:fldChar w:fldCharType="begin"/>
      </w:r>
      <w:r>
        <w:instrText xml:space="preserve"> SEQ Figure \* ARABIC </w:instrText>
      </w:r>
      <w:r>
        <w:fldChar w:fldCharType="separate"/>
      </w:r>
      <w:r w:rsidR="00F4052A">
        <w:rPr>
          <w:noProof/>
        </w:rPr>
        <w:t>21</w:t>
      </w:r>
      <w:r>
        <w:fldChar w:fldCharType="end"/>
      </w:r>
      <w:bookmarkEnd w:id="500"/>
      <w:r>
        <w:t xml:space="preserve">:  </w:t>
      </w:r>
      <w:proofErr w:type="spellStart"/>
      <w:r>
        <w:t>Digikey</w:t>
      </w:r>
      <w:proofErr w:type="spellEnd"/>
      <w:r>
        <w:t xml:space="preserve"> Potentiometer Spec Sheet</w:t>
      </w:r>
      <w:bookmarkEnd w:id="501"/>
      <w:bookmarkEnd w:id="502"/>
    </w:p>
    <w:p w14:paraId="36040208" w14:textId="11615672" w:rsidR="007E096B" w:rsidRDefault="00107339" w:rsidP="00107339">
      <w:pPr>
        <w:spacing w:line="22" w:lineRule="atLeast"/>
      </w:pPr>
      <w:r>
        <w:lastRenderedPageBreak/>
        <w:t xml:space="preserve">Likewise, </w:t>
      </w:r>
      <w:r w:rsidR="0070092E">
        <w:t>Harvest’s</w:t>
      </w:r>
      <w:r w:rsidRPr="000333E7">
        <w:t xml:space="preserve"> </w:t>
      </w:r>
      <w:r>
        <w:t xml:space="preserve">load cell </w:t>
      </w:r>
      <w:r w:rsidRPr="000333E7">
        <w:t xml:space="preserve">instrument is the </w:t>
      </w:r>
      <w:r>
        <w:t>1-800-Load-Cel XT24-SS</w:t>
      </w:r>
      <w:r w:rsidRPr="000333E7">
        <w:t xml:space="preserve"> </w:t>
      </w:r>
      <w:r>
        <w:t>S-type linear load cell</w:t>
      </w:r>
      <w:r w:rsidRPr="000333E7">
        <w:t xml:space="preserve">.  </w:t>
      </w:r>
      <w:r w:rsidR="003A6EBB">
        <w:t>The original equipment manufacturer has provided</w:t>
      </w:r>
      <w:r w:rsidRPr="000333E7">
        <w:t xml:space="preserve"> </w:t>
      </w:r>
      <w:r w:rsidR="003A6EBB">
        <w:t>the</w:t>
      </w:r>
      <w:r>
        <w:t xml:space="preserve"> calibration certificates</w:t>
      </w:r>
      <w:r w:rsidR="003A6EBB">
        <w:t xml:space="preserve"> below</w:t>
      </w:r>
      <w:r w:rsidRPr="000333E7">
        <w:t xml:space="preserve">.  The spec sheet is </w:t>
      </w:r>
      <w:r>
        <w:t>also shown in</w:t>
      </w:r>
      <w:r w:rsidR="003A6EBB">
        <w:t xml:space="preserve"> </w:t>
      </w:r>
      <w:r w:rsidR="003A6EBB">
        <w:fldChar w:fldCharType="begin"/>
      </w:r>
      <w:r w:rsidR="003A6EBB">
        <w:instrText xml:space="preserve"> REF _Ref457830969 \h </w:instrText>
      </w:r>
      <w:r w:rsidR="003A6EBB">
        <w:fldChar w:fldCharType="separate"/>
      </w:r>
      <w:r w:rsidR="00F4052A">
        <w:t xml:space="preserve">Figure </w:t>
      </w:r>
      <w:r w:rsidR="00F4052A">
        <w:rPr>
          <w:noProof/>
        </w:rPr>
        <w:t>22</w:t>
      </w:r>
      <w:r w:rsidR="003A6EBB">
        <w:fldChar w:fldCharType="end"/>
      </w:r>
      <w:r w:rsidRPr="000333E7">
        <w:t>.</w:t>
      </w:r>
    </w:p>
    <w:p w14:paraId="6FC928DB" w14:textId="165DAB63" w:rsidR="000333E7" w:rsidRDefault="003A6EBB" w:rsidP="00107339">
      <w:pPr>
        <w:spacing w:line="22" w:lineRule="atLeast"/>
      </w:pPr>
      <w:r>
        <w:rPr>
          <w:noProof/>
        </w:rPr>
        <w:drawing>
          <wp:inline distT="0" distB="0" distL="0" distR="0" wp14:anchorId="2284B5DB" wp14:editId="58415192">
            <wp:extent cx="4552950" cy="5105400"/>
            <wp:effectExtent l="0" t="0" r="0" b="0"/>
            <wp:docPr id="12371" name="Picture 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52950" cy="5105400"/>
                    </a:xfrm>
                    <a:prstGeom prst="rect">
                      <a:avLst/>
                    </a:prstGeom>
                  </pic:spPr>
                </pic:pic>
              </a:graphicData>
            </a:graphic>
          </wp:inline>
        </w:drawing>
      </w:r>
    </w:p>
    <w:p w14:paraId="3D76C8AB" w14:textId="0752E341" w:rsidR="003A6EBB" w:rsidRPr="000333E7" w:rsidRDefault="003A6EBB" w:rsidP="003A6EBB">
      <w:pPr>
        <w:pStyle w:val="Caption"/>
      </w:pPr>
      <w:bookmarkStart w:id="503" w:name="_Ref457830969"/>
      <w:bookmarkStart w:id="504" w:name="_Toc465956151"/>
      <w:r>
        <w:t xml:space="preserve">Figure </w:t>
      </w:r>
      <w:r>
        <w:fldChar w:fldCharType="begin"/>
      </w:r>
      <w:r>
        <w:instrText xml:space="preserve"> SEQ Figure \* ARABIC </w:instrText>
      </w:r>
      <w:r>
        <w:fldChar w:fldCharType="separate"/>
      </w:r>
      <w:r w:rsidR="00F4052A">
        <w:rPr>
          <w:noProof/>
        </w:rPr>
        <w:t>22</w:t>
      </w:r>
      <w:r>
        <w:fldChar w:fldCharType="end"/>
      </w:r>
      <w:bookmarkEnd w:id="503"/>
      <w:r>
        <w:t>:  1-800-Load-Cel Load Cell Spec Sheet</w:t>
      </w:r>
      <w:bookmarkEnd w:id="504"/>
    </w:p>
    <w:p w14:paraId="3CE0785F" w14:textId="3DEE4F17" w:rsidR="000333E7" w:rsidRPr="000333E7" w:rsidRDefault="000333E7" w:rsidP="00107339">
      <w:pPr>
        <w:spacing w:line="22" w:lineRule="atLeast"/>
      </w:pPr>
    </w:p>
    <w:p w14:paraId="1C02DBE2" w14:textId="36C7B1FC" w:rsidR="000333E7" w:rsidRPr="000333E7" w:rsidRDefault="000333E7" w:rsidP="00107339">
      <w:pPr>
        <w:spacing w:line="22" w:lineRule="atLeast"/>
      </w:pPr>
    </w:p>
    <w:p w14:paraId="51DFA951" w14:textId="77777777" w:rsidR="000333E7" w:rsidRPr="000333E7" w:rsidRDefault="000333E7" w:rsidP="00107339">
      <w:pPr>
        <w:spacing w:line="22" w:lineRule="atLeast"/>
      </w:pPr>
    </w:p>
    <w:p w14:paraId="28DC3D32" w14:textId="5D4B2CE9" w:rsidR="000333E7" w:rsidRPr="000333E7" w:rsidRDefault="000333E7" w:rsidP="00107339">
      <w:pPr>
        <w:spacing w:line="22" w:lineRule="atLeast"/>
      </w:pPr>
    </w:p>
    <w:p w14:paraId="09323AC2" w14:textId="2C6B4DA7" w:rsidR="000333E7" w:rsidRPr="000333E7" w:rsidRDefault="000333E7" w:rsidP="00107339">
      <w:pPr>
        <w:spacing w:line="22" w:lineRule="atLeast"/>
      </w:pPr>
    </w:p>
    <w:p w14:paraId="6F16F423" w14:textId="5ED4F148" w:rsidR="000333E7" w:rsidRPr="000333E7" w:rsidRDefault="000333E7" w:rsidP="00107339">
      <w:pPr>
        <w:spacing w:line="22" w:lineRule="atLeast"/>
      </w:pPr>
    </w:p>
    <w:p w14:paraId="6DE165FA" w14:textId="5512B8C1" w:rsidR="00C03ED1" w:rsidRPr="000333E7" w:rsidRDefault="00C03ED1" w:rsidP="00107339">
      <w:pPr>
        <w:pStyle w:val="Heading1"/>
        <w:numPr>
          <w:ilvl w:val="0"/>
          <w:numId w:val="0"/>
        </w:numPr>
        <w:spacing w:line="22" w:lineRule="atLeast"/>
        <w:ind w:left="432" w:hanging="432"/>
      </w:pPr>
      <w:bookmarkStart w:id="505" w:name="_Ref446345778"/>
      <w:bookmarkStart w:id="506" w:name="_Toc465956123"/>
      <w:bookmarkStart w:id="507" w:name="_Ref446000345"/>
      <w:r w:rsidRPr="000333E7">
        <w:lastRenderedPageBreak/>
        <w:t xml:space="preserve">Appendix </w:t>
      </w:r>
      <w:r w:rsidR="00280F2B">
        <w:t>H</w:t>
      </w:r>
      <w:r w:rsidRPr="000333E7">
        <w:t xml:space="preserve">: </w:t>
      </w:r>
      <w:r w:rsidRPr="00280F2B">
        <w:rPr>
          <w:b w:val="0"/>
        </w:rPr>
        <w:t>D</w:t>
      </w:r>
      <w:r w:rsidRPr="000333E7">
        <w:t>ata analysis details</w:t>
      </w:r>
      <w:bookmarkEnd w:id="505"/>
      <w:bookmarkEnd w:id="506"/>
    </w:p>
    <w:p w14:paraId="6A7208B2" w14:textId="77777777" w:rsidR="0061724C" w:rsidRPr="000333E7" w:rsidRDefault="0061724C" w:rsidP="00107339">
      <w:pPr>
        <w:spacing w:line="22" w:lineRule="atLeast"/>
      </w:pPr>
      <w:r w:rsidRPr="000333E7">
        <w:t>The following time series will be plotted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61724C" w:rsidRPr="000333E7" w14:paraId="291BBE86" w14:textId="77777777" w:rsidTr="00992065">
        <w:trPr>
          <w:tblHeader/>
        </w:trPr>
        <w:tc>
          <w:tcPr>
            <w:tcW w:w="2718" w:type="dxa"/>
            <w:shd w:val="clear" w:color="auto" w:fill="A6A6A6" w:themeFill="background1" w:themeFillShade="A6"/>
            <w:vAlign w:val="center"/>
          </w:tcPr>
          <w:p w14:paraId="33C47313" w14:textId="77777777" w:rsidR="0061724C" w:rsidRPr="000333E7" w:rsidRDefault="0061724C" w:rsidP="00107339">
            <w:pPr>
              <w:spacing w:line="22" w:lineRule="atLeast"/>
              <w:jc w:val="center"/>
            </w:pPr>
            <w:r w:rsidRPr="000333E7">
              <w:t>Variable</w:t>
            </w:r>
          </w:p>
        </w:tc>
        <w:tc>
          <w:tcPr>
            <w:tcW w:w="2160" w:type="dxa"/>
            <w:shd w:val="clear" w:color="auto" w:fill="A6A6A6" w:themeFill="background1" w:themeFillShade="A6"/>
            <w:vAlign w:val="center"/>
          </w:tcPr>
          <w:p w14:paraId="127F74A6" w14:textId="77777777" w:rsidR="0061724C" w:rsidRPr="000333E7" w:rsidRDefault="0061724C" w:rsidP="00107339">
            <w:pPr>
              <w:spacing w:line="22" w:lineRule="atLeast"/>
              <w:jc w:val="center"/>
            </w:pPr>
            <w:r w:rsidRPr="000333E7">
              <w:t>Definition</w:t>
            </w:r>
          </w:p>
        </w:tc>
        <w:tc>
          <w:tcPr>
            <w:tcW w:w="3780" w:type="dxa"/>
            <w:shd w:val="clear" w:color="auto" w:fill="A6A6A6" w:themeFill="background1" w:themeFillShade="A6"/>
            <w:vAlign w:val="center"/>
          </w:tcPr>
          <w:p w14:paraId="3EAAC87D" w14:textId="77777777" w:rsidR="0061724C" w:rsidRPr="000333E7" w:rsidRDefault="0061724C" w:rsidP="00107339">
            <w:pPr>
              <w:spacing w:line="22" w:lineRule="atLeast"/>
              <w:jc w:val="center"/>
            </w:pPr>
            <w:r w:rsidRPr="000333E7">
              <w:t>Reference Formula</w:t>
            </w:r>
          </w:p>
        </w:tc>
        <w:tc>
          <w:tcPr>
            <w:tcW w:w="1170" w:type="dxa"/>
            <w:shd w:val="clear" w:color="auto" w:fill="A6A6A6" w:themeFill="background1" w:themeFillShade="A6"/>
            <w:vAlign w:val="center"/>
          </w:tcPr>
          <w:p w14:paraId="38DA487D" w14:textId="77777777" w:rsidR="0061724C" w:rsidRPr="000333E7" w:rsidRDefault="0061724C" w:rsidP="00107339">
            <w:pPr>
              <w:spacing w:line="22" w:lineRule="atLeast"/>
              <w:jc w:val="center"/>
            </w:pPr>
            <w:r w:rsidRPr="000333E7">
              <w:t>Relevant Runs</w:t>
            </w:r>
          </w:p>
        </w:tc>
      </w:tr>
      <w:tr w:rsidR="0061724C" w:rsidRPr="000333E7" w14:paraId="7B4F9AA9" w14:textId="77777777" w:rsidTr="00992065">
        <w:tc>
          <w:tcPr>
            <w:tcW w:w="2718" w:type="dxa"/>
            <w:vAlign w:val="center"/>
          </w:tcPr>
          <w:p w14:paraId="2868EFBA"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Displacement – Inertial Frame</w:t>
            </w:r>
          </w:p>
        </w:tc>
        <w:tc>
          <w:tcPr>
            <w:tcW w:w="2160" w:type="dxa"/>
            <w:vAlign w:val="center"/>
          </w:tcPr>
          <w:p w14:paraId="5CC16C43" w14:textId="77777777" w:rsidR="0061724C" w:rsidRPr="000333E7" w:rsidRDefault="0061724C" w:rsidP="00107339">
            <w:pPr>
              <w:spacing w:line="22" w:lineRule="atLeast"/>
              <w:jc w:val="center"/>
            </w:pPr>
            <w:r w:rsidRPr="000333E7">
              <w:t xml:space="preserve">X is defined relative to the 0 </w:t>
            </w:r>
            <w:proofErr w:type="spellStart"/>
            <w:r w:rsidRPr="000333E7">
              <w:t>deg</w:t>
            </w:r>
            <w:proofErr w:type="spellEnd"/>
            <w:r w:rsidRPr="000333E7">
              <w:t xml:space="preserve"> wave heading, Z is upward and Y completes the right hand rule</w:t>
            </w:r>
          </w:p>
        </w:tc>
        <w:tc>
          <w:tcPr>
            <w:tcW w:w="3780" w:type="dxa"/>
            <w:vAlign w:val="center"/>
          </w:tcPr>
          <w:p w14:paraId="0363414D" w14:textId="77777777" w:rsidR="0061724C" w:rsidRPr="000333E7" w:rsidRDefault="0061724C" w:rsidP="00107339">
            <w:pPr>
              <w:spacing w:line="22" w:lineRule="atLeast"/>
              <w:jc w:val="center"/>
              <w:rPr>
                <w:rFonts w:ascii="Calibri" w:eastAsia="Calibri" w:hAnsi="Calibri" w:cs="Times New Roman"/>
              </w:rPr>
            </w:pPr>
            <m:oMathPara>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Y</m:t>
                    </m:r>
                  </m:e>
                </m:d>
              </m:oMath>
            </m:oMathPara>
          </w:p>
        </w:tc>
        <w:tc>
          <w:tcPr>
            <w:tcW w:w="1170" w:type="dxa"/>
            <w:vAlign w:val="center"/>
          </w:tcPr>
          <w:p w14:paraId="11CCDD39"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4CA93399" w14:textId="77777777" w:rsidTr="00992065">
        <w:tc>
          <w:tcPr>
            <w:tcW w:w="2718" w:type="dxa"/>
            <w:vAlign w:val="center"/>
          </w:tcPr>
          <w:p w14:paraId="37ED461F" w14:textId="77777777" w:rsidR="0061724C" w:rsidRPr="000333E7" w:rsidRDefault="0061724C" w:rsidP="00107339">
            <w:pPr>
              <w:spacing w:line="22" w:lineRule="atLeast"/>
              <w:jc w:val="center"/>
              <w:rPr>
                <w:rFonts w:ascii="Calibri" w:eastAsia="Times New Roman" w:hAnsi="Calibri" w:cs="Times New Roman"/>
                <w:color w:val="000000"/>
              </w:rPr>
            </w:pPr>
            <w:r w:rsidRPr="000333E7">
              <w:t>Mooring Tension for each line</w:t>
            </w:r>
          </w:p>
        </w:tc>
        <w:tc>
          <w:tcPr>
            <w:tcW w:w="2160" w:type="dxa"/>
            <w:vAlign w:val="center"/>
          </w:tcPr>
          <w:p w14:paraId="24A7EF80" w14:textId="77777777" w:rsidR="0061724C" w:rsidRPr="000333E7" w:rsidRDefault="0061724C" w:rsidP="00107339">
            <w:pPr>
              <w:spacing w:line="22" w:lineRule="atLeast"/>
              <w:jc w:val="center"/>
            </w:pPr>
            <w:r w:rsidRPr="000333E7">
              <w:t>The instantaneous value of the mooring tension for line j</w:t>
            </w:r>
          </w:p>
        </w:tc>
        <w:tc>
          <w:tcPr>
            <w:tcW w:w="3780" w:type="dxa"/>
            <w:vAlign w:val="center"/>
          </w:tcPr>
          <w:p w14:paraId="599BCBFA" w14:textId="77777777" w:rsidR="0061724C" w:rsidRPr="000333E7" w:rsidRDefault="002215E5" w:rsidP="00107339">
            <w:pPr>
              <w:spacing w:line="22" w:lineRule="atLeast"/>
              <w:jc w:val="center"/>
            </w:pPr>
            <m:oMathPara>
              <m:oMath>
                <m:sSub>
                  <m:sSubPr>
                    <m:ctrlPr>
                      <w:rPr>
                        <w:rFonts w:ascii="Cambria Math" w:hAnsi="Cambria Math"/>
                        <w:i/>
                      </w:rPr>
                    </m:ctrlPr>
                  </m:sSubPr>
                  <m:e>
                    <m:r>
                      <m:rPr>
                        <m:sty m:val="bi"/>
                      </m:rPr>
                      <w:rPr>
                        <w:rFonts w:ascii="Cambria Math" w:hAnsi="Cambria Math"/>
                      </w:rPr>
                      <m:t>F</m:t>
                    </m:r>
                  </m:e>
                  <m:sub>
                    <m:r>
                      <w:rPr>
                        <w:rFonts w:ascii="Cambria Math" w:hAnsi="Cambria Math"/>
                      </w:rPr>
                      <m:t>j</m:t>
                    </m:r>
                  </m:sub>
                </m:sSub>
              </m:oMath>
            </m:oMathPara>
          </w:p>
        </w:tc>
        <w:tc>
          <w:tcPr>
            <w:tcW w:w="1170" w:type="dxa"/>
            <w:vAlign w:val="center"/>
          </w:tcPr>
          <w:p w14:paraId="48ED24CA"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4B5E6B40" w14:textId="77777777" w:rsidTr="00992065">
        <w:tc>
          <w:tcPr>
            <w:tcW w:w="2718" w:type="dxa"/>
            <w:vAlign w:val="center"/>
          </w:tcPr>
          <w:p w14:paraId="122D42BC"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Kinematic Power</w:t>
            </w:r>
          </w:p>
        </w:tc>
        <w:tc>
          <w:tcPr>
            <w:tcW w:w="2160" w:type="dxa"/>
            <w:vAlign w:val="center"/>
          </w:tcPr>
          <w:p w14:paraId="6D65EB14" w14:textId="77777777" w:rsidR="0061724C" w:rsidRPr="000333E7" w:rsidRDefault="0061724C" w:rsidP="00107339">
            <w:pPr>
              <w:spacing w:line="22" w:lineRule="atLeast"/>
              <w:jc w:val="center"/>
            </w:pPr>
            <w:r w:rsidRPr="000333E7">
              <w:t>Kinematic Side of Power for PTO j</w:t>
            </w:r>
          </w:p>
        </w:tc>
        <w:tc>
          <w:tcPr>
            <w:tcW w:w="3780" w:type="dxa"/>
            <w:vAlign w:val="center"/>
          </w:tcPr>
          <w:p w14:paraId="79F854B9" w14:textId="77777777" w:rsidR="0061724C" w:rsidRPr="000333E7" w:rsidRDefault="002215E5" w:rsidP="00107339">
            <w:pPr>
              <w:spacing w:line="22" w:lineRule="atLeast"/>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oMath>
            </m:oMathPara>
          </w:p>
        </w:tc>
        <w:tc>
          <w:tcPr>
            <w:tcW w:w="1170" w:type="dxa"/>
            <w:vAlign w:val="center"/>
          </w:tcPr>
          <w:p w14:paraId="46D74427"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1C239100" w14:textId="77777777" w:rsidTr="00992065">
        <w:tc>
          <w:tcPr>
            <w:tcW w:w="2718" w:type="dxa"/>
            <w:vAlign w:val="center"/>
          </w:tcPr>
          <w:p w14:paraId="0045635A"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Dynamic Power</w:t>
            </w:r>
          </w:p>
        </w:tc>
        <w:tc>
          <w:tcPr>
            <w:tcW w:w="2160" w:type="dxa"/>
            <w:vAlign w:val="center"/>
          </w:tcPr>
          <w:p w14:paraId="010112CB" w14:textId="77777777" w:rsidR="0061724C" w:rsidRPr="000333E7" w:rsidRDefault="0061724C" w:rsidP="00107339">
            <w:pPr>
              <w:spacing w:line="22" w:lineRule="atLeast"/>
              <w:jc w:val="center"/>
            </w:pPr>
            <w:r w:rsidRPr="000333E7">
              <w:rPr>
                <w:rFonts w:ascii="Calibri" w:eastAsia="Times New Roman" w:hAnsi="Calibri" w:cs="Times New Roman"/>
                <w:color w:val="000000"/>
              </w:rPr>
              <w:t>Dynamic</w:t>
            </w:r>
            <w:r w:rsidRPr="000333E7">
              <w:t xml:space="preserve"> Side of Power for PTO j</w:t>
            </w:r>
          </w:p>
        </w:tc>
        <w:tc>
          <w:tcPr>
            <w:tcW w:w="3780" w:type="dxa"/>
            <w:vAlign w:val="center"/>
          </w:tcPr>
          <w:p w14:paraId="213AB7D6" w14:textId="77777777" w:rsidR="0061724C" w:rsidRPr="000333E7" w:rsidRDefault="002215E5" w:rsidP="00107339">
            <w:pPr>
              <w:spacing w:line="22" w:lineRule="atLeast"/>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oMath>
            </m:oMathPara>
          </w:p>
        </w:tc>
        <w:tc>
          <w:tcPr>
            <w:tcW w:w="1170" w:type="dxa"/>
            <w:vAlign w:val="center"/>
          </w:tcPr>
          <w:p w14:paraId="64AB5688"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05B051AD" w14:textId="77777777" w:rsidTr="00992065">
        <w:tc>
          <w:tcPr>
            <w:tcW w:w="2718" w:type="dxa"/>
            <w:vAlign w:val="center"/>
          </w:tcPr>
          <w:p w14:paraId="1B7E6E91"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Absorbed Power</w:t>
            </w:r>
          </w:p>
        </w:tc>
        <w:tc>
          <w:tcPr>
            <w:tcW w:w="2160" w:type="dxa"/>
            <w:vAlign w:val="center"/>
          </w:tcPr>
          <w:p w14:paraId="5C6461AD" w14:textId="77777777" w:rsidR="0061724C" w:rsidRPr="000333E7" w:rsidRDefault="0061724C" w:rsidP="00107339">
            <w:pPr>
              <w:spacing w:line="22" w:lineRule="atLeast"/>
              <w:jc w:val="center"/>
            </w:pPr>
            <w:r w:rsidRPr="000333E7">
              <w:t>Absorbed power for PTO j</w:t>
            </w:r>
          </w:p>
        </w:tc>
        <w:tc>
          <w:tcPr>
            <w:tcW w:w="3780" w:type="dxa"/>
            <w:vAlign w:val="center"/>
          </w:tcPr>
          <w:p w14:paraId="1204221C" w14:textId="77777777" w:rsidR="0061724C" w:rsidRPr="000333E7" w:rsidRDefault="002215E5" w:rsidP="00107339">
            <w:pPr>
              <w:spacing w:line="22" w:lineRule="atLeast"/>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m:oMathPara>
          </w:p>
        </w:tc>
        <w:tc>
          <w:tcPr>
            <w:tcW w:w="1170" w:type="dxa"/>
            <w:vAlign w:val="center"/>
          </w:tcPr>
          <w:p w14:paraId="439D541A"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bl>
    <w:p w14:paraId="583A005C" w14:textId="77777777" w:rsidR="0061724C" w:rsidRPr="000333E7" w:rsidRDefault="0061724C" w:rsidP="00107339">
      <w:pPr>
        <w:spacing w:line="22" w:lineRule="atLeast"/>
      </w:pPr>
    </w:p>
    <w:p w14:paraId="442CB133" w14:textId="77777777" w:rsidR="0061724C" w:rsidRPr="000333E7" w:rsidRDefault="0061724C" w:rsidP="00107339">
      <w:pPr>
        <w:spacing w:line="22" w:lineRule="atLeast"/>
      </w:pPr>
      <w:r w:rsidRPr="000333E7">
        <w:t>The following variables will be calculated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61724C" w:rsidRPr="000333E7" w14:paraId="592426C7" w14:textId="77777777" w:rsidTr="00992065">
        <w:trPr>
          <w:tblHeader/>
        </w:trPr>
        <w:tc>
          <w:tcPr>
            <w:tcW w:w="2718" w:type="dxa"/>
            <w:shd w:val="clear" w:color="auto" w:fill="A6A6A6" w:themeFill="background1" w:themeFillShade="A6"/>
            <w:vAlign w:val="center"/>
          </w:tcPr>
          <w:p w14:paraId="0196BAF6" w14:textId="77777777" w:rsidR="0061724C" w:rsidRPr="000333E7" w:rsidRDefault="0061724C" w:rsidP="00107339">
            <w:pPr>
              <w:spacing w:line="22" w:lineRule="atLeast"/>
              <w:jc w:val="center"/>
            </w:pPr>
            <w:r w:rsidRPr="000333E7">
              <w:t>Variable</w:t>
            </w:r>
          </w:p>
        </w:tc>
        <w:tc>
          <w:tcPr>
            <w:tcW w:w="2160" w:type="dxa"/>
            <w:shd w:val="clear" w:color="auto" w:fill="A6A6A6" w:themeFill="background1" w:themeFillShade="A6"/>
            <w:vAlign w:val="center"/>
          </w:tcPr>
          <w:p w14:paraId="0E8F2325" w14:textId="77777777" w:rsidR="0061724C" w:rsidRPr="000333E7" w:rsidRDefault="0061724C" w:rsidP="00107339">
            <w:pPr>
              <w:spacing w:line="22" w:lineRule="atLeast"/>
              <w:jc w:val="center"/>
            </w:pPr>
            <w:r w:rsidRPr="000333E7">
              <w:t>Definition</w:t>
            </w:r>
          </w:p>
        </w:tc>
        <w:tc>
          <w:tcPr>
            <w:tcW w:w="3780" w:type="dxa"/>
            <w:shd w:val="clear" w:color="auto" w:fill="A6A6A6" w:themeFill="background1" w:themeFillShade="A6"/>
            <w:vAlign w:val="center"/>
          </w:tcPr>
          <w:p w14:paraId="244409A0" w14:textId="77777777" w:rsidR="0061724C" w:rsidRPr="000333E7" w:rsidRDefault="0061724C" w:rsidP="00107339">
            <w:pPr>
              <w:spacing w:line="22" w:lineRule="atLeast"/>
              <w:jc w:val="center"/>
            </w:pPr>
            <w:r w:rsidRPr="000333E7">
              <w:t>Reference Formula</w:t>
            </w:r>
          </w:p>
        </w:tc>
        <w:tc>
          <w:tcPr>
            <w:tcW w:w="1170" w:type="dxa"/>
            <w:shd w:val="clear" w:color="auto" w:fill="A6A6A6" w:themeFill="background1" w:themeFillShade="A6"/>
            <w:vAlign w:val="center"/>
          </w:tcPr>
          <w:p w14:paraId="61321388" w14:textId="77777777" w:rsidR="0061724C" w:rsidRPr="000333E7" w:rsidRDefault="0061724C" w:rsidP="00107339">
            <w:pPr>
              <w:spacing w:line="22" w:lineRule="atLeast"/>
              <w:jc w:val="center"/>
            </w:pPr>
            <w:r w:rsidRPr="000333E7">
              <w:t>Relevant Runs</w:t>
            </w:r>
          </w:p>
        </w:tc>
      </w:tr>
      <w:tr w:rsidR="0061724C" w:rsidRPr="000333E7" w14:paraId="4BA2517C" w14:textId="77777777" w:rsidTr="00992065">
        <w:tc>
          <w:tcPr>
            <w:tcW w:w="2718" w:type="dxa"/>
            <w:vAlign w:val="center"/>
          </w:tcPr>
          <w:p w14:paraId="5AF084B2" w14:textId="77777777" w:rsidR="0061724C" w:rsidRPr="000333E7" w:rsidRDefault="0061724C" w:rsidP="00107339">
            <w:pPr>
              <w:spacing w:line="22" w:lineRule="atLeast"/>
              <w:jc w:val="center"/>
            </w:pPr>
            <w:r w:rsidRPr="000333E7">
              <w:t>Wave PSD</w:t>
            </w:r>
          </w:p>
        </w:tc>
        <w:tc>
          <w:tcPr>
            <w:tcW w:w="2160" w:type="dxa"/>
            <w:vAlign w:val="center"/>
          </w:tcPr>
          <w:p w14:paraId="581F89CA" w14:textId="77777777" w:rsidR="0061724C" w:rsidRPr="000333E7" w:rsidRDefault="0061724C" w:rsidP="00107339">
            <w:pPr>
              <w:spacing w:line="22" w:lineRule="atLeast"/>
              <w:jc w:val="center"/>
            </w:pPr>
            <w:r w:rsidRPr="000333E7">
              <w:t xml:space="preserve">Spectral density of the water surface elevation </w:t>
            </w:r>
          </w:p>
        </w:tc>
        <w:tc>
          <w:tcPr>
            <w:tcW w:w="3780" w:type="dxa"/>
            <w:vAlign w:val="center"/>
          </w:tcPr>
          <w:p w14:paraId="4CF5DE27"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d>
                  <m:dPr>
                    <m:ctrlPr>
                      <w:rPr>
                        <w:rFonts w:ascii="Cambria Math" w:hAnsi="Cambria Math"/>
                        <w:i/>
                      </w:rPr>
                    </m:ctrlPr>
                  </m:dPr>
                  <m:e>
                    <m:r>
                      <w:rPr>
                        <w:rFonts w:ascii="Cambria Math" w:hAnsi="Cambria Math"/>
                      </w:rPr>
                      <m:t>f</m:t>
                    </m:r>
                  </m:e>
                </m:d>
              </m:oMath>
            </m:oMathPara>
          </w:p>
        </w:tc>
        <w:tc>
          <w:tcPr>
            <w:tcW w:w="1170" w:type="dxa"/>
            <w:vAlign w:val="center"/>
          </w:tcPr>
          <w:p w14:paraId="0F585ADC" w14:textId="77777777" w:rsidR="0061724C" w:rsidRPr="000333E7" w:rsidRDefault="0061724C" w:rsidP="00107339">
            <w:pPr>
              <w:spacing w:line="22" w:lineRule="atLeast"/>
              <w:jc w:val="center"/>
            </w:pPr>
            <w:r w:rsidRPr="000333E7">
              <w:rPr>
                <w:rFonts w:ascii="Calibri" w:eastAsia="Times New Roman" w:hAnsi="Calibri" w:cs="Times New Roman"/>
                <w:color w:val="000000"/>
              </w:rPr>
              <w:t>All</w:t>
            </w:r>
          </w:p>
        </w:tc>
      </w:tr>
      <w:tr w:rsidR="0061724C" w:rsidRPr="000333E7" w14:paraId="1357EA01" w14:textId="77777777" w:rsidTr="00992065">
        <w:tc>
          <w:tcPr>
            <w:tcW w:w="2718" w:type="dxa"/>
            <w:vAlign w:val="center"/>
          </w:tcPr>
          <w:p w14:paraId="2D1CD84A" w14:textId="77777777" w:rsidR="0061724C" w:rsidRPr="000333E7" w:rsidRDefault="0061724C" w:rsidP="00107339">
            <w:pPr>
              <w:spacing w:line="22" w:lineRule="atLeast"/>
              <w:jc w:val="center"/>
            </w:pPr>
            <w:r w:rsidRPr="000333E7">
              <w:rPr>
                <w:rFonts w:ascii="Calibri" w:hAnsi="Calibri"/>
                <w:color w:val="000000"/>
              </w:rPr>
              <w:t>Significant Wave Height</w:t>
            </w:r>
          </w:p>
        </w:tc>
        <w:tc>
          <w:tcPr>
            <w:tcW w:w="2160" w:type="dxa"/>
            <w:vAlign w:val="center"/>
          </w:tcPr>
          <w:p w14:paraId="46A26B58" w14:textId="77777777" w:rsidR="0061724C" w:rsidRPr="000333E7" w:rsidRDefault="0061724C" w:rsidP="00107339">
            <w:pPr>
              <w:spacing w:line="22" w:lineRule="atLeast"/>
              <w:jc w:val="center"/>
            </w:pPr>
            <w:r w:rsidRPr="000333E7">
              <w:t xml:space="preserve">Measured significant wave height </w:t>
            </w:r>
          </w:p>
        </w:tc>
        <w:tc>
          <w:tcPr>
            <w:tcW w:w="3780" w:type="dxa"/>
            <w:vAlign w:val="center"/>
          </w:tcPr>
          <w:p w14:paraId="5FFCEE5A" w14:textId="77777777" w:rsidR="0061724C" w:rsidRPr="000333E7" w:rsidRDefault="002215E5" w:rsidP="00107339">
            <w:pPr>
              <w:spacing w:line="22" w:lineRule="atLeast"/>
              <w:jc w:val="center"/>
              <w:rPr>
                <w:rFonts w:ascii="Calibri" w:eastAsiaTheme="minorEastAsia" w:hAnsi="Calibri" w:cs="Times New Roman"/>
              </w:rPr>
            </w:pPr>
            <m:oMathPara>
              <m:oMath>
                <m:sSub>
                  <m:sSubPr>
                    <m:ctrlPr>
                      <w:rPr>
                        <w:rFonts w:ascii="Cambria Math" w:hAnsi="Cambria Math" w:cs="Times New Roman"/>
                        <w:i/>
                      </w:rPr>
                    </m:ctrlPr>
                  </m:sSubPr>
                  <m:e>
                    <m:r>
                      <w:rPr>
                        <w:rFonts w:ascii="Cambria Math" w:hAnsi="Cambria Math" w:cs="Times New Roman"/>
                      </w:rPr>
                      <m:t>H</m:t>
                    </m:r>
                  </m:e>
                  <m: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sub>
                </m:sSub>
                <m:r>
                  <w:rPr>
                    <w:rFonts w:ascii="Cambria Math" w:hAnsi="Cambria Math"/>
                  </w:rPr>
                  <m:t>=4</m:t>
                </m:r>
                <m:rad>
                  <m:radPr>
                    <m:degHide m:val="1"/>
                    <m:ctrlPr>
                      <w:rPr>
                        <w:rFonts w:ascii="Cambria Math" w:hAnsi="Cambria Math"/>
                        <w:i/>
                      </w:rPr>
                    </m:ctrlPr>
                  </m:radPr>
                  <m:deg/>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e>
                </m:rad>
              </m:oMath>
            </m:oMathPara>
          </w:p>
          <w:p w14:paraId="0550D54E" w14:textId="77777777" w:rsidR="0061724C" w:rsidRPr="000333E7" w:rsidRDefault="0061724C" w:rsidP="00107339">
            <w:pPr>
              <w:spacing w:line="22" w:lineRule="atLeast"/>
              <w:jc w:val="center"/>
              <w:rPr>
                <w:rFonts w:ascii="Calibri" w:hAnsi="Calibri" w:cs="Times New Roman"/>
              </w:rPr>
            </w:pPr>
            <w:r w:rsidRPr="000333E7">
              <w:rPr>
                <w:rFonts w:ascii="Calibri" w:hAnsi="Calibri" w:cs="Times New Roman"/>
              </w:rPr>
              <w:t>where</w:t>
            </w:r>
          </w:p>
          <w:p w14:paraId="0913C650" w14:textId="77777777" w:rsidR="0061724C" w:rsidRPr="000333E7" w:rsidRDefault="002215E5" w:rsidP="00107339">
            <w:pPr>
              <w:spacing w:line="22" w:lineRule="atLeast"/>
              <w:jc w:val="center"/>
              <w:rPr>
                <w:rFonts w:ascii="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tc>
        <w:tc>
          <w:tcPr>
            <w:tcW w:w="1170" w:type="dxa"/>
            <w:vAlign w:val="center"/>
          </w:tcPr>
          <w:p w14:paraId="56ABAEA6" w14:textId="77777777" w:rsidR="0061724C" w:rsidRPr="000333E7" w:rsidRDefault="0061724C" w:rsidP="00107339">
            <w:pPr>
              <w:spacing w:line="22" w:lineRule="atLeast"/>
              <w:jc w:val="center"/>
            </w:pPr>
            <w:r w:rsidRPr="000333E7">
              <w:rPr>
                <w:rFonts w:ascii="Calibri" w:eastAsia="Times New Roman" w:hAnsi="Calibri" w:cs="Times New Roman"/>
                <w:color w:val="000000"/>
              </w:rPr>
              <w:t>All</w:t>
            </w:r>
          </w:p>
        </w:tc>
      </w:tr>
      <w:tr w:rsidR="0061724C" w:rsidRPr="000333E7" w14:paraId="07BCE7C0" w14:textId="77777777" w:rsidTr="00992065">
        <w:trPr>
          <w:trHeight w:val="1170"/>
        </w:trPr>
        <w:tc>
          <w:tcPr>
            <w:tcW w:w="2718" w:type="dxa"/>
            <w:vAlign w:val="center"/>
          </w:tcPr>
          <w:p w14:paraId="2EB8D7B8" w14:textId="77777777" w:rsidR="0061724C" w:rsidRPr="000333E7" w:rsidRDefault="0061724C" w:rsidP="00107339">
            <w:pPr>
              <w:spacing w:line="22" w:lineRule="atLeast"/>
              <w:jc w:val="center"/>
            </w:pPr>
            <w:r w:rsidRPr="000333E7">
              <w:t>Omni-Directional Wave Energy Flux</w:t>
            </w:r>
          </w:p>
        </w:tc>
        <w:tc>
          <w:tcPr>
            <w:tcW w:w="2160" w:type="dxa"/>
            <w:vAlign w:val="center"/>
          </w:tcPr>
          <w:p w14:paraId="04387FE5" w14:textId="77777777" w:rsidR="0061724C" w:rsidRPr="000333E7" w:rsidRDefault="0061724C" w:rsidP="00107339">
            <w:pPr>
              <w:spacing w:line="22" w:lineRule="atLeast"/>
              <w:jc w:val="center"/>
            </w:pPr>
            <w:r w:rsidRPr="000333E7">
              <w:t xml:space="preserve">Omni-Directional Wave Energy Flux </w:t>
            </w:r>
          </w:p>
        </w:tc>
        <w:tc>
          <w:tcPr>
            <w:tcW w:w="3780" w:type="dxa"/>
            <w:vAlign w:val="center"/>
          </w:tcPr>
          <w:p w14:paraId="068F23B3" w14:textId="77777777" w:rsidR="0061724C" w:rsidRPr="000333E7" w:rsidRDefault="0061724C" w:rsidP="00107339">
            <w:pPr>
              <w:spacing w:line="22" w:lineRule="atLeast"/>
              <w:jc w:val="center"/>
              <w:rPr>
                <w:rFonts w:ascii="Calibri" w:eastAsia="Calibri" w:hAnsi="Calibri" w:cs="Times New Roman"/>
              </w:rPr>
            </w:pPr>
            <m:oMathPara>
              <m:oMath>
                <m:r>
                  <w:rPr>
                    <w:rFonts w:ascii="Cambria Math" w:eastAsia="Calibri" w:hAnsi="Cambria Math" w:cs="Times New Roman"/>
                  </w:rPr>
                  <m:t>J= ρg</m:t>
                </m:r>
                <m:nary>
                  <m:naryPr>
                    <m:chr m:val="∑"/>
                    <m:limLoc m:val="undOvr"/>
                    <m:ctrlPr>
                      <w:rPr>
                        <w:rFonts w:ascii="Cambria Math" w:eastAsia="Calibri" w:hAnsi="Cambria Math" w:cs="Times New Roman"/>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C</m:t>
                        </m:r>
                      </m:e>
                      <m:sub>
                        <m:r>
                          <w:rPr>
                            <w:rFonts w:ascii="Cambria Math" w:hAnsi="Cambria Math"/>
                          </w:rPr>
                          <m:t>gk</m:t>
                        </m:r>
                      </m:sub>
                    </m:sSub>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p w14:paraId="3C5943A6" w14:textId="77777777" w:rsidR="0061724C" w:rsidRPr="000333E7" w:rsidRDefault="002215E5" w:rsidP="00107339">
            <w:pPr>
              <w:spacing w:line="22" w:lineRule="atLeast"/>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gk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pk</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num>
                      <m:den>
                        <m:func>
                          <m:funcPr>
                            <m:ctrlPr>
                              <w:rPr>
                                <w:rFonts w:ascii="Cambria Math" w:hAnsi="Cambria Math"/>
                                <w:i/>
                              </w:rPr>
                            </m:ctrlPr>
                          </m:funcPr>
                          <m:fName>
                            <m:r>
                              <m:rPr>
                                <m:sty m:val="p"/>
                              </m:rPr>
                              <w:rPr>
                                <w:rFonts w:ascii="Cambria Math" w:hAnsi="Cambria Math"/>
                              </w:rPr>
                              <m:t>sinh</m:t>
                            </m: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den>
                    </m:f>
                  </m:e>
                </m:d>
              </m:oMath>
            </m:oMathPara>
          </w:p>
          <w:p w14:paraId="478504EE" w14:textId="77777777" w:rsidR="0061724C" w:rsidRPr="000333E7" w:rsidRDefault="002215E5" w:rsidP="00107339">
            <w:pPr>
              <w:spacing w:line="22" w:lineRule="atLeast"/>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pk</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k</m:t>
                            </m:r>
                          </m:e>
                          <m:sub>
                            <m:r>
                              <w:rPr>
                                <w:rFonts w:ascii="Cambria Math" w:hAnsi="Cambria Math"/>
                              </w:rPr>
                              <m:t>k</m:t>
                            </m:r>
                          </m:sub>
                        </m:sSub>
                      </m:den>
                    </m:f>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e>
                </m:rad>
              </m:oMath>
            </m:oMathPara>
          </w:p>
        </w:tc>
        <w:tc>
          <w:tcPr>
            <w:tcW w:w="1170" w:type="dxa"/>
            <w:vAlign w:val="center"/>
          </w:tcPr>
          <w:p w14:paraId="551AFF31"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lastRenderedPageBreak/>
              <w:t>All</w:t>
            </w:r>
          </w:p>
        </w:tc>
      </w:tr>
      <w:tr w:rsidR="0061724C" w:rsidRPr="000333E7" w14:paraId="7CA9E5F9" w14:textId="77777777" w:rsidTr="00992065">
        <w:trPr>
          <w:trHeight w:val="1170"/>
        </w:trPr>
        <w:tc>
          <w:tcPr>
            <w:tcW w:w="2718" w:type="dxa"/>
            <w:vAlign w:val="center"/>
          </w:tcPr>
          <w:p w14:paraId="75136845" w14:textId="77777777" w:rsidR="0061724C" w:rsidRPr="000333E7" w:rsidRDefault="0061724C" w:rsidP="00107339">
            <w:pPr>
              <w:spacing w:line="22" w:lineRule="atLeast"/>
              <w:jc w:val="center"/>
            </w:pPr>
            <w:r w:rsidRPr="000333E7">
              <w:lastRenderedPageBreak/>
              <w:t>Wave Energy Period</w:t>
            </w:r>
          </w:p>
        </w:tc>
        <w:tc>
          <w:tcPr>
            <w:tcW w:w="2160" w:type="dxa"/>
            <w:vAlign w:val="center"/>
          </w:tcPr>
          <w:p w14:paraId="04940FC3" w14:textId="77777777" w:rsidR="0061724C" w:rsidRPr="000333E7" w:rsidRDefault="0061724C" w:rsidP="00107339">
            <w:pPr>
              <w:spacing w:line="22" w:lineRule="atLeast"/>
              <w:jc w:val="center"/>
            </w:pPr>
            <w:r w:rsidRPr="000333E7">
              <w:t xml:space="preserve">Wave Energy Period </w:t>
            </w:r>
          </w:p>
        </w:tc>
        <w:tc>
          <w:tcPr>
            <w:tcW w:w="3780" w:type="dxa"/>
            <w:vAlign w:val="center"/>
          </w:tcPr>
          <w:p w14:paraId="3F2D6682" w14:textId="77777777" w:rsidR="0061724C" w:rsidRPr="000333E7" w:rsidRDefault="002215E5" w:rsidP="00107339">
            <w:pPr>
              <w:spacing w:line="22" w:lineRule="atLeast"/>
              <w:jc w:val="center"/>
              <w:rPr>
                <w:rFonts w:ascii="Calibri" w:hAnsi="Calibri"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en>
                    </m:f>
                  </m:e>
                </m:rad>
              </m:oMath>
            </m:oMathPara>
          </w:p>
        </w:tc>
        <w:tc>
          <w:tcPr>
            <w:tcW w:w="1170" w:type="dxa"/>
            <w:vAlign w:val="center"/>
          </w:tcPr>
          <w:p w14:paraId="4BC26BAF" w14:textId="77777777" w:rsidR="0061724C" w:rsidRPr="000333E7" w:rsidRDefault="0061724C" w:rsidP="00107339">
            <w:pPr>
              <w:spacing w:line="22" w:lineRule="atLeast"/>
              <w:jc w:val="center"/>
            </w:pPr>
            <w:r w:rsidRPr="000333E7">
              <w:rPr>
                <w:rFonts w:ascii="Calibri" w:eastAsia="Times New Roman" w:hAnsi="Calibri" w:cs="Times New Roman"/>
                <w:color w:val="000000"/>
              </w:rPr>
              <w:t>All</w:t>
            </w:r>
          </w:p>
        </w:tc>
      </w:tr>
      <w:tr w:rsidR="0061724C" w:rsidRPr="000333E7" w14:paraId="5073D6AB" w14:textId="77777777" w:rsidTr="00992065">
        <w:trPr>
          <w:trHeight w:val="1512"/>
        </w:trPr>
        <w:tc>
          <w:tcPr>
            <w:tcW w:w="2718" w:type="dxa"/>
            <w:vAlign w:val="center"/>
          </w:tcPr>
          <w:p w14:paraId="1CE873A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Horizontal Displacement</w:t>
            </w:r>
          </w:p>
        </w:tc>
        <w:tc>
          <w:tcPr>
            <w:tcW w:w="2160" w:type="dxa"/>
            <w:vAlign w:val="center"/>
          </w:tcPr>
          <w:p w14:paraId="1CA97A41" w14:textId="77777777" w:rsidR="0061724C" w:rsidRPr="000333E7" w:rsidRDefault="0061724C" w:rsidP="00107339">
            <w:pPr>
              <w:spacing w:line="22" w:lineRule="atLeast"/>
              <w:jc w:val="center"/>
            </w:pPr>
            <w:r w:rsidRPr="000333E7">
              <w:t>Horizontal displacement of the WEC from its at rest position</w:t>
            </w:r>
          </w:p>
        </w:tc>
        <w:tc>
          <w:tcPr>
            <w:tcW w:w="3780" w:type="dxa"/>
            <w:vAlign w:val="center"/>
          </w:tcPr>
          <w:p w14:paraId="2CC3C603" w14:textId="77777777" w:rsidR="0061724C" w:rsidRPr="000333E7" w:rsidRDefault="0061724C" w:rsidP="00107339">
            <w:pPr>
              <w:spacing w:line="22" w:lineRule="atLeast"/>
              <w:jc w:val="center"/>
              <w:rPr>
                <w:rFonts w:ascii="Calibri" w:eastAsia="Calibri" w:hAnsi="Calibri" w:cs="Times New Roman"/>
              </w:rPr>
            </w:pPr>
            <m:oMathPara>
              <m:oMath>
                <m:r>
                  <m:rPr>
                    <m:sty m:val="b"/>
                  </m:rPr>
                  <w:rPr>
                    <w:rFonts w:ascii="Cambria Math" w:eastAsia="Calibri" w:hAnsi="Cambria Math" w:cs="Times New Roman"/>
                  </w:rPr>
                  <m:t>Υ</m:t>
                </m:r>
                <m:r>
                  <w:rPr>
                    <w:rFonts w:ascii="Cambria Math" w:eastAsia="Calibri" w:hAnsi="Cambria Math" w:cs="Times New Roman"/>
                  </w:rPr>
                  <m:t>=</m:t>
                </m:r>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m:rPr>
                            <m:sty m:val="bi"/>
                          </m:rPr>
                          <w:rPr>
                            <w:rFonts w:ascii="Cambria Math" w:eastAsia="Calibri" w:hAnsi="Cambria Math" w:cs="Times New Roman"/>
                          </w:rPr>
                          <m:t>X</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m:rPr>
                            <m:sty m:val="bi"/>
                          </m:rPr>
                          <w:rPr>
                            <w:rFonts w:ascii="Cambria Math" w:eastAsia="Calibri" w:hAnsi="Cambria Math" w:cs="Times New Roman"/>
                          </w:rPr>
                          <m:t>Y</m:t>
                        </m:r>
                      </m:e>
                      <m:sup>
                        <m:r>
                          <w:rPr>
                            <w:rFonts w:ascii="Cambria Math" w:eastAsia="Calibri" w:hAnsi="Cambria Math" w:cs="Times New Roman"/>
                          </w:rPr>
                          <m:t>2</m:t>
                        </m:r>
                      </m:sup>
                    </m:sSup>
                  </m:e>
                </m:rad>
              </m:oMath>
            </m:oMathPara>
          </w:p>
        </w:tc>
        <w:tc>
          <w:tcPr>
            <w:tcW w:w="1170" w:type="dxa"/>
            <w:vAlign w:val="center"/>
          </w:tcPr>
          <w:p w14:paraId="6D9035FB"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19169F4C" w14:textId="77777777" w:rsidTr="00992065">
        <w:tc>
          <w:tcPr>
            <w:tcW w:w="2718" w:type="dxa"/>
            <w:vAlign w:val="center"/>
          </w:tcPr>
          <w:p w14:paraId="06FF3AF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Mean</w:t>
            </w:r>
          </w:p>
        </w:tc>
        <w:tc>
          <w:tcPr>
            <w:tcW w:w="2160" w:type="dxa"/>
            <w:vAlign w:val="center"/>
          </w:tcPr>
          <w:p w14:paraId="0885A4DF" w14:textId="77777777" w:rsidR="0061724C" w:rsidRPr="000333E7" w:rsidRDefault="0061724C" w:rsidP="00107339">
            <w:pPr>
              <w:spacing w:line="22" w:lineRule="atLeast"/>
              <w:jc w:val="center"/>
            </w:pPr>
            <w:r w:rsidRPr="000333E7">
              <w:t>The mean value of the mooring tension for line j</w:t>
            </w:r>
          </w:p>
        </w:tc>
        <w:tc>
          <w:tcPr>
            <w:tcW w:w="3780" w:type="dxa"/>
            <w:vAlign w:val="center"/>
          </w:tcPr>
          <w:p w14:paraId="0A12A6A7" w14:textId="77777777" w:rsidR="0061724C" w:rsidRPr="000333E7" w:rsidRDefault="002215E5" w:rsidP="00107339">
            <w:pPr>
              <w:spacing w:line="22" w:lineRule="atLeast"/>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08900B85"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6260AACF" w14:textId="77777777" w:rsidTr="00992065">
        <w:tc>
          <w:tcPr>
            <w:tcW w:w="2718" w:type="dxa"/>
            <w:vAlign w:val="center"/>
          </w:tcPr>
          <w:p w14:paraId="13E9E002"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Standard Deviation</w:t>
            </w:r>
          </w:p>
        </w:tc>
        <w:tc>
          <w:tcPr>
            <w:tcW w:w="2160" w:type="dxa"/>
            <w:vAlign w:val="center"/>
          </w:tcPr>
          <w:p w14:paraId="0E436573" w14:textId="77777777" w:rsidR="0061724C" w:rsidRPr="000333E7" w:rsidRDefault="0061724C" w:rsidP="00107339">
            <w:pPr>
              <w:spacing w:line="22" w:lineRule="atLeast"/>
              <w:jc w:val="center"/>
            </w:pPr>
            <w:r w:rsidRPr="000333E7">
              <w:t>The standard deviation of the mooring tension for each mooring line</w:t>
            </w:r>
          </w:p>
        </w:tc>
        <w:tc>
          <w:tcPr>
            <w:tcW w:w="3780" w:type="dxa"/>
            <w:vAlign w:val="center"/>
          </w:tcPr>
          <w:p w14:paraId="4A97B382"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F</m:t>
                        </m:r>
                      </m:e>
                      <m:sub>
                        <m:r>
                          <w:rPr>
                            <w:rFonts w:ascii="Cambria Math" w:hAnsi="Cambria Math"/>
                          </w:rPr>
                          <m:t>q</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38CE6E0D"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2713DAD9" w14:textId="77777777" w:rsidTr="00992065">
        <w:tc>
          <w:tcPr>
            <w:tcW w:w="2718" w:type="dxa"/>
            <w:vAlign w:val="center"/>
          </w:tcPr>
          <w:p w14:paraId="3185A8FB"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Max</w:t>
            </w:r>
          </w:p>
        </w:tc>
        <w:tc>
          <w:tcPr>
            <w:tcW w:w="2160" w:type="dxa"/>
            <w:vAlign w:val="center"/>
          </w:tcPr>
          <w:p w14:paraId="6FB08098" w14:textId="77777777" w:rsidR="0061724C" w:rsidRPr="000333E7" w:rsidRDefault="0061724C" w:rsidP="00107339">
            <w:pPr>
              <w:spacing w:line="22" w:lineRule="atLeast"/>
              <w:jc w:val="center"/>
            </w:pPr>
            <w:r w:rsidRPr="000333E7">
              <w:t>The maximum value of the mooring tension of all mooring lines</w:t>
            </w:r>
          </w:p>
        </w:tc>
        <w:tc>
          <w:tcPr>
            <w:tcW w:w="3780" w:type="dxa"/>
            <w:vAlign w:val="center"/>
          </w:tcPr>
          <w:p w14:paraId="61423822" w14:textId="77777777" w:rsidR="0061724C" w:rsidRPr="000333E7" w:rsidRDefault="0061724C" w:rsidP="00107339">
            <w:pPr>
              <w:spacing w:line="22" w:lineRule="atLeast"/>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4470665D"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7501511B" w14:textId="77777777" w:rsidTr="00992065">
        <w:tc>
          <w:tcPr>
            <w:tcW w:w="2718" w:type="dxa"/>
            <w:vAlign w:val="center"/>
          </w:tcPr>
          <w:p w14:paraId="3FBF813C"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Min</w:t>
            </w:r>
          </w:p>
        </w:tc>
        <w:tc>
          <w:tcPr>
            <w:tcW w:w="2160" w:type="dxa"/>
            <w:vAlign w:val="center"/>
          </w:tcPr>
          <w:p w14:paraId="30CDC2CC" w14:textId="77777777" w:rsidR="0061724C" w:rsidRPr="000333E7" w:rsidRDefault="0061724C" w:rsidP="00107339">
            <w:pPr>
              <w:spacing w:line="22" w:lineRule="atLeast"/>
              <w:jc w:val="center"/>
            </w:pPr>
            <w:r w:rsidRPr="000333E7">
              <w:t>The minimum value of the mooring of all mooring lines</w:t>
            </w:r>
          </w:p>
        </w:tc>
        <w:tc>
          <w:tcPr>
            <w:tcW w:w="3780" w:type="dxa"/>
            <w:vAlign w:val="center"/>
          </w:tcPr>
          <w:p w14:paraId="60B6EA71" w14:textId="77777777" w:rsidR="0061724C" w:rsidRPr="000333E7" w:rsidRDefault="0061724C" w:rsidP="00107339">
            <w:pPr>
              <w:spacing w:line="22" w:lineRule="atLeast"/>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644CE530"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36138EBA" w14:textId="77777777" w:rsidTr="00992065">
        <w:tc>
          <w:tcPr>
            <w:tcW w:w="2718" w:type="dxa"/>
            <w:vAlign w:val="center"/>
          </w:tcPr>
          <w:p w14:paraId="4E915D83"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Mean</w:t>
            </w:r>
          </w:p>
        </w:tc>
        <w:tc>
          <w:tcPr>
            <w:tcW w:w="2160" w:type="dxa"/>
            <w:vAlign w:val="center"/>
          </w:tcPr>
          <w:p w14:paraId="39BD493A" w14:textId="77777777" w:rsidR="0061724C" w:rsidRPr="000333E7" w:rsidRDefault="0061724C" w:rsidP="00107339">
            <w:pPr>
              <w:spacing w:line="22" w:lineRule="atLeast"/>
              <w:jc w:val="center"/>
            </w:pPr>
            <w:r w:rsidRPr="000333E7">
              <w:t>The mean value of the kinematic side of power for PTO j</w:t>
            </w:r>
          </w:p>
        </w:tc>
        <w:tc>
          <w:tcPr>
            <w:tcW w:w="3780" w:type="dxa"/>
            <w:vAlign w:val="center"/>
          </w:tcPr>
          <w:p w14:paraId="2DAEF95B" w14:textId="77777777" w:rsidR="0061724C" w:rsidRPr="000333E7" w:rsidRDefault="002215E5" w:rsidP="00107339">
            <w:pPr>
              <w:spacing w:line="22" w:lineRule="atLeast"/>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2CA0F63F"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234710AB" w14:textId="77777777" w:rsidTr="00992065">
        <w:tc>
          <w:tcPr>
            <w:tcW w:w="2718" w:type="dxa"/>
            <w:vAlign w:val="center"/>
          </w:tcPr>
          <w:p w14:paraId="2757461F"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Standard Deviation</w:t>
            </w:r>
          </w:p>
        </w:tc>
        <w:tc>
          <w:tcPr>
            <w:tcW w:w="2160" w:type="dxa"/>
            <w:vAlign w:val="center"/>
          </w:tcPr>
          <w:p w14:paraId="5A29D0DA" w14:textId="77777777" w:rsidR="0061724C" w:rsidRPr="000333E7" w:rsidRDefault="0061724C" w:rsidP="00107339">
            <w:pPr>
              <w:spacing w:line="22" w:lineRule="atLeast"/>
              <w:jc w:val="center"/>
            </w:pPr>
            <w:r w:rsidRPr="000333E7">
              <w:t>The standard deviation of the kinematic side of power for PTO j</w:t>
            </w:r>
          </w:p>
        </w:tc>
        <w:tc>
          <w:tcPr>
            <w:tcW w:w="3780" w:type="dxa"/>
            <w:vAlign w:val="center"/>
          </w:tcPr>
          <w:p w14:paraId="113E20E0"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177FF783"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23F8D1E3" w14:textId="77777777" w:rsidTr="00992065">
        <w:tc>
          <w:tcPr>
            <w:tcW w:w="2718" w:type="dxa"/>
            <w:vAlign w:val="center"/>
          </w:tcPr>
          <w:p w14:paraId="78572CCF"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Max</w:t>
            </w:r>
          </w:p>
        </w:tc>
        <w:tc>
          <w:tcPr>
            <w:tcW w:w="2160" w:type="dxa"/>
            <w:vAlign w:val="center"/>
          </w:tcPr>
          <w:p w14:paraId="435F0659" w14:textId="77777777" w:rsidR="0061724C" w:rsidRPr="000333E7" w:rsidRDefault="0061724C" w:rsidP="00107339">
            <w:pPr>
              <w:spacing w:line="22" w:lineRule="atLeast"/>
              <w:jc w:val="center"/>
            </w:pPr>
            <w:r w:rsidRPr="000333E7">
              <w:t>The maximum value of the kinematic side of power</w:t>
            </w:r>
          </w:p>
        </w:tc>
        <w:tc>
          <w:tcPr>
            <w:tcW w:w="3780" w:type="dxa"/>
            <w:vAlign w:val="center"/>
          </w:tcPr>
          <w:p w14:paraId="2F8355A1" w14:textId="77777777" w:rsidR="0061724C" w:rsidRPr="000333E7" w:rsidRDefault="0061724C" w:rsidP="00107339">
            <w:pPr>
              <w:spacing w:line="22" w:lineRule="atLeast"/>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5C78DE6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7ECB79C7" w14:textId="77777777" w:rsidTr="00992065">
        <w:tc>
          <w:tcPr>
            <w:tcW w:w="2718" w:type="dxa"/>
            <w:vAlign w:val="center"/>
          </w:tcPr>
          <w:p w14:paraId="1B98BB59"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Min</w:t>
            </w:r>
          </w:p>
        </w:tc>
        <w:tc>
          <w:tcPr>
            <w:tcW w:w="2160" w:type="dxa"/>
            <w:vAlign w:val="center"/>
          </w:tcPr>
          <w:p w14:paraId="4D57FC8E" w14:textId="77777777" w:rsidR="0061724C" w:rsidRPr="000333E7" w:rsidRDefault="0061724C" w:rsidP="00107339">
            <w:pPr>
              <w:spacing w:line="22" w:lineRule="atLeast"/>
              <w:jc w:val="center"/>
            </w:pPr>
            <w:r w:rsidRPr="000333E7">
              <w:t>The minimum of the kinematic side of power for PTO j</w:t>
            </w:r>
          </w:p>
        </w:tc>
        <w:tc>
          <w:tcPr>
            <w:tcW w:w="3780" w:type="dxa"/>
            <w:vAlign w:val="center"/>
          </w:tcPr>
          <w:p w14:paraId="4380A868" w14:textId="77777777" w:rsidR="0061724C" w:rsidRPr="000333E7" w:rsidRDefault="0061724C" w:rsidP="00107339">
            <w:pPr>
              <w:spacing w:line="22" w:lineRule="atLeast"/>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39C968EF"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22B518C7" w14:textId="77777777" w:rsidTr="00992065">
        <w:tc>
          <w:tcPr>
            <w:tcW w:w="2718" w:type="dxa"/>
            <w:vAlign w:val="center"/>
          </w:tcPr>
          <w:p w14:paraId="5F0BC924" w14:textId="77777777" w:rsidR="0061724C" w:rsidRPr="000333E7" w:rsidRDefault="0061724C" w:rsidP="00107339">
            <w:pPr>
              <w:spacing w:line="22" w:lineRule="atLeast"/>
              <w:jc w:val="center"/>
            </w:pPr>
            <w:r w:rsidRPr="000333E7">
              <w:t>Kinematic spectral density</w:t>
            </w:r>
          </w:p>
        </w:tc>
        <w:tc>
          <w:tcPr>
            <w:tcW w:w="2160" w:type="dxa"/>
            <w:vAlign w:val="center"/>
          </w:tcPr>
          <w:p w14:paraId="62306209" w14:textId="77777777" w:rsidR="0061724C" w:rsidRPr="000333E7" w:rsidRDefault="0061724C" w:rsidP="00107339">
            <w:pPr>
              <w:spacing w:line="22" w:lineRule="atLeast"/>
              <w:jc w:val="center"/>
            </w:pPr>
            <w:r w:rsidRPr="000333E7">
              <w:t>Spectral density of the kinematic side of power for PTO j</w:t>
            </w:r>
          </w:p>
        </w:tc>
        <w:tc>
          <w:tcPr>
            <w:tcW w:w="3780" w:type="dxa"/>
            <w:vAlign w:val="center"/>
          </w:tcPr>
          <w:p w14:paraId="752DEC0D"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7DC5A76E"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0A4EB839" w14:textId="77777777" w:rsidTr="00992065">
        <w:tc>
          <w:tcPr>
            <w:tcW w:w="2718" w:type="dxa"/>
            <w:vAlign w:val="center"/>
          </w:tcPr>
          <w:p w14:paraId="188460D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Mean</w:t>
            </w:r>
          </w:p>
        </w:tc>
        <w:tc>
          <w:tcPr>
            <w:tcW w:w="2160" w:type="dxa"/>
            <w:vAlign w:val="center"/>
          </w:tcPr>
          <w:p w14:paraId="2983C3B7" w14:textId="77777777" w:rsidR="0061724C" w:rsidRPr="000333E7" w:rsidRDefault="0061724C" w:rsidP="00107339">
            <w:pPr>
              <w:spacing w:line="22" w:lineRule="atLeast"/>
              <w:jc w:val="center"/>
            </w:pPr>
            <w:r w:rsidRPr="000333E7">
              <w:t>The mean value of the dynamic side of power for PTO j</w:t>
            </w:r>
          </w:p>
        </w:tc>
        <w:tc>
          <w:tcPr>
            <w:tcW w:w="3780" w:type="dxa"/>
            <w:vAlign w:val="center"/>
          </w:tcPr>
          <w:p w14:paraId="3EF81261" w14:textId="77777777" w:rsidR="0061724C" w:rsidRPr="000333E7" w:rsidRDefault="002215E5" w:rsidP="00107339">
            <w:pPr>
              <w:spacing w:line="22" w:lineRule="atLeast"/>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4DE5F758"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1166445D" w14:textId="77777777" w:rsidTr="00992065">
        <w:tc>
          <w:tcPr>
            <w:tcW w:w="2718" w:type="dxa"/>
            <w:vAlign w:val="center"/>
          </w:tcPr>
          <w:p w14:paraId="08FE209A"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Standard Deviation</w:t>
            </w:r>
          </w:p>
        </w:tc>
        <w:tc>
          <w:tcPr>
            <w:tcW w:w="2160" w:type="dxa"/>
            <w:vAlign w:val="center"/>
          </w:tcPr>
          <w:p w14:paraId="183568C6" w14:textId="77777777" w:rsidR="0061724C" w:rsidRPr="000333E7" w:rsidRDefault="0061724C" w:rsidP="00107339">
            <w:pPr>
              <w:spacing w:line="22" w:lineRule="atLeast"/>
              <w:jc w:val="center"/>
            </w:pPr>
            <w:r w:rsidRPr="000333E7">
              <w:t>The standard deviation of the dynamic side of power</w:t>
            </w:r>
          </w:p>
        </w:tc>
        <w:tc>
          <w:tcPr>
            <w:tcW w:w="3780" w:type="dxa"/>
            <w:vAlign w:val="center"/>
          </w:tcPr>
          <w:p w14:paraId="54012994"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4BA4EEB4"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75F817B4" w14:textId="77777777" w:rsidTr="00992065">
        <w:tc>
          <w:tcPr>
            <w:tcW w:w="2718" w:type="dxa"/>
            <w:vAlign w:val="center"/>
          </w:tcPr>
          <w:p w14:paraId="1B595684"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Max</w:t>
            </w:r>
          </w:p>
        </w:tc>
        <w:tc>
          <w:tcPr>
            <w:tcW w:w="2160" w:type="dxa"/>
            <w:vAlign w:val="center"/>
          </w:tcPr>
          <w:p w14:paraId="4D58B84E" w14:textId="77777777" w:rsidR="0061724C" w:rsidRPr="000333E7" w:rsidRDefault="0061724C" w:rsidP="00107339">
            <w:pPr>
              <w:spacing w:line="22" w:lineRule="atLeast"/>
              <w:jc w:val="center"/>
            </w:pPr>
            <w:r w:rsidRPr="000333E7">
              <w:t>The maximum value of the dynamic side of power</w:t>
            </w:r>
          </w:p>
        </w:tc>
        <w:tc>
          <w:tcPr>
            <w:tcW w:w="3780" w:type="dxa"/>
            <w:vAlign w:val="center"/>
          </w:tcPr>
          <w:p w14:paraId="5FA36492" w14:textId="77777777" w:rsidR="0061724C" w:rsidRPr="000333E7" w:rsidRDefault="0061724C" w:rsidP="00107339">
            <w:pPr>
              <w:spacing w:line="22" w:lineRule="atLeast"/>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1A5625E2"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4B18BBA3" w14:textId="77777777" w:rsidTr="00992065">
        <w:tc>
          <w:tcPr>
            <w:tcW w:w="2718" w:type="dxa"/>
            <w:vAlign w:val="center"/>
          </w:tcPr>
          <w:p w14:paraId="49B254F8"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Min</w:t>
            </w:r>
          </w:p>
        </w:tc>
        <w:tc>
          <w:tcPr>
            <w:tcW w:w="2160" w:type="dxa"/>
            <w:vAlign w:val="center"/>
          </w:tcPr>
          <w:p w14:paraId="59727C3E" w14:textId="77777777" w:rsidR="0061724C" w:rsidRPr="000333E7" w:rsidRDefault="0061724C" w:rsidP="00107339">
            <w:pPr>
              <w:spacing w:line="22" w:lineRule="atLeast"/>
              <w:jc w:val="center"/>
            </w:pPr>
            <w:r w:rsidRPr="000333E7">
              <w:t>The minimum of the dynamic side of power</w:t>
            </w:r>
          </w:p>
        </w:tc>
        <w:tc>
          <w:tcPr>
            <w:tcW w:w="3780" w:type="dxa"/>
            <w:vAlign w:val="center"/>
          </w:tcPr>
          <w:p w14:paraId="181541AC" w14:textId="77777777" w:rsidR="0061724C" w:rsidRPr="000333E7" w:rsidRDefault="0061724C" w:rsidP="00107339">
            <w:pPr>
              <w:spacing w:line="22" w:lineRule="atLeast"/>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0285339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20C30F86" w14:textId="77777777" w:rsidTr="00992065">
        <w:tc>
          <w:tcPr>
            <w:tcW w:w="2718" w:type="dxa"/>
            <w:vAlign w:val="center"/>
          </w:tcPr>
          <w:p w14:paraId="0EE33443" w14:textId="77777777" w:rsidR="0061724C" w:rsidRPr="000333E7" w:rsidRDefault="0061724C" w:rsidP="00107339">
            <w:pPr>
              <w:spacing w:line="22" w:lineRule="atLeast"/>
              <w:jc w:val="center"/>
            </w:pPr>
            <w:r w:rsidRPr="000333E7">
              <w:t>dynamic spectral density</w:t>
            </w:r>
          </w:p>
        </w:tc>
        <w:tc>
          <w:tcPr>
            <w:tcW w:w="2160" w:type="dxa"/>
            <w:vAlign w:val="center"/>
          </w:tcPr>
          <w:p w14:paraId="3D58A2DD" w14:textId="77777777" w:rsidR="0061724C" w:rsidRPr="000333E7" w:rsidRDefault="0061724C" w:rsidP="00107339">
            <w:pPr>
              <w:spacing w:line="22" w:lineRule="atLeast"/>
              <w:jc w:val="center"/>
            </w:pPr>
            <w:r w:rsidRPr="000333E7">
              <w:t>spectral density of the dynamic side of power, one for each power conversion chain of the WEC</w:t>
            </w:r>
          </w:p>
        </w:tc>
        <w:tc>
          <w:tcPr>
            <w:tcW w:w="3780" w:type="dxa"/>
            <w:vAlign w:val="center"/>
          </w:tcPr>
          <w:p w14:paraId="0C6CDECA"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47ABB171"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310E7209" w14:textId="77777777" w:rsidTr="00992065">
        <w:tc>
          <w:tcPr>
            <w:tcW w:w="2718" w:type="dxa"/>
            <w:vAlign w:val="center"/>
          </w:tcPr>
          <w:p w14:paraId="7637487D"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Mean</w:t>
            </w:r>
          </w:p>
        </w:tc>
        <w:tc>
          <w:tcPr>
            <w:tcW w:w="2160" w:type="dxa"/>
            <w:vAlign w:val="center"/>
          </w:tcPr>
          <w:p w14:paraId="41E4E82F" w14:textId="77777777" w:rsidR="0061724C" w:rsidRPr="000333E7" w:rsidRDefault="0061724C" w:rsidP="00107339">
            <w:pPr>
              <w:spacing w:line="22" w:lineRule="atLeast"/>
              <w:jc w:val="center"/>
            </w:pPr>
            <w:r w:rsidRPr="000333E7">
              <w:t>The mean value of the power</w:t>
            </w:r>
          </w:p>
        </w:tc>
        <w:tc>
          <w:tcPr>
            <w:tcW w:w="3780" w:type="dxa"/>
            <w:vAlign w:val="center"/>
          </w:tcPr>
          <w:p w14:paraId="05AC27D2" w14:textId="77777777" w:rsidR="0061724C" w:rsidRPr="000333E7" w:rsidRDefault="002215E5" w:rsidP="00107339">
            <w:pPr>
              <w:spacing w:line="22" w:lineRule="atLeast"/>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38806779"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71C223D4" w14:textId="77777777" w:rsidTr="00992065">
        <w:tc>
          <w:tcPr>
            <w:tcW w:w="2718" w:type="dxa"/>
            <w:vAlign w:val="center"/>
          </w:tcPr>
          <w:p w14:paraId="12399E63"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Standard Deviation</w:t>
            </w:r>
          </w:p>
        </w:tc>
        <w:tc>
          <w:tcPr>
            <w:tcW w:w="2160" w:type="dxa"/>
            <w:vAlign w:val="center"/>
          </w:tcPr>
          <w:p w14:paraId="477DEAA5" w14:textId="77777777" w:rsidR="0061724C" w:rsidRPr="000333E7" w:rsidRDefault="0061724C" w:rsidP="00107339">
            <w:pPr>
              <w:spacing w:line="22" w:lineRule="atLeast"/>
              <w:jc w:val="center"/>
            </w:pPr>
            <w:r w:rsidRPr="000333E7">
              <w:t>The standard deviation of the power</w:t>
            </w:r>
          </w:p>
        </w:tc>
        <w:tc>
          <w:tcPr>
            <w:tcW w:w="3780" w:type="dxa"/>
            <w:vAlign w:val="center"/>
          </w:tcPr>
          <w:p w14:paraId="449F9C00"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3A308098"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7FA18FA1" w14:textId="77777777" w:rsidTr="00992065">
        <w:tc>
          <w:tcPr>
            <w:tcW w:w="2718" w:type="dxa"/>
            <w:vAlign w:val="center"/>
          </w:tcPr>
          <w:p w14:paraId="3FE5695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Max</w:t>
            </w:r>
          </w:p>
        </w:tc>
        <w:tc>
          <w:tcPr>
            <w:tcW w:w="2160" w:type="dxa"/>
            <w:vAlign w:val="center"/>
          </w:tcPr>
          <w:p w14:paraId="5F06E2AE" w14:textId="77777777" w:rsidR="0061724C" w:rsidRPr="000333E7" w:rsidRDefault="0061724C" w:rsidP="00107339">
            <w:pPr>
              <w:spacing w:line="22" w:lineRule="atLeast"/>
              <w:jc w:val="center"/>
            </w:pPr>
            <w:r w:rsidRPr="000333E7">
              <w:t>The maximum value of the power</w:t>
            </w:r>
          </w:p>
        </w:tc>
        <w:tc>
          <w:tcPr>
            <w:tcW w:w="3780" w:type="dxa"/>
            <w:vAlign w:val="center"/>
          </w:tcPr>
          <w:p w14:paraId="26331045" w14:textId="77777777" w:rsidR="0061724C" w:rsidRPr="000333E7" w:rsidRDefault="0061724C" w:rsidP="00107339">
            <w:pPr>
              <w:spacing w:line="22" w:lineRule="atLeast"/>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1003DF7E"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58E7941B" w14:textId="77777777" w:rsidTr="00992065">
        <w:tc>
          <w:tcPr>
            <w:tcW w:w="2718" w:type="dxa"/>
            <w:vAlign w:val="center"/>
          </w:tcPr>
          <w:p w14:paraId="74100FCB"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Min</w:t>
            </w:r>
          </w:p>
        </w:tc>
        <w:tc>
          <w:tcPr>
            <w:tcW w:w="2160" w:type="dxa"/>
            <w:vAlign w:val="center"/>
          </w:tcPr>
          <w:p w14:paraId="273AC5C6" w14:textId="77777777" w:rsidR="0061724C" w:rsidRPr="000333E7" w:rsidRDefault="0061724C" w:rsidP="00107339">
            <w:pPr>
              <w:spacing w:line="22" w:lineRule="atLeast"/>
              <w:jc w:val="center"/>
            </w:pPr>
            <w:r w:rsidRPr="000333E7">
              <w:t>The minimum of the power</w:t>
            </w:r>
          </w:p>
        </w:tc>
        <w:tc>
          <w:tcPr>
            <w:tcW w:w="3780" w:type="dxa"/>
            <w:vAlign w:val="center"/>
          </w:tcPr>
          <w:p w14:paraId="14C20D7B" w14:textId="77777777" w:rsidR="0061724C" w:rsidRPr="000333E7" w:rsidRDefault="0061724C" w:rsidP="00107339">
            <w:pPr>
              <w:spacing w:line="22" w:lineRule="atLeast"/>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738BE546"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r w:rsidR="0061724C" w:rsidRPr="000333E7" w14:paraId="0D6BEBA0" w14:textId="77777777" w:rsidTr="00992065">
        <w:tc>
          <w:tcPr>
            <w:tcW w:w="2718" w:type="dxa"/>
            <w:vAlign w:val="center"/>
          </w:tcPr>
          <w:p w14:paraId="4729BC61" w14:textId="77777777" w:rsidR="0061724C" w:rsidRPr="000333E7" w:rsidRDefault="0061724C" w:rsidP="00107339">
            <w:pPr>
              <w:spacing w:line="22" w:lineRule="atLeast"/>
              <w:jc w:val="center"/>
            </w:pPr>
            <w:r w:rsidRPr="000333E7">
              <w:t>Absorbed power spectral density</w:t>
            </w:r>
          </w:p>
        </w:tc>
        <w:tc>
          <w:tcPr>
            <w:tcW w:w="2160" w:type="dxa"/>
            <w:vAlign w:val="center"/>
          </w:tcPr>
          <w:p w14:paraId="272CB6A6" w14:textId="77777777" w:rsidR="0061724C" w:rsidRPr="000333E7" w:rsidRDefault="0061724C" w:rsidP="00107339">
            <w:pPr>
              <w:spacing w:line="22" w:lineRule="atLeast"/>
              <w:jc w:val="center"/>
            </w:pPr>
            <w:r w:rsidRPr="000333E7">
              <w:t>spectral density of the absorbed power, one for each power conversion chain of the WEC</w:t>
            </w:r>
          </w:p>
        </w:tc>
        <w:tc>
          <w:tcPr>
            <w:tcW w:w="3780" w:type="dxa"/>
            <w:vAlign w:val="center"/>
          </w:tcPr>
          <w:p w14:paraId="7967B6DF" w14:textId="77777777" w:rsidR="0061724C" w:rsidRPr="000333E7" w:rsidRDefault="002215E5" w:rsidP="00107339">
            <w:pPr>
              <w:spacing w:line="22" w:lineRule="atLeast"/>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1ADF8E89" w14:textId="77777777" w:rsidR="0061724C" w:rsidRPr="000333E7" w:rsidRDefault="0061724C" w:rsidP="00107339">
            <w:pPr>
              <w:spacing w:line="22" w:lineRule="atLeast"/>
              <w:jc w:val="center"/>
              <w:rPr>
                <w:rFonts w:ascii="Calibri" w:eastAsia="Times New Roman" w:hAnsi="Calibri" w:cs="Times New Roman"/>
                <w:color w:val="000000"/>
              </w:rPr>
            </w:pPr>
            <w:r w:rsidRPr="000333E7">
              <w:rPr>
                <w:rFonts w:ascii="Calibri" w:eastAsia="Times New Roman" w:hAnsi="Calibri" w:cs="Times New Roman"/>
                <w:color w:val="000000"/>
              </w:rPr>
              <w:t>All</w:t>
            </w:r>
          </w:p>
        </w:tc>
      </w:tr>
    </w:tbl>
    <w:p w14:paraId="003B020A" w14:textId="77777777" w:rsidR="0061724C" w:rsidRPr="000333E7" w:rsidRDefault="0061724C" w:rsidP="00107339">
      <w:pPr>
        <w:spacing w:after="160" w:line="22" w:lineRule="atLeast"/>
      </w:pPr>
    </w:p>
    <w:p w14:paraId="72C9F3D9" w14:textId="77777777" w:rsidR="0061724C" w:rsidRPr="000333E7" w:rsidRDefault="0061724C" w:rsidP="00107339">
      <w:pPr>
        <w:spacing w:after="160" w:line="22" w:lineRule="atLeast"/>
      </w:pPr>
    </w:p>
    <w:p w14:paraId="007F97FC" w14:textId="12BF5D61" w:rsidR="00C03ED1" w:rsidRPr="000333E7" w:rsidRDefault="00C03ED1" w:rsidP="00107339">
      <w:pPr>
        <w:spacing w:after="160" w:line="22" w:lineRule="atLeast"/>
      </w:pPr>
      <w:r w:rsidRPr="000333E7">
        <w:br w:type="page"/>
      </w:r>
    </w:p>
    <w:bookmarkEnd w:id="507"/>
    <w:p w14:paraId="3EA60551" w14:textId="77777777" w:rsidR="0049290A" w:rsidRPr="002E1F55" w:rsidRDefault="0049290A" w:rsidP="00107339">
      <w:pPr>
        <w:spacing w:line="22" w:lineRule="atLeast"/>
        <w:rPr>
          <w:rFonts w:cs="Times New Roman"/>
        </w:rPr>
      </w:pPr>
    </w:p>
    <w:p w14:paraId="43060D4F" w14:textId="77777777" w:rsidR="00BD651B" w:rsidRPr="00151479" w:rsidRDefault="00BD651B" w:rsidP="00BD651B">
      <w:pPr>
        <w:jc w:val="center"/>
        <w:rPr>
          <w:rFonts w:cs="Times New Roman"/>
        </w:rPr>
      </w:pPr>
      <w:r w:rsidRPr="00151479">
        <w:rPr>
          <w:rFonts w:cs="Times New Roman"/>
        </w:rPr>
        <w:t>This page intentionally left blank</w:t>
      </w:r>
    </w:p>
    <w:p w14:paraId="0226C9A0" w14:textId="77777777" w:rsidR="0049290A" w:rsidRPr="002E1F55" w:rsidRDefault="0049290A" w:rsidP="00107339">
      <w:pPr>
        <w:spacing w:line="22" w:lineRule="atLeast"/>
        <w:rPr>
          <w:rFonts w:cs="Times New Roman"/>
        </w:rPr>
      </w:pPr>
    </w:p>
    <w:p w14:paraId="2511A065" w14:textId="30430F0C" w:rsidR="0049290A" w:rsidRDefault="0049290A" w:rsidP="00107339">
      <w:pPr>
        <w:spacing w:line="22" w:lineRule="atLeast"/>
        <w:rPr>
          <w:rFonts w:cs="Times New Roman"/>
        </w:rPr>
      </w:pPr>
    </w:p>
    <w:p w14:paraId="5756486B" w14:textId="77777777" w:rsidR="00851E34" w:rsidRPr="00AE1F15" w:rsidRDefault="00851E34" w:rsidP="00107339">
      <w:pPr>
        <w:spacing w:line="22" w:lineRule="atLeast"/>
      </w:pPr>
    </w:p>
    <w:sectPr w:rsidR="00851E34" w:rsidRPr="00AE1F15" w:rsidSect="00320379">
      <w:pgSz w:w="11906" w:h="16838"/>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DDC3A" w14:textId="77777777" w:rsidR="00E6246F" w:rsidRDefault="00E6246F" w:rsidP="00E37BC7">
      <w:pPr>
        <w:spacing w:after="0" w:line="240" w:lineRule="auto"/>
      </w:pPr>
      <w:r>
        <w:separator/>
      </w:r>
    </w:p>
  </w:endnote>
  <w:endnote w:type="continuationSeparator" w:id="0">
    <w:p w14:paraId="48750404" w14:textId="77777777" w:rsidR="00E6246F" w:rsidRDefault="00E6246F" w:rsidP="00E37BC7">
      <w:pPr>
        <w:spacing w:after="0" w:line="240" w:lineRule="auto"/>
      </w:pPr>
      <w:r>
        <w:continuationSeparator/>
      </w:r>
    </w:p>
  </w:endnote>
  <w:endnote w:type="continuationNotice" w:id="1">
    <w:p w14:paraId="322316F2" w14:textId="77777777" w:rsidR="00E6246F" w:rsidRDefault="00E62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F20D" w14:textId="50DD6634" w:rsidR="00F22F8B" w:rsidRPr="007E4B45" w:rsidRDefault="00F22F8B">
    <w:pPr>
      <w:pStyle w:val="Footer"/>
      <w:jc w:val="center"/>
      <w:rPr>
        <w:caps/>
        <w:noProof/>
      </w:rPr>
    </w:pPr>
    <w:r w:rsidRPr="007E4B45">
      <w:rPr>
        <w:caps/>
      </w:rPr>
      <w:fldChar w:fldCharType="begin"/>
    </w:r>
    <w:r w:rsidRPr="007E4B45">
      <w:rPr>
        <w:caps/>
      </w:rPr>
      <w:instrText xml:space="preserve"> PAGE   \* MERGEFORMAT </w:instrText>
    </w:r>
    <w:r w:rsidRPr="007E4B45">
      <w:rPr>
        <w:caps/>
      </w:rPr>
      <w:fldChar w:fldCharType="separate"/>
    </w:r>
    <w:r w:rsidR="002215E5">
      <w:rPr>
        <w:caps/>
        <w:noProof/>
      </w:rPr>
      <w:t>1</w:t>
    </w:r>
    <w:r w:rsidRPr="007E4B45">
      <w:rPr>
        <w:caps/>
        <w:noProof/>
      </w:rPr>
      <w:fldChar w:fldCharType="end"/>
    </w:r>
  </w:p>
  <w:p w14:paraId="7377B091" w14:textId="77777777" w:rsidR="00F22F8B" w:rsidRDefault="00F22F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6D89D" w14:textId="68204D5F" w:rsidR="00F22F8B" w:rsidRPr="007E4B45" w:rsidRDefault="00F22F8B">
    <w:pPr>
      <w:pStyle w:val="Footer"/>
      <w:jc w:val="center"/>
      <w:rPr>
        <w:caps/>
        <w:noProof/>
      </w:rPr>
    </w:pPr>
    <w:r w:rsidRPr="007E4B45">
      <w:rPr>
        <w:caps/>
      </w:rPr>
      <w:fldChar w:fldCharType="begin"/>
    </w:r>
    <w:r w:rsidRPr="007E4B45">
      <w:rPr>
        <w:caps/>
      </w:rPr>
      <w:instrText xml:space="preserve"> PAGE   \* MERGEFORMAT </w:instrText>
    </w:r>
    <w:r w:rsidRPr="007E4B45">
      <w:rPr>
        <w:caps/>
      </w:rPr>
      <w:fldChar w:fldCharType="separate"/>
    </w:r>
    <w:r w:rsidR="002215E5">
      <w:rPr>
        <w:caps/>
        <w:noProof/>
      </w:rPr>
      <w:t>53</w:t>
    </w:r>
    <w:r w:rsidRPr="007E4B45">
      <w:rPr>
        <w:caps/>
      </w:rPr>
      <w:fldChar w:fldCharType="end"/>
    </w:r>
  </w:p>
  <w:p w14:paraId="3460E011" w14:textId="77777777" w:rsidR="00F22F8B" w:rsidRDefault="00F22F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C439A" w14:textId="77777777" w:rsidR="00E6246F" w:rsidRDefault="00E6246F" w:rsidP="00E37BC7">
      <w:pPr>
        <w:spacing w:after="0" w:line="240" w:lineRule="auto"/>
      </w:pPr>
      <w:r>
        <w:separator/>
      </w:r>
    </w:p>
  </w:footnote>
  <w:footnote w:type="continuationSeparator" w:id="0">
    <w:p w14:paraId="37AA6366" w14:textId="77777777" w:rsidR="00E6246F" w:rsidRDefault="00E6246F" w:rsidP="00E37BC7">
      <w:pPr>
        <w:spacing w:after="0" w:line="240" w:lineRule="auto"/>
      </w:pPr>
      <w:r>
        <w:continuationSeparator/>
      </w:r>
    </w:p>
  </w:footnote>
  <w:footnote w:type="continuationNotice" w:id="1">
    <w:p w14:paraId="7DD3BD8D" w14:textId="77777777" w:rsidR="00E6246F" w:rsidRDefault="00E6246F">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EBFE8" w14:textId="7350FDF3" w:rsidR="00F22F8B" w:rsidRDefault="00F22F8B">
    <w:pPr>
      <w:pStyle w:val="Header"/>
    </w:pPr>
    <w:r w:rsidRPr="007B0D95">
      <w:rPr>
        <w:rFonts w:ascii="Times New Roman" w:hAnsi="Times New Roman"/>
        <w:noProof/>
        <w:sz w:val="24"/>
        <w:szCs w:val="24"/>
      </w:rPr>
      <w:drawing>
        <wp:anchor distT="36576" distB="36576" distL="36576" distR="36576" simplePos="0" relativeHeight="251657216" behindDoc="0" locked="0" layoutInCell="1" allowOverlap="1" wp14:anchorId="39CB2FF3" wp14:editId="04F11B4D">
          <wp:simplePos x="0" y="0"/>
          <wp:positionH relativeFrom="page">
            <wp:posOffset>5705856</wp:posOffset>
          </wp:positionH>
          <wp:positionV relativeFrom="paragraph">
            <wp:posOffset>-417576</wp:posOffset>
          </wp:positionV>
          <wp:extent cx="1837055" cy="88202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055" cy="88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BB43" w14:textId="6E1BCBAF" w:rsidR="00F22F8B" w:rsidRDefault="00F22F8B">
    <w:pPr>
      <w:pStyle w:val="Header"/>
    </w:pPr>
    <w:r>
      <w:rPr>
        <w:noProof/>
      </w:rPr>
      <w:drawing>
        <wp:anchor distT="36576" distB="36576" distL="36576" distR="36576" simplePos="0" relativeHeight="251660288" behindDoc="0" locked="0" layoutInCell="1" allowOverlap="1" wp14:anchorId="7F83EA40" wp14:editId="02BE8B72">
          <wp:simplePos x="0" y="0"/>
          <wp:positionH relativeFrom="page">
            <wp:posOffset>5706110</wp:posOffset>
          </wp:positionH>
          <wp:positionV relativeFrom="paragraph">
            <wp:posOffset>-417830</wp:posOffset>
          </wp:positionV>
          <wp:extent cx="1837055" cy="882015"/>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882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16F"/>
    <w:multiLevelType w:val="hybridMultilevel"/>
    <w:tmpl w:val="E3B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221E6"/>
    <w:multiLevelType w:val="hybridMultilevel"/>
    <w:tmpl w:val="340AB25C"/>
    <w:lvl w:ilvl="0" w:tplc="E828C8B4">
      <w:start w:val="1"/>
      <w:numFmt w:val="bullet"/>
      <w:pStyle w:val="NRELBullet0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0A563097"/>
    <w:multiLevelType w:val="hybridMultilevel"/>
    <w:tmpl w:val="971C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C1072"/>
    <w:multiLevelType w:val="multilevel"/>
    <w:tmpl w:val="12A6EE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482775B"/>
    <w:multiLevelType w:val="multilevel"/>
    <w:tmpl w:val="248A37B6"/>
    <w:lvl w:ilvl="0">
      <w:start w:val="1"/>
      <w:numFmt w:val="decimal"/>
      <w:pStyle w:val="Heading1"/>
      <w:lvlText w:val="%1"/>
      <w:lvlJc w:val="left"/>
      <w:pPr>
        <w:ind w:left="432" w:hanging="432"/>
      </w:pPr>
    </w:lvl>
    <w:lvl w:ilvl="1">
      <w:start w:val="1"/>
      <w:numFmt w:val="decimal"/>
      <w:pStyle w:val="Heading2"/>
      <w:lvlText w:val="%1.%2"/>
      <w:lvlJc w:val="left"/>
      <w:pPr>
        <w:ind w:left="55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7872D20"/>
    <w:multiLevelType w:val="hybridMultilevel"/>
    <w:tmpl w:val="A6407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9F4F87"/>
    <w:multiLevelType w:val="hybridMultilevel"/>
    <w:tmpl w:val="71C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AB017D"/>
    <w:multiLevelType w:val="hybridMultilevel"/>
    <w:tmpl w:val="97A8A10C"/>
    <w:lvl w:ilvl="0" w:tplc="C21E9B4A">
      <w:start w:val="1"/>
      <w:numFmt w:val="bullet"/>
      <w:pStyle w:val="NRELBullet0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CF04DE"/>
    <w:multiLevelType w:val="hybridMultilevel"/>
    <w:tmpl w:val="DCDC8C92"/>
    <w:lvl w:ilvl="0" w:tplc="61C41212">
      <w:start w:val="1"/>
      <w:numFmt w:val="bullet"/>
      <w:pStyle w:val="Studen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FF723F4"/>
    <w:multiLevelType w:val="hybridMultilevel"/>
    <w:tmpl w:val="15C0AFC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nsid w:val="722543E9"/>
    <w:multiLevelType w:val="hybridMultilevel"/>
    <w:tmpl w:val="2084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C27E59"/>
    <w:multiLevelType w:val="hybridMultilevel"/>
    <w:tmpl w:val="BC128DE2"/>
    <w:lvl w:ilvl="0" w:tplc="82EAADB0">
      <w:numFmt w:val="bullet"/>
      <w:lvlText w:val="-"/>
      <w:lvlJc w:val="left"/>
      <w:pPr>
        <w:ind w:left="765" w:hanging="360"/>
      </w:pPr>
      <w:rPr>
        <w:rFonts w:ascii="Calibri" w:eastAsiaTheme="minorEastAsia"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7D2136D3"/>
    <w:multiLevelType w:val="hybridMultilevel"/>
    <w:tmpl w:val="BD18C0E6"/>
    <w:lvl w:ilvl="0" w:tplc="82EAADB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14"/>
  </w:num>
  <w:num w:numId="5">
    <w:abstractNumId w:val="13"/>
  </w:num>
  <w:num w:numId="6">
    <w:abstractNumId w:val="0"/>
  </w:num>
  <w:num w:numId="7">
    <w:abstractNumId w:val="5"/>
  </w:num>
  <w:num w:numId="8">
    <w:abstractNumId w:val="9"/>
  </w:num>
  <w:num w:numId="9">
    <w:abstractNumId w:val="6"/>
  </w:num>
  <w:num w:numId="10">
    <w:abstractNumId w:val="12"/>
  </w:num>
  <w:num w:numId="11">
    <w:abstractNumId w:val="8"/>
  </w:num>
  <w:num w:numId="12">
    <w:abstractNumId w:val="11"/>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84"/>
    <w:rsid w:val="00001A2D"/>
    <w:rsid w:val="00001FE0"/>
    <w:rsid w:val="00002203"/>
    <w:rsid w:val="0000470D"/>
    <w:rsid w:val="000052C3"/>
    <w:rsid w:val="00007DA1"/>
    <w:rsid w:val="00010358"/>
    <w:rsid w:val="00010D00"/>
    <w:rsid w:val="000116AB"/>
    <w:rsid w:val="0001203A"/>
    <w:rsid w:val="000206FF"/>
    <w:rsid w:val="00020FC3"/>
    <w:rsid w:val="000226CE"/>
    <w:rsid w:val="00022828"/>
    <w:rsid w:val="00025472"/>
    <w:rsid w:val="00030E4F"/>
    <w:rsid w:val="00032451"/>
    <w:rsid w:val="0003255D"/>
    <w:rsid w:val="0003310F"/>
    <w:rsid w:val="000333E7"/>
    <w:rsid w:val="00033A32"/>
    <w:rsid w:val="000343DE"/>
    <w:rsid w:val="00034E1C"/>
    <w:rsid w:val="00034FFB"/>
    <w:rsid w:val="000370E3"/>
    <w:rsid w:val="0003749B"/>
    <w:rsid w:val="00037A81"/>
    <w:rsid w:val="00037B3D"/>
    <w:rsid w:val="00040AA3"/>
    <w:rsid w:val="00040FED"/>
    <w:rsid w:val="00041174"/>
    <w:rsid w:val="00041C5E"/>
    <w:rsid w:val="0004544D"/>
    <w:rsid w:val="00045501"/>
    <w:rsid w:val="00045B00"/>
    <w:rsid w:val="00050A90"/>
    <w:rsid w:val="0005668B"/>
    <w:rsid w:val="00057637"/>
    <w:rsid w:val="00060027"/>
    <w:rsid w:val="000603E5"/>
    <w:rsid w:val="00065485"/>
    <w:rsid w:val="00065E24"/>
    <w:rsid w:val="00066909"/>
    <w:rsid w:val="0007046A"/>
    <w:rsid w:val="000731E6"/>
    <w:rsid w:val="0007346D"/>
    <w:rsid w:val="00074416"/>
    <w:rsid w:val="0007798B"/>
    <w:rsid w:val="00080182"/>
    <w:rsid w:val="00081DBD"/>
    <w:rsid w:val="00081F8A"/>
    <w:rsid w:val="0008221B"/>
    <w:rsid w:val="00082701"/>
    <w:rsid w:val="00083F40"/>
    <w:rsid w:val="00085F27"/>
    <w:rsid w:val="0008630B"/>
    <w:rsid w:val="0008705C"/>
    <w:rsid w:val="00087370"/>
    <w:rsid w:val="000874F7"/>
    <w:rsid w:val="0008785E"/>
    <w:rsid w:val="0009004C"/>
    <w:rsid w:val="000904B6"/>
    <w:rsid w:val="00091C41"/>
    <w:rsid w:val="00092978"/>
    <w:rsid w:val="00093ABD"/>
    <w:rsid w:val="000973B0"/>
    <w:rsid w:val="00097B59"/>
    <w:rsid w:val="000A09C8"/>
    <w:rsid w:val="000A0D36"/>
    <w:rsid w:val="000A442F"/>
    <w:rsid w:val="000A6860"/>
    <w:rsid w:val="000A6CC0"/>
    <w:rsid w:val="000B14D7"/>
    <w:rsid w:val="000B2CA7"/>
    <w:rsid w:val="000B366D"/>
    <w:rsid w:val="000B4C62"/>
    <w:rsid w:val="000B552C"/>
    <w:rsid w:val="000B7A64"/>
    <w:rsid w:val="000C13FB"/>
    <w:rsid w:val="000C25C8"/>
    <w:rsid w:val="000C31F6"/>
    <w:rsid w:val="000C3C22"/>
    <w:rsid w:val="000C427D"/>
    <w:rsid w:val="000C45DB"/>
    <w:rsid w:val="000C7ACF"/>
    <w:rsid w:val="000C7EC6"/>
    <w:rsid w:val="000D09B8"/>
    <w:rsid w:val="000D1A9D"/>
    <w:rsid w:val="000D1E46"/>
    <w:rsid w:val="000D2329"/>
    <w:rsid w:val="000D25A3"/>
    <w:rsid w:val="000D2D3F"/>
    <w:rsid w:val="000D42DD"/>
    <w:rsid w:val="000E31CB"/>
    <w:rsid w:val="000E3BFD"/>
    <w:rsid w:val="000E7BA8"/>
    <w:rsid w:val="000F342C"/>
    <w:rsid w:val="000F4C44"/>
    <w:rsid w:val="000F607F"/>
    <w:rsid w:val="000F66FC"/>
    <w:rsid w:val="001005C7"/>
    <w:rsid w:val="001071DF"/>
    <w:rsid w:val="00107339"/>
    <w:rsid w:val="00107E50"/>
    <w:rsid w:val="00110761"/>
    <w:rsid w:val="00111C7E"/>
    <w:rsid w:val="00112715"/>
    <w:rsid w:val="00112C87"/>
    <w:rsid w:val="0011302D"/>
    <w:rsid w:val="00113460"/>
    <w:rsid w:val="00115110"/>
    <w:rsid w:val="00115450"/>
    <w:rsid w:val="001203B1"/>
    <w:rsid w:val="00120521"/>
    <w:rsid w:val="001218A8"/>
    <w:rsid w:val="00121EFE"/>
    <w:rsid w:val="001226A3"/>
    <w:rsid w:val="00122B9A"/>
    <w:rsid w:val="0012764F"/>
    <w:rsid w:val="001303E3"/>
    <w:rsid w:val="00130493"/>
    <w:rsid w:val="00131B79"/>
    <w:rsid w:val="00133D63"/>
    <w:rsid w:val="00135372"/>
    <w:rsid w:val="0013587A"/>
    <w:rsid w:val="00142960"/>
    <w:rsid w:val="0014327C"/>
    <w:rsid w:val="00143CCC"/>
    <w:rsid w:val="001463C7"/>
    <w:rsid w:val="0015171A"/>
    <w:rsid w:val="00157A33"/>
    <w:rsid w:val="00160144"/>
    <w:rsid w:val="00160E7A"/>
    <w:rsid w:val="00164C22"/>
    <w:rsid w:val="00164FD0"/>
    <w:rsid w:val="00165DA8"/>
    <w:rsid w:val="00167F59"/>
    <w:rsid w:val="00171621"/>
    <w:rsid w:val="00171AD7"/>
    <w:rsid w:val="00172E74"/>
    <w:rsid w:val="001769BB"/>
    <w:rsid w:val="00177C16"/>
    <w:rsid w:val="001803C3"/>
    <w:rsid w:val="001831D2"/>
    <w:rsid w:val="001835EF"/>
    <w:rsid w:val="00187923"/>
    <w:rsid w:val="0019256E"/>
    <w:rsid w:val="0019431B"/>
    <w:rsid w:val="00195934"/>
    <w:rsid w:val="0019767B"/>
    <w:rsid w:val="0019783C"/>
    <w:rsid w:val="001A0208"/>
    <w:rsid w:val="001A0EA6"/>
    <w:rsid w:val="001A1683"/>
    <w:rsid w:val="001A5C13"/>
    <w:rsid w:val="001A6884"/>
    <w:rsid w:val="001A6CFB"/>
    <w:rsid w:val="001B0542"/>
    <w:rsid w:val="001B0BAD"/>
    <w:rsid w:val="001B13BA"/>
    <w:rsid w:val="001B1BB4"/>
    <w:rsid w:val="001B2ECB"/>
    <w:rsid w:val="001B55D2"/>
    <w:rsid w:val="001B65D3"/>
    <w:rsid w:val="001B697D"/>
    <w:rsid w:val="001B79B0"/>
    <w:rsid w:val="001C0DD8"/>
    <w:rsid w:val="001C203A"/>
    <w:rsid w:val="001C25D8"/>
    <w:rsid w:val="001C388C"/>
    <w:rsid w:val="001C3E9E"/>
    <w:rsid w:val="001D3E52"/>
    <w:rsid w:val="001D4CA2"/>
    <w:rsid w:val="001D7D64"/>
    <w:rsid w:val="001E2329"/>
    <w:rsid w:val="001E3B0D"/>
    <w:rsid w:val="001E42B7"/>
    <w:rsid w:val="001E6ED1"/>
    <w:rsid w:val="001E71DE"/>
    <w:rsid w:val="001E79CE"/>
    <w:rsid w:val="001E7A96"/>
    <w:rsid w:val="001F0A09"/>
    <w:rsid w:val="001F1309"/>
    <w:rsid w:val="001F434D"/>
    <w:rsid w:val="001F4849"/>
    <w:rsid w:val="001F484D"/>
    <w:rsid w:val="001F4E07"/>
    <w:rsid w:val="001F75BE"/>
    <w:rsid w:val="001F7855"/>
    <w:rsid w:val="001F7B68"/>
    <w:rsid w:val="0020070D"/>
    <w:rsid w:val="00200FF2"/>
    <w:rsid w:val="002022D8"/>
    <w:rsid w:val="00204683"/>
    <w:rsid w:val="00204691"/>
    <w:rsid w:val="002117AE"/>
    <w:rsid w:val="00216F4D"/>
    <w:rsid w:val="0022031F"/>
    <w:rsid w:val="002215E5"/>
    <w:rsid w:val="00221C63"/>
    <w:rsid w:val="0022257D"/>
    <w:rsid w:val="00222671"/>
    <w:rsid w:val="002227CA"/>
    <w:rsid w:val="00222EB4"/>
    <w:rsid w:val="002250FB"/>
    <w:rsid w:val="00225382"/>
    <w:rsid w:val="002254E0"/>
    <w:rsid w:val="00226F3A"/>
    <w:rsid w:val="00227D9C"/>
    <w:rsid w:val="0023150E"/>
    <w:rsid w:val="00232277"/>
    <w:rsid w:val="00232D78"/>
    <w:rsid w:val="00233184"/>
    <w:rsid w:val="00233D6C"/>
    <w:rsid w:val="00235E89"/>
    <w:rsid w:val="0023627C"/>
    <w:rsid w:val="00237438"/>
    <w:rsid w:val="002375DB"/>
    <w:rsid w:val="002376BF"/>
    <w:rsid w:val="00237A7A"/>
    <w:rsid w:val="00240061"/>
    <w:rsid w:val="00240385"/>
    <w:rsid w:val="0024051F"/>
    <w:rsid w:val="00240F13"/>
    <w:rsid w:val="00242398"/>
    <w:rsid w:val="002427F6"/>
    <w:rsid w:val="002448DA"/>
    <w:rsid w:val="00245F2B"/>
    <w:rsid w:val="00246C33"/>
    <w:rsid w:val="00247039"/>
    <w:rsid w:val="00251389"/>
    <w:rsid w:val="002552B5"/>
    <w:rsid w:val="00257239"/>
    <w:rsid w:val="00257412"/>
    <w:rsid w:val="0025770F"/>
    <w:rsid w:val="0026017B"/>
    <w:rsid w:val="00260B10"/>
    <w:rsid w:val="00262C15"/>
    <w:rsid w:val="00264D34"/>
    <w:rsid w:val="002661A3"/>
    <w:rsid w:val="00266A3E"/>
    <w:rsid w:val="002676A1"/>
    <w:rsid w:val="0027024E"/>
    <w:rsid w:val="00270CEA"/>
    <w:rsid w:val="00271E47"/>
    <w:rsid w:val="002744F5"/>
    <w:rsid w:val="00274719"/>
    <w:rsid w:val="00274777"/>
    <w:rsid w:val="00276C61"/>
    <w:rsid w:val="002773CF"/>
    <w:rsid w:val="002778BA"/>
    <w:rsid w:val="00280F2B"/>
    <w:rsid w:val="002827EB"/>
    <w:rsid w:val="00283518"/>
    <w:rsid w:val="00285BDA"/>
    <w:rsid w:val="00286885"/>
    <w:rsid w:val="00287601"/>
    <w:rsid w:val="00287731"/>
    <w:rsid w:val="00287C9C"/>
    <w:rsid w:val="00292374"/>
    <w:rsid w:val="002925B2"/>
    <w:rsid w:val="0029473F"/>
    <w:rsid w:val="00294C33"/>
    <w:rsid w:val="002A0744"/>
    <w:rsid w:val="002A16D3"/>
    <w:rsid w:val="002A29B2"/>
    <w:rsid w:val="002A2AEB"/>
    <w:rsid w:val="002A2AFD"/>
    <w:rsid w:val="002B641A"/>
    <w:rsid w:val="002B6811"/>
    <w:rsid w:val="002B7307"/>
    <w:rsid w:val="002C0EEE"/>
    <w:rsid w:val="002C14F1"/>
    <w:rsid w:val="002C3731"/>
    <w:rsid w:val="002C3814"/>
    <w:rsid w:val="002C4098"/>
    <w:rsid w:val="002C41C9"/>
    <w:rsid w:val="002C4D81"/>
    <w:rsid w:val="002C5961"/>
    <w:rsid w:val="002C6229"/>
    <w:rsid w:val="002C6D35"/>
    <w:rsid w:val="002C737B"/>
    <w:rsid w:val="002C7D09"/>
    <w:rsid w:val="002D27C2"/>
    <w:rsid w:val="002D28BC"/>
    <w:rsid w:val="002D2D39"/>
    <w:rsid w:val="002D652D"/>
    <w:rsid w:val="002D7E54"/>
    <w:rsid w:val="002E0B77"/>
    <w:rsid w:val="002E0DE1"/>
    <w:rsid w:val="002E32C6"/>
    <w:rsid w:val="002E50B2"/>
    <w:rsid w:val="002F03A6"/>
    <w:rsid w:val="002F1E35"/>
    <w:rsid w:val="002F6C36"/>
    <w:rsid w:val="002F7125"/>
    <w:rsid w:val="00300078"/>
    <w:rsid w:val="00301C10"/>
    <w:rsid w:val="00303204"/>
    <w:rsid w:val="00303F21"/>
    <w:rsid w:val="00305D1A"/>
    <w:rsid w:val="00310A2C"/>
    <w:rsid w:val="00311314"/>
    <w:rsid w:val="00312285"/>
    <w:rsid w:val="003125CE"/>
    <w:rsid w:val="00313AFA"/>
    <w:rsid w:val="003146A7"/>
    <w:rsid w:val="00315136"/>
    <w:rsid w:val="003151E3"/>
    <w:rsid w:val="00315C7E"/>
    <w:rsid w:val="00315CDA"/>
    <w:rsid w:val="00316A8C"/>
    <w:rsid w:val="00320379"/>
    <w:rsid w:val="00320718"/>
    <w:rsid w:val="00320775"/>
    <w:rsid w:val="00320C87"/>
    <w:rsid w:val="00320E5D"/>
    <w:rsid w:val="00322861"/>
    <w:rsid w:val="003257C0"/>
    <w:rsid w:val="003262E3"/>
    <w:rsid w:val="003272D7"/>
    <w:rsid w:val="00330BC5"/>
    <w:rsid w:val="003326A9"/>
    <w:rsid w:val="003328C3"/>
    <w:rsid w:val="00335199"/>
    <w:rsid w:val="00335420"/>
    <w:rsid w:val="00335898"/>
    <w:rsid w:val="003371F0"/>
    <w:rsid w:val="00337241"/>
    <w:rsid w:val="00337540"/>
    <w:rsid w:val="00342198"/>
    <w:rsid w:val="00342238"/>
    <w:rsid w:val="003423F2"/>
    <w:rsid w:val="00342ECF"/>
    <w:rsid w:val="003451DC"/>
    <w:rsid w:val="00345EBF"/>
    <w:rsid w:val="00350B76"/>
    <w:rsid w:val="003518FC"/>
    <w:rsid w:val="00353954"/>
    <w:rsid w:val="003539A9"/>
    <w:rsid w:val="003556F1"/>
    <w:rsid w:val="00356590"/>
    <w:rsid w:val="00356DBB"/>
    <w:rsid w:val="00360389"/>
    <w:rsid w:val="00360793"/>
    <w:rsid w:val="00360B91"/>
    <w:rsid w:val="0036101A"/>
    <w:rsid w:val="00363F89"/>
    <w:rsid w:val="003642D4"/>
    <w:rsid w:val="00365D56"/>
    <w:rsid w:val="00366C61"/>
    <w:rsid w:val="00367F70"/>
    <w:rsid w:val="00371691"/>
    <w:rsid w:val="00371B6B"/>
    <w:rsid w:val="0037262D"/>
    <w:rsid w:val="003727C6"/>
    <w:rsid w:val="00373117"/>
    <w:rsid w:val="0037554B"/>
    <w:rsid w:val="0037590E"/>
    <w:rsid w:val="003762EC"/>
    <w:rsid w:val="003767AD"/>
    <w:rsid w:val="00376BED"/>
    <w:rsid w:val="003804BD"/>
    <w:rsid w:val="00380B99"/>
    <w:rsid w:val="003818A4"/>
    <w:rsid w:val="0038386D"/>
    <w:rsid w:val="00383A55"/>
    <w:rsid w:val="003850DA"/>
    <w:rsid w:val="003916FB"/>
    <w:rsid w:val="00392276"/>
    <w:rsid w:val="00392C0B"/>
    <w:rsid w:val="00393772"/>
    <w:rsid w:val="00395CD5"/>
    <w:rsid w:val="0039727E"/>
    <w:rsid w:val="00397676"/>
    <w:rsid w:val="00397C78"/>
    <w:rsid w:val="003A01DF"/>
    <w:rsid w:val="003A141B"/>
    <w:rsid w:val="003A1C83"/>
    <w:rsid w:val="003A1D34"/>
    <w:rsid w:val="003A3262"/>
    <w:rsid w:val="003A4E5A"/>
    <w:rsid w:val="003A6EBB"/>
    <w:rsid w:val="003A7BE4"/>
    <w:rsid w:val="003B166C"/>
    <w:rsid w:val="003B21E2"/>
    <w:rsid w:val="003B2D68"/>
    <w:rsid w:val="003B3D6F"/>
    <w:rsid w:val="003B4072"/>
    <w:rsid w:val="003B583D"/>
    <w:rsid w:val="003B588E"/>
    <w:rsid w:val="003B681E"/>
    <w:rsid w:val="003B7141"/>
    <w:rsid w:val="003B7E6C"/>
    <w:rsid w:val="003C0C5D"/>
    <w:rsid w:val="003C12DC"/>
    <w:rsid w:val="003C1B75"/>
    <w:rsid w:val="003C284F"/>
    <w:rsid w:val="003C39C0"/>
    <w:rsid w:val="003C4545"/>
    <w:rsid w:val="003C4C75"/>
    <w:rsid w:val="003C6DA3"/>
    <w:rsid w:val="003C70A0"/>
    <w:rsid w:val="003C73A3"/>
    <w:rsid w:val="003D03C6"/>
    <w:rsid w:val="003D0B1D"/>
    <w:rsid w:val="003D58B7"/>
    <w:rsid w:val="003D7EF0"/>
    <w:rsid w:val="003E1722"/>
    <w:rsid w:val="003E1F03"/>
    <w:rsid w:val="003F2F3C"/>
    <w:rsid w:val="003F3206"/>
    <w:rsid w:val="003F46BA"/>
    <w:rsid w:val="004000FA"/>
    <w:rsid w:val="004012F3"/>
    <w:rsid w:val="00403EB0"/>
    <w:rsid w:val="004067B3"/>
    <w:rsid w:val="00406A38"/>
    <w:rsid w:val="00407410"/>
    <w:rsid w:val="00411D34"/>
    <w:rsid w:val="0041269D"/>
    <w:rsid w:val="00412DB9"/>
    <w:rsid w:val="00413880"/>
    <w:rsid w:val="00413DC8"/>
    <w:rsid w:val="00414DB6"/>
    <w:rsid w:val="00415499"/>
    <w:rsid w:val="004156C8"/>
    <w:rsid w:val="00415C71"/>
    <w:rsid w:val="0041629D"/>
    <w:rsid w:val="0041727A"/>
    <w:rsid w:val="00420D68"/>
    <w:rsid w:val="004215B9"/>
    <w:rsid w:val="00423A49"/>
    <w:rsid w:val="00424364"/>
    <w:rsid w:val="00425F4F"/>
    <w:rsid w:val="00427151"/>
    <w:rsid w:val="0043036A"/>
    <w:rsid w:val="00431C26"/>
    <w:rsid w:val="004320A9"/>
    <w:rsid w:val="00432FF4"/>
    <w:rsid w:val="00434277"/>
    <w:rsid w:val="00435C9A"/>
    <w:rsid w:val="004364FD"/>
    <w:rsid w:val="00436568"/>
    <w:rsid w:val="004415C8"/>
    <w:rsid w:val="004431F9"/>
    <w:rsid w:val="00444199"/>
    <w:rsid w:val="0044440A"/>
    <w:rsid w:val="00444D49"/>
    <w:rsid w:val="00445AB4"/>
    <w:rsid w:val="00446CB4"/>
    <w:rsid w:val="00446D1A"/>
    <w:rsid w:val="004478E1"/>
    <w:rsid w:val="00453097"/>
    <w:rsid w:val="004530BF"/>
    <w:rsid w:val="00453276"/>
    <w:rsid w:val="00453A88"/>
    <w:rsid w:val="00453ED6"/>
    <w:rsid w:val="004563B8"/>
    <w:rsid w:val="00456502"/>
    <w:rsid w:val="0045654E"/>
    <w:rsid w:val="00456AD8"/>
    <w:rsid w:val="00460BC6"/>
    <w:rsid w:val="00460C10"/>
    <w:rsid w:val="004639D7"/>
    <w:rsid w:val="00466277"/>
    <w:rsid w:val="00466CC9"/>
    <w:rsid w:val="00467157"/>
    <w:rsid w:val="0047015D"/>
    <w:rsid w:val="00470CF5"/>
    <w:rsid w:val="00472D6A"/>
    <w:rsid w:val="00473141"/>
    <w:rsid w:val="0047323D"/>
    <w:rsid w:val="004732DF"/>
    <w:rsid w:val="004746BD"/>
    <w:rsid w:val="00480E89"/>
    <w:rsid w:val="00483634"/>
    <w:rsid w:val="00483FC5"/>
    <w:rsid w:val="00487673"/>
    <w:rsid w:val="0048782F"/>
    <w:rsid w:val="00491532"/>
    <w:rsid w:val="004917D8"/>
    <w:rsid w:val="0049290A"/>
    <w:rsid w:val="00492BBA"/>
    <w:rsid w:val="00493635"/>
    <w:rsid w:val="0049381B"/>
    <w:rsid w:val="0049641B"/>
    <w:rsid w:val="00496EBE"/>
    <w:rsid w:val="004A023F"/>
    <w:rsid w:val="004A1E05"/>
    <w:rsid w:val="004A21BD"/>
    <w:rsid w:val="004A32B9"/>
    <w:rsid w:val="004A38DF"/>
    <w:rsid w:val="004A3BEF"/>
    <w:rsid w:val="004A41E3"/>
    <w:rsid w:val="004A4CF0"/>
    <w:rsid w:val="004A5605"/>
    <w:rsid w:val="004A5A5E"/>
    <w:rsid w:val="004B4892"/>
    <w:rsid w:val="004B6831"/>
    <w:rsid w:val="004B7475"/>
    <w:rsid w:val="004C0AC4"/>
    <w:rsid w:val="004C6A10"/>
    <w:rsid w:val="004D108C"/>
    <w:rsid w:val="004D1F66"/>
    <w:rsid w:val="004D297F"/>
    <w:rsid w:val="004D7688"/>
    <w:rsid w:val="004D7E4F"/>
    <w:rsid w:val="004E1B01"/>
    <w:rsid w:val="004E2307"/>
    <w:rsid w:val="004E5E37"/>
    <w:rsid w:val="004E6037"/>
    <w:rsid w:val="004E6DB0"/>
    <w:rsid w:val="004F055D"/>
    <w:rsid w:val="004F097D"/>
    <w:rsid w:val="004F1F2B"/>
    <w:rsid w:val="004F2119"/>
    <w:rsid w:val="004F3381"/>
    <w:rsid w:val="004F3FC7"/>
    <w:rsid w:val="004F57AB"/>
    <w:rsid w:val="004F59A2"/>
    <w:rsid w:val="004F5F46"/>
    <w:rsid w:val="004F6688"/>
    <w:rsid w:val="004F784C"/>
    <w:rsid w:val="00500687"/>
    <w:rsid w:val="00501EC4"/>
    <w:rsid w:val="005041D8"/>
    <w:rsid w:val="00505296"/>
    <w:rsid w:val="00506189"/>
    <w:rsid w:val="00511347"/>
    <w:rsid w:val="005131FB"/>
    <w:rsid w:val="0051364F"/>
    <w:rsid w:val="00514280"/>
    <w:rsid w:val="005159D9"/>
    <w:rsid w:val="00515EF5"/>
    <w:rsid w:val="005167F0"/>
    <w:rsid w:val="00517B9E"/>
    <w:rsid w:val="005204E9"/>
    <w:rsid w:val="00520F60"/>
    <w:rsid w:val="00521A2B"/>
    <w:rsid w:val="00522824"/>
    <w:rsid w:val="00523C48"/>
    <w:rsid w:val="00523C4C"/>
    <w:rsid w:val="0052409F"/>
    <w:rsid w:val="005246AA"/>
    <w:rsid w:val="005255AC"/>
    <w:rsid w:val="00526605"/>
    <w:rsid w:val="005272BD"/>
    <w:rsid w:val="00530B47"/>
    <w:rsid w:val="00530B58"/>
    <w:rsid w:val="00530B6E"/>
    <w:rsid w:val="0053114F"/>
    <w:rsid w:val="005327CA"/>
    <w:rsid w:val="00532B0E"/>
    <w:rsid w:val="00533534"/>
    <w:rsid w:val="00533EEE"/>
    <w:rsid w:val="00536784"/>
    <w:rsid w:val="00536BF7"/>
    <w:rsid w:val="00536F64"/>
    <w:rsid w:val="005418CC"/>
    <w:rsid w:val="00541AB4"/>
    <w:rsid w:val="005464B7"/>
    <w:rsid w:val="0054695B"/>
    <w:rsid w:val="00547107"/>
    <w:rsid w:val="00547211"/>
    <w:rsid w:val="00551352"/>
    <w:rsid w:val="00553804"/>
    <w:rsid w:val="005540C1"/>
    <w:rsid w:val="005560AE"/>
    <w:rsid w:val="005611CA"/>
    <w:rsid w:val="00562AC7"/>
    <w:rsid w:val="00562D2B"/>
    <w:rsid w:val="00562ED7"/>
    <w:rsid w:val="005648E8"/>
    <w:rsid w:val="005658D3"/>
    <w:rsid w:val="005702E2"/>
    <w:rsid w:val="00572AC3"/>
    <w:rsid w:val="00572F5C"/>
    <w:rsid w:val="00577028"/>
    <w:rsid w:val="005832C5"/>
    <w:rsid w:val="00585EF0"/>
    <w:rsid w:val="00586502"/>
    <w:rsid w:val="0058722D"/>
    <w:rsid w:val="00587399"/>
    <w:rsid w:val="00587440"/>
    <w:rsid w:val="00592B07"/>
    <w:rsid w:val="00592B22"/>
    <w:rsid w:val="005930E3"/>
    <w:rsid w:val="00595EA6"/>
    <w:rsid w:val="00595EB4"/>
    <w:rsid w:val="005966F3"/>
    <w:rsid w:val="005970AE"/>
    <w:rsid w:val="005A208D"/>
    <w:rsid w:val="005A28D6"/>
    <w:rsid w:val="005A4C45"/>
    <w:rsid w:val="005A4CF0"/>
    <w:rsid w:val="005A4FCE"/>
    <w:rsid w:val="005A5BA3"/>
    <w:rsid w:val="005B023D"/>
    <w:rsid w:val="005B0FCC"/>
    <w:rsid w:val="005B1341"/>
    <w:rsid w:val="005B14AC"/>
    <w:rsid w:val="005B2073"/>
    <w:rsid w:val="005B3243"/>
    <w:rsid w:val="005B54BA"/>
    <w:rsid w:val="005B7E19"/>
    <w:rsid w:val="005C0AA4"/>
    <w:rsid w:val="005C18E8"/>
    <w:rsid w:val="005C3E55"/>
    <w:rsid w:val="005C6A9E"/>
    <w:rsid w:val="005D03D3"/>
    <w:rsid w:val="005D050F"/>
    <w:rsid w:val="005D09FD"/>
    <w:rsid w:val="005D0B18"/>
    <w:rsid w:val="005D4432"/>
    <w:rsid w:val="005D657B"/>
    <w:rsid w:val="005E0B54"/>
    <w:rsid w:val="005E169C"/>
    <w:rsid w:val="005E359E"/>
    <w:rsid w:val="005E486C"/>
    <w:rsid w:val="005F0923"/>
    <w:rsid w:val="005F19B5"/>
    <w:rsid w:val="005F374B"/>
    <w:rsid w:val="005F536B"/>
    <w:rsid w:val="005F5988"/>
    <w:rsid w:val="005F6503"/>
    <w:rsid w:val="005F65B3"/>
    <w:rsid w:val="0060221B"/>
    <w:rsid w:val="006046EA"/>
    <w:rsid w:val="00607CBD"/>
    <w:rsid w:val="006139A5"/>
    <w:rsid w:val="00615E54"/>
    <w:rsid w:val="00616B88"/>
    <w:rsid w:val="006170C0"/>
    <w:rsid w:val="0061724C"/>
    <w:rsid w:val="00617803"/>
    <w:rsid w:val="00620550"/>
    <w:rsid w:val="00620DB4"/>
    <w:rsid w:val="00622C1D"/>
    <w:rsid w:val="00623A2B"/>
    <w:rsid w:val="006242AF"/>
    <w:rsid w:val="006250B3"/>
    <w:rsid w:val="0062590D"/>
    <w:rsid w:val="00626C19"/>
    <w:rsid w:val="006322FC"/>
    <w:rsid w:val="00633FC5"/>
    <w:rsid w:val="006342D6"/>
    <w:rsid w:val="0063558D"/>
    <w:rsid w:val="00636EA1"/>
    <w:rsid w:val="00641823"/>
    <w:rsid w:val="0064322F"/>
    <w:rsid w:val="00643512"/>
    <w:rsid w:val="00643A00"/>
    <w:rsid w:val="0064441B"/>
    <w:rsid w:val="006464CA"/>
    <w:rsid w:val="00646AFF"/>
    <w:rsid w:val="0064759B"/>
    <w:rsid w:val="00647B39"/>
    <w:rsid w:val="00650788"/>
    <w:rsid w:val="00650B4E"/>
    <w:rsid w:val="00650B4F"/>
    <w:rsid w:val="006537CD"/>
    <w:rsid w:val="00654CEA"/>
    <w:rsid w:val="0065538C"/>
    <w:rsid w:val="00655ADC"/>
    <w:rsid w:val="006569CB"/>
    <w:rsid w:val="0066054E"/>
    <w:rsid w:val="00660982"/>
    <w:rsid w:val="006620A0"/>
    <w:rsid w:val="0066307B"/>
    <w:rsid w:val="00663BEE"/>
    <w:rsid w:val="0066583F"/>
    <w:rsid w:val="00666E5A"/>
    <w:rsid w:val="0066748E"/>
    <w:rsid w:val="00667638"/>
    <w:rsid w:val="0067002A"/>
    <w:rsid w:val="0067014D"/>
    <w:rsid w:val="00671A74"/>
    <w:rsid w:val="00672DF7"/>
    <w:rsid w:val="00673AA9"/>
    <w:rsid w:val="00673C35"/>
    <w:rsid w:val="006744DF"/>
    <w:rsid w:val="00674BFA"/>
    <w:rsid w:val="0067518F"/>
    <w:rsid w:val="00675582"/>
    <w:rsid w:val="00675E18"/>
    <w:rsid w:val="00676F42"/>
    <w:rsid w:val="006772BB"/>
    <w:rsid w:val="0068068B"/>
    <w:rsid w:val="00680795"/>
    <w:rsid w:val="00682732"/>
    <w:rsid w:val="006828AA"/>
    <w:rsid w:val="00682DAF"/>
    <w:rsid w:val="00684380"/>
    <w:rsid w:val="00684BFD"/>
    <w:rsid w:val="00685D37"/>
    <w:rsid w:val="00690A82"/>
    <w:rsid w:val="00693621"/>
    <w:rsid w:val="00693DCE"/>
    <w:rsid w:val="00694EF5"/>
    <w:rsid w:val="0069595E"/>
    <w:rsid w:val="006961E3"/>
    <w:rsid w:val="0069715A"/>
    <w:rsid w:val="006A222A"/>
    <w:rsid w:val="006A24F2"/>
    <w:rsid w:val="006A2A28"/>
    <w:rsid w:val="006A2B6C"/>
    <w:rsid w:val="006A5E52"/>
    <w:rsid w:val="006A7E26"/>
    <w:rsid w:val="006B11F3"/>
    <w:rsid w:val="006B27D4"/>
    <w:rsid w:val="006B3F58"/>
    <w:rsid w:val="006C1726"/>
    <w:rsid w:val="006C17E5"/>
    <w:rsid w:val="006C1B64"/>
    <w:rsid w:val="006C2990"/>
    <w:rsid w:val="006C2C2B"/>
    <w:rsid w:val="006C3A86"/>
    <w:rsid w:val="006C40BB"/>
    <w:rsid w:val="006C51BD"/>
    <w:rsid w:val="006C6FD1"/>
    <w:rsid w:val="006D001E"/>
    <w:rsid w:val="006D0943"/>
    <w:rsid w:val="006D40C1"/>
    <w:rsid w:val="006D45D8"/>
    <w:rsid w:val="006D49F4"/>
    <w:rsid w:val="006D4C1B"/>
    <w:rsid w:val="006D53EE"/>
    <w:rsid w:val="006D7C56"/>
    <w:rsid w:val="006E098C"/>
    <w:rsid w:val="006E0FD0"/>
    <w:rsid w:val="006E1458"/>
    <w:rsid w:val="006E1CC9"/>
    <w:rsid w:val="006E2F24"/>
    <w:rsid w:val="006E3FBA"/>
    <w:rsid w:val="006E68FE"/>
    <w:rsid w:val="006F5538"/>
    <w:rsid w:val="0070092E"/>
    <w:rsid w:val="00701133"/>
    <w:rsid w:val="007011CB"/>
    <w:rsid w:val="007024C5"/>
    <w:rsid w:val="0070357E"/>
    <w:rsid w:val="00705584"/>
    <w:rsid w:val="00705F11"/>
    <w:rsid w:val="00705F6F"/>
    <w:rsid w:val="00707013"/>
    <w:rsid w:val="00711906"/>
    <w:rsid w:val="00715657"/>
    <w:rsid w:val="00715C49"/>
    <w:rsid w:val="00721F03"/>
    <w:rsid w:val="0072214A"/>
    <w:rsid w:val="007236C7"/>
    <w:rsid w:val="00726768"/>
    <w:rsid w:val="00726DAF"/>
    <w:rsid w:val="00730399"/>
    <w:rsid w:val="00734514"/>
    <w:rsid w:val="00735F60"/>
    <w:rsid w:val="0073656E"/>
    <w:rsid w:val="00736C4C"/>
    <w:rsid w:val="007374D9"/>
    <w:rsid w:val="00740FAB"/>
    <w:rsid w:val="00741718"/>
    <w:rsid w:val="00743493"/>
    <w:rsid w:val="00743F13"/>
    <w:rsid w:val="00743F8F"/>
    <w:rsid w:val="00744C20"/>
    <w:rsid w:val="00744C97"/>
    <w:rsid w:val="0074740D"/>
    <w:rsid w:val="00750B9F"/>
    <w:rsid w:val="00751622"/>
    <w:rsid w:val="007518EA"/>
    <w:rsid w:val="00752936"/>
    <w:rsid w:val="00752BBC"/>
    <w:rsid w:val="00761728"/>
    <w:rsid w:val="007630B0"/>
    <w:rsid w:val="00763BF2"/>
    <w:rsid w:val="007651C7"/>
    <w:rsid w:val="007661A1"/>
    <w:rsid w:val="00766784"/>
    <w:rsid w:val="007675A7"/>
    <w:rsid w:val="00771017"/>
    <w:rsid w:val="0077165F"/>
    <w:rsid w:val="007731E2"/>
    <w:rsid w:val="00773247"/>
    <w:rsid w:val="00773A38"/>
    <w:rsid w:val="00773A52"/>
    <w:rsid w:val="00777BED"/>
    <w:rsid w:val="00781276"/>
    <w:rsid w:val="007812CE"/>
    <w:rsid w:val="00782633"/>
    <w:rsid w:val="00784670"/>
    <w:rsid w:val="00784A35"/>
    <w:rsid w:val="00784DBB"/>
    <w:rsid w:val="007865B2"/>
    <w:rsid w:val="0078689F"/>
    <w:rsid w:val="00786E9E"/>
    <w:rsid w:val="00791E16"/>
    <w:rsid w:val="00792377"/>
    <w:rsid w:val="007923F0"/>
    <w:rsid w:val="007937AC"/>
    <w:rsid w:val="00793F3A"/>
    <w:rsid w:val="00795C29"/>
    <w:rsid w:val="00795F09"/>
    <w:rsid w:val="007966C2"/>
    <w:rsid w:val="007A2CE1"/>
    <w:rsid w:val="007A2F87"/>
    <w:rsid w:val="007A399C"/>
    <w:rsid w:val="007A3E36"/>
    <w:rsid w:val="007A4583"/>
    <w:rsid w:val="007A48DB"/>
    <w:rsid w:val="007A59DB"/>
    <w:rsid w:val="007A5F92"/>
    <w:rsid w:val="007A6822"/>
    <w:rsid w:val="007B208B"/>
    <w:rsid w:val="007B797D"/>
    <w:rsid w:val="007C1480"/>
    <w:rsid w:val="007C2723"/>
    <w:rsid w:val="007C33FB"/>
    <w:rsid w:val="007C37C4"/>
    <w:rsid w:val="007C527A"/>
    <w:rsid w:val="007C5282"/>
    <w:rsid w:val="007C538F"/>
    <w:rsid w:val="007C6488"/>
    <w:rsid w:val="007C70C5"/>
    <w:rsid w:val="007C7E0E"/>
    <w:rsid w:val="007D0331"/>
    <w:rsid w:val="007D09C1"/>
    <w:rsid w:val="007D242C"/>
    <w:rsid w:val="007D38EF"/>
    <w:rsid w:val="007D3DF0"/>
    <w:rsid w:val="007D47BA"/>
    <w:rsid w:val="007D4BE7"/>
    <w:rsid w:val="007D5635"/>
    <w:rsid w:val="007D56D6"/>
    <w:rsid w:val="007D6112"/>
    <w:rsid w:val="007E096B"/>
    <w:rsid w:val="007E25B0"/>
    <w:rsid w:val="007E3D6C"/>
    <w:rsid w:val="007E49CD"/>
    <w:rsid w:val="007E4B45"/>
    <w:rsid w:val="007E523B"/>
    <w:rsid w:val="007E54A1"/>
    <w:rsid w:val="007E5C44"/>
    <w:rsid w:val="007E6D79"/>
    <w:rsid w:val="007F024C"/>
    <w:rsid w:val="007F1664"/>
    <w:rsid w:val="007F39C3"/>
    <w:rsid w:val="007F5258"/>
    <w:rsid w:val="007F6BF2"/>
    <w:rsid w:val="007F74EE"/>
    <w:rsid w:val="0080022B"/>
    <w:rsid w:val="00802943"/>
    <w:rsid w:val="008044EA"/>
    <w:rsid w:val="00805293"/>
    <w:rsid w:val="0080647B"/>
    <w:rsid w:val="00806F3C"/>
    <w:rsid w:val="00810E0D"/>
    <w:rsid w:val="00812B00"/>
    <w:rsid w:val="0081372A"/>
    <w:rsid w:val="00813CA5"/>
    <w:rsid w:val="0081479E"/>
    <w:rsid w:val="00814FCE"/>
    <w:rsid w:val="00816BEC"/>
    <w:rsid w:val="0081703B"/>
    <w:rsid w:val="008207C2"/>
    <w:rsid w:val="00821576"/>
    <w:rsid w:val="00821793"/>
    <w:rsid w:val="008221B5"/>
    <w:rsid w:val="0082292D"/>
    <w:rsid w:val="0082467D"/>
    <w:rsid w:val="00824C44"/>
    <w:rsid w:val="0082568F"/>
    <w:rsid w:val="00826EDB"/>
    <w:rsid w:val="008279B7"/>
    <w:rsid w:val="008301F5"/>
    <w:rsid w:val="00831A46"/>
    <w:rsid w:val="00831BAC"/>
    <w:rsid w:val="00832422"/>
    <w:rsid w:val="00832EB2"/>
    <w:rsid w:val="00833043"/>
    <w:rsid w:val="00833597"/>
    <w:rsid w:val="00834324"/>
    <w:rsid w:val="00834957"/>
    <w:rsid w:val="008356C0"/>
    <w:rsid w:val="00835DDA"/>
    <w:rsid w:val="0083664E"/>
    <w:rsid w:val="00837CFA"/>
    <w:rsid w:val="00837F2A"/>
    <w:rsid w:val="0084634F"/>
    <w:rsid w:val="00846EAF"/>
    <w:rsid w:val="00846F50"/>
    <w:rsid w:val="00851DEF"/>
    <w:rsid w:val="00851E34"/>
    <w:rsid w:val="00855072"/>
    <w:rsid w:val="00855ED3"/>
    <w:rsid w:val="0085711E"/>
    <w:rsid w:val="00863ADB"/>
    <w:rsid w:val="00864A85"/>
    <w:rsid w:val="00865A4A"/>
    <w:rsid w:val="00871389"/>
    <w:rsid w:val="008738A8"/>
    <w:rsid w:val="0087406F"/>
    <w:rsid w:val="00874BBE"/>
    <w:rsid w:val="00876C1D"/>
    <w:rsid w:val="008804CE"/>
    <w:rsid w:val="00880FFF"/>
    <w:rsid w:val="0088162C"/>
    <w:rsid w:val="00882976"/>
    <w:rsid w:val="00883E47"/>
    <w:rsid w:val="00884798"/>
    <w:rsid w:val="00885344"/>
    <w:rsid w:val="00885E7A"/>
    <w:rsid w:val="00886F09"/>
    <w:rsid w:val="00887985"/>
    <w:rsid w:val="00887C3A"/>
    <w:rsid w:val="00890BAD"/>
    <w:rsid w:val="00891536"/>
    <w:rsid w:val="00895E10"/>
    <w:rsid w:val="00896B6B"/>
    <w:rsid w:val="00896C0F"/>
    <w:rsid w:val="00897A99"/>
    <w:rsid w:val="008A14FE"/>
    <w:rsid w:val="008A2863"/>
    <w:rsid w:val="008A5737"/>
    <w:rsid w:val="008B0B71"/>
    <w:rsid w:val="008B425C"/>
    <w:rsid w:val="008B4868"/>
    <w:rsid w:val="008B5660"/>
    <w:rsid w:val="008B7390"/>
    <w:rsid w:val="008C1517"/>
    <w:rsid w:val="008C18C8"/>
    <w:rsid w:val="008C289D"/>
    <w:rsid w:val="008C29B7"/>
    <w:rsid w:val="008C3864"/>
    <w:rsid w:val="008C4069"/>
    <w:rsid w:val="008C50F9"/>
    <w:rsid w:val="008C51D3"/>
    <w:rsid w:val="008C5B07"/>
    <w:rsid w:val="008C7BF6"/>
    <w:rsid w:val="008C7C6C"/>
    <w:rsid w:val="008C7D6C"/>
    <w:rsid w:val="008D0C01"/>
    <w:rsid w:val="008D1CB3"/>
    <w:rsid w:val="008D1D8F"/>
    <w:rsid w:val="008D419D"/>
    <w:rsid w:val="008D53A9"/>
    <w:rsid w:val="008D5493"/>
    <w:rsid w:val="008D584D"/>
    <w:rsid w:val="008D624C"/>
    <w:rsid w:val="008D626D"/>
    <w:rsid w:val="008D6865"/>
    <w:rsid w:val="008D6AA2"/>
    <w:rsid w:val="008D6C12"/>
    <w:rsid w:val="008D7F83"/>
    <w:rsid w:val="008E0B03"/>
    <w:rsid w:val="008E46D8"/>
    <w:rsid w:val="008E6D34"/>
    <w:rsid w:val="008F15DC"/>
    <w:rsid w:val="008F18E8"/>
    <w:rsid w:val="008F3AB8"/>
    <w:rsid w:val="008F463B"/>
    <w:rsid w:val="008F59C0"/>
    <w:rsid w:val="008F5E00"/>
    <w:rsid w:val="008F7893"/>
    <w:rsid w:val="008F7F07"/>
    <w:rsid w:val="00901391"/>
    <w:rsid w:val="00905BE1"/>
    <w:rsid w:val="00913178"/>
    <w:rsid w:val="0091411C"/>
    <w:rsid w:val="00914D36"/>
    <w:rsid w:val="009150F1"/>
    <w:rsid w:val="0091564F"/>
    <w:rsid w:val="00917465"/>
    <w:rsid w:val="009203FD"/>
    <w:rsid w:val="00921B24"/>
    <w:rsid w:val="00923909"/>
    <w:rsid w:val="00925FD1"/>
    <w:rsid w:val="009262FC"/>
    <w:rsid w:val="0092655A"/>
    <w:rsid w:val="00931991"/>
    <w:rsid w:val="0093235F"/>
    <w:rsid w:val="00933731"/>
    <w:rsid w:val="00935B39"/>
    <w:rsid w:val="00936D3F"/>
    <w:rsid w:val="0093789F"/>
    <w:rsid w:val="00937D90"/>
    <w:rsid w:val="0094078B"/>
    <w:rsid w:val="00940CF0"/>
    <w:rsid w:val="00941E7E"/>
    <w:rsid w:val="00942096"/>
    <w:rsid w:val="00942454"/>
    <w:rsid w:val="00942EAB"/>
    <w:rsid w:val="009432C5"/>
    <w:rsid w:val="00943A52"/>
    <w:rsid w:val="009451E8"/>
    <w:rsid w:val="0095033E"/>
    <w:rsid w:val="00950ACE"/>
    <w:rsid w:val="0095309B"/>
    <w:rsid w:val="00953684"/>
    <w:rsid w:val="00957966"/>
    <w:rsid w:val="00957A13"/>
    <w:rsid w:val="00960C92"/>
    <w:rsid w:val="00960D0A"/>
    <w:rsid w:val="0096125F"/>
    <w:rsid w:val="00961597"/>
    <w:rsid w:val="00962831"/>
    <w:rsid w:val="0096290D"/>
    <w:rsid w:val="009657DA"/>
    <w:rsid w:val="00966DD2"/>
    <w:rsid w:val="009675A5"/>
    <w:rsid w:val="0096783A"/>
    <w:rsid w:val="0097059C"/>
    <w:rsid w:val="009710CD"/>
    <w:rsid w:val="00971BEC"/>
    <w:rsid w:val="00971E60"/>
    <w:rsid w:val="009728D2"/>
    <w:rsid w:val="00972A6D"/>
    <w:rsid w:val="009755B4"/>
    <w:rsid w:val="00975C69"/>
    <w:rsid w:val="009815FA"/>
    <w:rsid w:val="009840A1"/>
    <w:rsid w:val="009856AD"/>
    <w:rsid w:val="009874CC"/>
    <w:rsid w:val="00992065"/>
    <w:rsid w:val="00992271"/>
    <w:rsid w:val="009932A7"/>
    <w:rsid w:val="00994124"/>
    <w:rsid w:val="0099625C"/>
    <w:rsid w:val="009A230F"/>
    <w:rsid w:val="009A35E1"/>
    <w:rsid w:val="009A4222"/>
    <w:rsid w:val="009B2595"/>
    <w:rsid w:val="009B3021"/>
    <w:rsid w:val="009B416F"/>
    <w:rsid w:val="009B438A"/>
    <w:rsid w:val="009B66BD"/>
    <w:rsid w:val="009B71D4"/>
    <w:rsid w:val="009B7721"/>
    <w:rsid w:val="009C0D30"/>
    <w:rsid w:val="009C200C"/>
    <w:rsid w:val="009C3749"/>
    <w:rsid w:val="009C3762"/>
    <w:rsid w:val="009C3F13"/>
    <w:rsid w:val="009C46F4"/>
    <w:rsid w:val="009C58AA"/>
    <w:rsid w:val="009D0B8C"/>
    <w:rsid w:val="009D16C5"/>
    <w:rsid w:val="009D1AFF"/>
    <w:rsid w:val="009D30D0"/>
    <w:rsid w:val="009D38D4"/>
    <w:rsid w:val="009D3D71"/>
    <w:rsid w:val="009D463B"/>
    <w:rsid w:val="009D600A"/>
    <w:rsid w:val="009D6696"/>
    <w:rsid w:val="009D71D4"/>
    <w:rsid w:val="009D7AE8"/>
    <w:rsid w:val="009E02C1"/>
    <w:rsid w:val="009E0A78"/>
    <w:rsid w:val="009E1965"/>
    <w:rsid w:val="009E36D3"/>
    <w:rsid w:val="009E7485"/>
    <w:rsid w:val="009E7DBA"/>
    <w:rsid w:val="009F0A8A"/>
    <w:rsid w:val="009F0B96"/>
    <w:rsid w:val="009F0B9F"/>
    <w:rsid w:val="009F218E"/>
    <w:rsid w:val="009F32A9"/>
    <w:rsid w:val="009F371E"/>
    <w:rsid w:val="009F4DB0"/>
    <w:rsid w:val="009F5B57"/>
    <w:rsid w:val="00A01154"/>
    <w:rsid w:val="00A017A2"/>
    <w:rsid w:val="00A04204"/>
    <w:rsid w:val="00A06EA1"/>
    <w:rsid w:val="00A101F0"/>
    <w:rsid w:val="00A11E38"/>
    <w:rsid w:val="00A11E3C"/>
    <w:rsid w:val="00A13462"/>
    <w:rsid w:val="00A13614"/>
    <w:rsid w:val="00A1372A"/>
    <w:rsid w:val="00A13C93"/>
    <w:rsid w:val="00A16575"/>
    <w:rsid w:val="00A17E19"/>
    <w:rsid w:val="00A2012D"/>
    <w:rsid w:val="00A204D8"/>
    <w:rsid w:val="00A20DEE"/>
    <w:rsid w:val="00A20E36"/>
    <w:rsid w:val="00A215C9"/>
    <w:rsid w:val="00A219D8"/>
    <w:rsid w:val="00A23770"/>
    <w:rsid w:val="00A23866"/>
    <w:rsid w:val="00A24102"/>
    <w:rsid w:val="00A24AFC"/>
    <w:rsid w:val="00A25062"/>
    <w:rsid w:val="00A258AB"/>
    <w:rsid w:val="00A26971"/>
    <w:rsid w:val="00A26BF7"/>
    <w:rsid w:val="00A304BB"/>
    <w:rsid w:val="00A304F0"/>
    <w:rsid w:val="00A323F8"/>
    <w:rsid w:val="00A33286"/>
    <w:rsid w:val="00A43529"/>
    <w:rsid w:val="00A44E5E"/>
    <w:rsid w:val="00A5127D"/>
    <w:rsid w:val="00A525D9"/>
    <w:rsid w:val="00A52683"/>
    <w:rsid w:val="00A53B47"/>
    <w:rsid w:val="00A54006"/>
    <w:rsid w:val="00A549DF"/>
    <w:rsid w:val="00A5707E"/>
    <w:rsid w:val="00A5730D"/>
    <w:rsid w:val="00A5777C"/>
    <w:rsid w:val="00A602CE"/>
    <w:rsid w:val="00A6248D"/>
    <w:rsid w:val="00A628C0"/>
    <w:rsid w:val="00A62AF0"/>
    <w:rsid w:val="00A6374D"/>
    <w:rsid w:val="00A637BD"/>
    <w:rsid w:val="00A63D7D"/>
    <w:rsid w:val="00A67A59"/>
    <w:rsid w:val="00A67D15"/>
    <w:rsid w:val="00A67D78"/>
    <w:rsid w:val="00A70636"/>
    <w:rsid w:val="00A70BB8"/>
    <w:rsid w:val="00A70E5E"/>
    <w:rsid w:val="00A726ED"/>
    <w:rsid w:val="00A729A3"/>
    <w:rsid w:val="00A732D2"/>
    <w:rsid w:val="00A74D8B"/>
    <w:rsid w:val="00A7538D"/>
    <w:rsid w:val="00A76B97"/>
    <w:rsid w:val="00A77AEB"/>
    <w:rsid w:val="00A80C17"/>
    <w:rsid w:val="00A81CF0"/>
    <w:rsid w:val="00A82BC7"/>
    <w:rsid w:val="00A82E64"/>
    <w:rsid w:val="00A84767"/>
    <w:rsid w:val="00A8578A"/>
    <w:rsid w:val="00A87041"/>
    <w:rsid w:val="00A90533"/>
    <w:rsid w:val="00A94DF6"/>
    <w:rsid w:val="00AA093D"/>
    <w:rsid w:val="00AA2C61"/>
    <w:rsid w:val="00AA39D8"/>
    <w:rsid w:val="00AA4380"/>
    <w:rsid w:val="00AA455A"/>
    <w:rsid w:val="00AA597D"/>
    <w:rsid w:val="00AA62BE"/>
    <w:rsid w:val="00AA7945"/>
    <w:rsid w:val="00AB0635"/>
    <w:rsid w:val="00AB1715"/>
    <w:rsid w:val="00AB43B3"/>
    <w:rsid w:val="00AB45EA"/>
    <w:rsid w:val="00AB7219"/>
    <w:rsid w:val="00AC0881"/>
    <w:rsid w:val="00AC16D5"/>
    <w:rsid w:val="00AC16DD"/>
    <w:rsid w:val="00AC4CFB"/>
    <w:rsid w:val="00AC6CCB"/>
    <w:rsid w:val="00AC746B"/>
    <w:rsid w:val="00AD1254"/>
    <w:rsid w:val="00AD1AE4"/>
    <w:rsid w:val="00AD1E0F"/>
    <w:rsid w:val="00AD3D55"/>
    <w:rsid w:val="00AD5E77"/>
    <w:rsid w:val="00AD688B"/>
    <w:rsid w:val="00AE0955"/>
    <w:rsid w:val="00AE1135"/>
    <w:rsid w:val="00AE1D4C"/>
    <w:rsid w:val="00AE1F15"/>
    <w:rsid w:val="00AE2EF6"/>
    <w:rsid w:val="00AE6ED3"/>
    <w:rsid w:val="00AE733A"/>
    <w:rsid w:val="00AF3DB1"/>
    <w:rsid w:val="00AF5885"/>
    <w:rsid w:val="00B016FB"/>
    <w:rsid w:val="00B017E8"/>
    <w:rsid w:val="00B02485"/>
    <w:rsid w:val="00B03DC1"/>
    <w:rsid w:val="00B058E6"/>
    <w:rsid w:val="00B0595B"/>
    <w:rsid w:val="00B061E8"/>
    <w:rsid w:val="00B07001"/>
    <w:rsid w:val="00B114EB"/>
    <w:rsid w:val="00B1283E"/>
    <w:rsid w:val="00B12A6B"/>
    <w:rsid w:val="00B16948"/>
    <w:rsid w:val="00B22499"/>
    <w:rsid w:val="00B25387"/>
    <w:rsid w:val="00B25D44"/>
    <w:rsid w:val="00B269B8"/>
    <w:rsid w:val="00B26B73"/>
    <w:rsid w:val="00B26B7F"/>
    <w:rsid w:val="00B27DED"/>
    <w:rsid w:val="00B32E96"/>
    <w:rsid w:val="00B35D74"/>
    <w:rsid w:val="00B361FC"/>
    <w:rsid w:val="00B36756"/>
    <w:rsid w:val="00B40E51"/>
    <w:rsid w:val="00B40FC8"/>
    <w:rsid w:val="00B42821"/>
    <w:rsid w:val="00B42E7A"/>
    <w:rsid w:val="00B435A9"/>
    <w:rsid w:val="00B435FA"/>
    <w:rsid w:val="00B45216"/>
    <w:rsid w:val="00B45B57"/>
    <w:rsid w:val="00B45F3B"/>
    <w:rsid w:val="00B51EBC"/>
    <w:rsid w:val="00B5290F"/>
    <w:rsid w:val="00B55129"/>
    <w:rsid w:val="00B57CC7"/>
    <w:rsid w:val="00B60AE0"/>
    <w:rsid w:val="00B63487"/>
    <w:rsid w:val="00B636E5"/>
    <w:rsid w:val="00B647E6"/>
    <w:rsid w:val="00B64AC5"/>
    <w:rsid w:val="00B64E2D"/>
    <w:rsid w:val="00B65718"/>
    <w:rsid w:val="00B67396"/>
    <w:rsid w:val="00B718E1"/>
    <w:rsid w:val="00B73D6E"/>
    <w:rsid w:val="00B74B77"/>
    <w:rsid w:val="00B75075"/>
    <w:rsid w:val="00B76351"/>
    <w:rsid w:val="00B77D1D"/>
    <w:rsid w:val="00B80A29"/>
    <w:rsid w:val="00B814F0"/>
    <w:rsid w:val="00B82CAA"/>
    <w:rsid w:val="00B8313E"/>
    <w:rsid w:val="00B84072"/>
    <w:rsid w:val="00B84E4C"/>
    <w:rsid w:val="00B85540"/>
    <w:rsid w:val="00B8562C"/>
    <w:rsid w:val="00B86AA1"/>
    <w:rsid w:val="00B86C4E"/>
    <w:rsid w:val="00B87368"/>
    <w:rsid w:val="00B909BC"/>
    <w:rsid w:val="00B91EAA"/>
    <w:rsid w:val="00B92AD2"/>
    <w:rsid w:val="00B95627"/>
    <w:rsid w:val="00B96DC3"/>
    <w:rsid w:val="00B97BF8"/>
    <w:rsid w:val="00BA08C1"/>
    <w:rsid w:val="00BA102D"/>
    <w:rsid w:val="00BA1B1A"/>
    <w:rsid w:val="00BA44C4"/>
    <w:rsid w:val="00BA5A4D"/>
    <w:rsid w:val="00BB02F4"/>
    <w:rsid w:val="00BB0970"/>
    <w:rsid w:val="00BB2C9F"/>
    <w:rsid w:val="00BB331C"/>
    <w:rsid w:val="00BB42CB"/>
    <w:rsid w:val="00BB7714"/>
    <w:rsid w:val="00BC1768"/>
    <w:rsid w:val="00BC390F"/>
    <w:rsid w:val="00BC50EB"/>
    <w:rsid w:val="00BC5C60"/>
    <w:rsid w:val="00BC5D14"/>
    <w:rsid w:val="00BC7293"/>
    <w:rsid w:val="00BC7368"/>
    <w:rsid w:val="00BD0A1D"/>
    <w:rsid w:val="00BD22B4"/>
    <w:rsid w:val="00BD3DDD"/>
    <w:rsid w:val="00BD3E2E"/>
    <w:rsid w:val="00BD53F0"/>
    <w:rsid w:val="00BD651B"/>
    <w:rsid w:val="00BD6B57"/>
    <w:rsid w:val="00BD7CA4"/>
    <w:rsid w:val="00BE06AD"/>
    <w:rsid w:val="00BE13B3"/>
    <w:rsid w:val="00BE3E70"/>
    <w:rsid w:val="00BE44BD"/>
    <w:rsid w:val="00BE4F4E"/>
    <w:rsid w:val="00BE4F84"/>
    <w:rsid w:val="00BE7812"/>
    <w:rsid w:val="00BF0826"/>
    <w:rsid w:val="00BF182F"/>
    <w:rsid w:val="00BF290D"/>
    <w:rsid w:val="00BF6872"/>
    <w:rsid w:val="00BF7195"/>
    <w:rsid w:val="00C01EBE"/>
    <w:rsid w:val="00C02DA6"/>
    <w:rsid w:val="00C03ED1"/>
    <w:rsid w:val="00C05E2B"/>
    <w:rsid w:val="00C06110"/>
    <w:rsid w:val="00C07350"/>
    <w:rsid w:val="00C10974"/>
    <w:rsid w:val="00C112B4"/>
    <w:rsid w:val="00C11795"/>
    <w:rsid w:val="00C12120"/>
    <w:rsid w:val="00C121B9"/>
    <w:rsid w:val="00C12529"/>
    <w:rsid w:val="00C1453B"/>
    <w:rsid w:val="00C149F1"/>
    <w:rsid w:val="00C158AF"/>
    <w:rsid w:val="00C175C4"/>
    <w:rsid w:val="00C2136F"/>
    <w:rsid w:val="00C219A2"/>
    <w:rsid w:val="00C22C93"/>
    <w:rsid w:val="00C230FF"/>
    <w:rsid w:val="00C23B03"/>
    <w:rsid w:val="00C240C3"/>
    <w:rsid w:val="00C24330"/>
    <w:rsid w:val="00C255B8"/>
    <w:rsid w:val="00C3167C"/>
    <w:rsid w:val="00C42DEC"/>
    <w:rsid w:val="00C436BA"/>
    <w:rsid w:val="00C44391"/>
    <w:rsid w:val="00C444FC"/>
    <w:rsid w:val="00C44557"/>
    <w:rsid w:val="00C44C55"/>
    <w:rsid w:val="00C45461"/>
    <w:rsid w:val="00C460F0"/>
    <w:rsid w:val="00C46B9A"/>
    <w:rsid w:val="00C5358B"/>
    <w:rsid w:val="00C54587"/>
    <w:rsid w:val="00C5458E"/>
    <w:rsid w:val="00C55CCB"/>
    <w:rsid w:val="00C55DEA"/>
    <w:rsid w:val="00C572D1"/>
    <w:rsid w:val="00C57EFE"/>
    <w:rsid w:val="00C602C2"/>
    <w:rsid w:val="00C615F4"/>
    <w:rsid w:val="00C6204D"/>
    <w:rsid w:val="00C64940"/>
    <w:rsid w:val="00C64ED4"/>
    <w:rsid w:val="00C67169"/>
    <w:rsid w:val="00C6716E"/>
    <w:rsid w:val="00C67BBB"/>
    <w:rsid w:val="00C70C1E"/>
    <w:rsid w:val="00C70D5F"/>
    <w:rsid w:val="00C70F70"/>
    <w:rsid w:val="00C7176C"/>
    <w:rsid w:val="00C719ED"/>
    <w:rsid w:val="00C7344B"/>
    <w:rsid w:val="00C73A48"/>
    <w:rsid w:val="00C73C94"/>
    <w:rsid w:val="00C73CD1"/>
    <w:rsid w:val="00C75DC0"/>
    <w:rsid w:val="00C761DF"/>
    <w:rsid w:val="00C7670A"/>
    <w:rsid w:val="00C77A5F"/>
    <w:rsid w:val="00C80186"/>
    <w:rsid w:val="00C8025C"/>
    <w:rsid w:val="00C8330E"/>
    <w:rsid w:val="00C83A16"/>
    <w:rsid w:val="00C84DDA"/>
    <w:rsid w:val="00C86B67"/>
    <w:rsid w:val="00C87454"/>
    <w:rsid w:val="00C9070E"/>
    <w:rsid w:val="00C91AE5"/>
    <w:rsid w:val="00C91F67"/>
    <w:rsid w:val="00C9326F"/>
    <w:rsid w:val="00C94C23"/>
    <w:rsid w:val="00C95C13"/>
    <w:rsid w:val="00C95E94"/>
    <w:rsid w:val="00C96ACD"/>
    <w:rsid w:val="00C96FCF"/>
    <w:rsid w:val="00C97370"/>
    <w:rsid w:val="00CA045B"/>
    <w:rsid w:val="00CA0F54"/>
    <w:rsid w:val="00CA3FC7"/>
    <w:rsid w:val="00CA677A"/>
    <w:rsid w:val="00CA707A"/>
    <w:rsid w:val="00CA7ED0"/>
    <w:rsid w:val="00CB08CA"/>
    <w:rsid w:val="00CB1ED5"/>
    <w:rsid w:val="00CB2296"/>
    <w:rsid w:val="00CB2BBC"/>
    <w:rsid w:val="00CB3731"/>
    <w:rsid w:val="00CB39BB"/>
    <w:rsid w:val="00CB3A6C"/>
    <w:rsid w:val="00CB3DB6"/>
    <w:rsid w:val="00CB4E7D"/>
    <w:rsid w:val="00CB525F"/>
    <w:rsid w:val="00CC1F93"/>
    <w:rsid w:val="00CC209C"/>
    <w:rsid w:val="00CC23F0"/>
    <w:rsid w:val="00CC465C"/>
    <w:rsid w:val="00CC491F"/>
    <w:rsid w:val="00CC49F9"/>
    <w:rsid w:val="00CC5A70"/>
    <w:rsid w:val="00CC64B2"/>
    <w:rsid w:val="00CD0643"/>
    <w:rsid w:val="00CD0DF9"/>
    <w:rsid w:val="00CD1EEB"/>
    <w:rsid w:val="00CD27E5"/>
    <w:rsid w:val="00CD39F6"/>
    <w:rsid w:val="00CD4BDC"/>
    <w:rsid w:val="00CD6A6F"/>
    <w:rsid w:val="00CD74B3"/>
    <w:rsid w:val="00CE0013"/>
    <w:rsid w:val="00CE17A7"/>
    <w:rsid w:val="00CE1FB7"/>
    <w:rsid w:val="00CE2E3F"/>
    <w:rsid w:val="00CE3CAF"/>
    <w:rsid w:val="00CE5F3B"/>
    <w:rsid w:val="00CE65BC"/>
    <w:rsid w:val="00CE6CA9"/>
    <w:rsid w:val="00CF06FD"/>
    <w:rsid w:val="00CF0A46"/>
    <w:rsid w:val="00CF295F"/>
    <w:rsid w:val="00CF32B5"/>
    <w:rsid w:val="00CF3962"/>
    <w:rsid w:val="00CF5212"/>
    <w:rsid w:val="00CF5218"/>
    <w:rsid w:val="00CF53B4"/>
    <w:rsid w:val="00CF5B0D"/>
    <w:rsid w:val="00D011BE"/>
    <w:rsid w:val="00D01AFE"/>
    <w:rsid w:val="00D022D1"/>
    <w:rsid w:val="00D02BA2"/>
    <w:rsid w:val="00D03065"/>
    <w:rsid w:val="00D04104"/>
    <w:rsid w:val="00D06A90"/>
    <w:rsid w:val="00D0712A"/>
    <w:rsid w:val="00D07E22"/>
    <w:rsid w:val="00D1076F"/>
    <w:rsid w:val="00D11492"/>
    <w:rsid w:val="00D12449"/>
    <w:rsid w:val="00D171AC"/>
    <w:rsid w:val="00D21645"/>
    <w:rsid w:val="00D21E5C"/>
    <w:rsid w:val="00D237EE"/>
    <w:rsid w:val="00D2384F"/>
    <w:rsid w:val="00D26EB1"/>
    <w:rsid w:val="00D27F41"/>
    <w:rsid w:val="00D33AF0"/>
    <w:rsid w:val="00D3477D"/>
    <w:rsid w:val="00D41658"/>
    <w:rsid w:val="00D441ED"/>
    <w:rsid w:val="00D45181"/>
    <w:rsid w:val="00D51946"/>
    <w:rsid w:val="00D52362"/>
    <w:rsid w:val="00D5383A"/>
    <w:rsid w:val="00D55397"/>
    <w:rsid w:val="00D55624"/>
    <w:rsid w:val="00D560FA"/>
    <w:rsid w:val="00D57E59"/>
    <w:rsid w:val="00D60C04"/>
    <w:rsid w:val="00D64412"/>
    <w:rsid w:val="00D64B29"/>
    <w:rsid w:val="00D6574B"/>
    <w:rsid w:val="00D65912"/>
    <w:rsid w:val="00D661B2"/>
    <w:rsid w:val="00D6782E"/>
    <w:rsid w:val="00D74D51"/>
    <w:rsid w:val="00D75A8E"/>
    <w:rsid w:val="00D75C75"/>
    <w:rsid w:val="00D76B94"/>
    <w:rsid w:val="00D8151D"/>
    <w:rsid w:val="00D81D7F"/>
    <w:rsid w:val="00D82992"/>
    <w:rsid w:val="00D82AFC"/>
    <w:rsid w:val="00D82B98"/>
    <w:rsid w:val="00D83698"/>
    <w:rsid w:val="00D90991"/>
    <w:rsid w:val="00D92BBE"/>
    <w:rsid w:val="00D94A1A"/>
    <w:rsid w:val="00D952DA"/>
    <w:rsid w:val="00D96022"/>
    <w:rsid w:val="00D977BE"/>
    <w:rsid w:val="00DA12F9"/>
    <w:rsid w:val="00DA1F62"/>
    <w:rsid w:val="00DA32B7"/>
    <w:rsid w:val="00DA3B70"/>
    <w:rsid w:val="00DA40FE"/>
    <w:rsid w:val="00DA6A12"/>
    <w:rsid w:val="00DB0FED"/>
    <w:rsid w:val="00DB485C"/>
    <w:rsid w:val="00DB5786"/>
    <w:rsid w:val="00DB6D8B"/>
    <w:rsid w:val="00DB7538"/>
    <w:rsid w:val="00DC08CD"/>
    <w:rsid w:val="00DC141C"/>
    <w:rsid w:val="00DC3427"/>
    <w:rsid w:val="00DC42DC"/>
    <w:rsid w:val="00DC5095"/>
    <w:rsid w:val="00DC5EA5"/>
    <w:rsid w:val="00DC6A6D"/>
    <w:rsid w:val="00DC7EEB"/>
    <w:rsid w:val="00DD136F"/>
    <w:rsid w:val="00DD189A"/>
    <w:rsid w:val="00DD1F65"/>
    <w:rsid w:val="00DD354A"/>
    <w:rsid w:val="00DD628A"/>
    <w:rsid w:val="00DD68CF"/>
    <w:rsid w:val="00DE09D7"/>
    <w:rsid w:val="00DE0D48"/>
    <w:rsid w:val="00DE2103"/>
    <w:rsid w:val="00DE2AA5"/>
    <w:rsid w:val="00DE2CE3"/>
    <w:rsid w:val="00DE352C"/>
    <w:rsid w:val="00DE3844"/>
    <w:rsid w:val="00DE3C9E"/>
    <w:rsid w:val="00DE4B59"/>
    <w:rsid w:val="00DE55B5"/>
    <w:rsid w:val="00DE625D"/>
    <w:rsid w:val="00DF0640"/>
    <w:rsid w:val="00DF0833"/>
    <w:rsid w:val="00DF0B59"/>
    <w:rsid w:val="00DF0EE0"/>
    <w:rsid w:val="00DF195B"/>
    <w:rsid w:val="00DF1FBC"/>
    <w:rsid w:val="00DF234B"/>
    <w:rsid w:val="00DF2453"/>
    <w:rsid w:val="00DF262F"/>
    <w:rsid w:val="00DF2C37"/>
    <w:rsid w:val="00DF430F"/>
    <w:rsid w:val="00DF45AA"/>
    <w:rsid w:val="00DF7FA4"/>
    <w:rsid w:val="00E01291"/>
    <w:rsid w:val="00E01871"/>
    <w:rsid w:val="00E0287D"/>
    <w:rsid w:val="00E1151D"/>
    <w:rsid w:val="00E12D0F"/>
    <w:rsid w:val="00E1542B"/>
    <w:rsid w:val="00E1610E"/>
    <w:rsid w:val="00E167AD"/>
    <w:rsid w:val="00E178B2"/>
    <w:rsid w:val="00E20F71"/>
    <w:rsid w:val="00E20F99"/>
    <w:rsid w:val="00E21C71"/>
    <w:rsid w:val="00E22A25"/>
    <w:rsid w:val="00E24448"/>
    <w:rsid w:val="00E249EE"/>
    <w:rsid w:val="00E26913"/>
    <w:rsid w:val="00E306CF"/>
    <w:rsid w:val="00E33C55"/>
    <w:rsid w:val="00E34659"/>
    <w:rsid w:val="00E34C6D"/>
    <w:rsid w:val="00E34CC5"/>
    <w:rsid w:val="00E36A62"/>
    <w:rsid w:val="00E3704A"/>
    <w:rsid w:val="00E37BC7"/>
    <w:rsid w:val="00E42551"/>
    <w:rsid w:val="00E432E7"/>
    <w:rsid w:val="00E44005"/>
    <w:rsid w:val="00E4474E"/>
    <w:rsid w:val="00E44DC3"/>
    <w:rsid w:val="00E45B16"/>
    <w:rsid w:val="00E45DFB"/>
    <w:rsid w:val="00E46D91"/>
    <w:rsid w:val="00E46EA1"/>
    <w:rsid w:val="00E47B62"/>
    <w:rsid w:val="00E51101"/>
    <w:rsid w:val="00E52FCB"/>
    <w:rsid w:val="00E54AC3"/>
    <w:rsid w:val="00E55F0C"/>
    <w:rsid w:val="00E57037"/>
    <w:rsid w:val="00E575B2"/>
    <w:rsid w:val="00E5784E"/>
    <w:rsid w:val="00E60019"/>
    <w:rsid w:val="00E61035"/>
    <w:rsid w:val="00E6246F"/>
    <w:rsid w:val="00E6334D"/>
    <w:rsid w:val="00E664EF"/>
    <w:rsid w:val="00E667B3"/>
    <w:rsid w:val="00E66D31"/>
    <w:rsid w:val="00E708D6"/>
    <w:rsid w:val="00E72477"/>
    <w:rsid w:val="00E7495F"/>
    <w:rsid w:val="00E759F2"/>
    <w:rsid w:val="00E7625A"/>
    <w:rsid w:val="00E76D7A"/>
    <w:rsid w:val="00E821C8"/>
    <w:rsid w:val="00E853F4"/>
    <w:rsid w:val="00E863DA"/>
    <w:rsid w:val="00E873DB"/>
    <w:rsid w:val="00E92104"/>
    <w:rsid w:val="00E939B4"/>
    <w:rsid w:val="00E95BD5"/>
    <w:rsid w:val="00E9738B"/>
    <w:rsid w:val="00E97655"/>
    <w:rsid w:val="00E977C9"/>
    <w:rsid w:val="00E97EB7"/>
    <w:rsid w:val="00EA17B7"/>
    <w:rsid w:val="00EA3543"/>
    <w:rsid w:val="00EA3E56"/>
    <w:rsid w:val="00EA411F"/>
    <w:rsid w:val="00EA4B20"/>
    <w:rsid w:val="00EA685A"/>
    <w:rsid w:val="00EB08D2"/>
    <w:rsid w:val="00EB30C3"/>
    <w:rsid w:val="00EC036D"/>
    <w:rsid w:val="00EC2815"/>
    <w:rsid w:val="00EC2BCC"/>
    <w:rsid w:val="00EC3EBB"/>
    <w:rsid w:val="00EC67B0"/>
    <w:rsid w:val="00ED1B45"/>
    <w:rsid w:val="00ED1CC8"/>
    <w:rsid w:val="00ED2289"/>
    <w:rsid w:val="00ED3351"/>
    <w:rsid w:val="00ED3FF0"/>
    <w:rsid w:val="00ED4220"/>
    <w:rsid w:val="00ED488A"/>
    <w:rsid w:val="00ED5F99"/>
    <w:rsid w:val="00ED749A"/>
    <w:rsid w:val="00EE1D39"/>
    <w:rsid w:val="00EE1DCC"/>
    <w:rsid w:val="00EE3475"/>
    <w:rsid w:val="00EE4DAA"/>
    <w:rsid w:val="00EE5119"/>
    <w:rsid w:val="00EE52AB"/>
    <w:rsid w:val="00EE65B2"/>
    <w:rsid w:val="00EE6CD0"/>
    <w:rsid w:val="00EE75BB"/>
    <w:rsid w:val="00EE791E"/>
    <w:rsid w:val="00EF38C1"/>
    <w:rsid w:val="00EF3FB7"/>
    <w:rsid w:val="00F00766"/>
    <w:rsid w:val="00F013F0"/>
    <w:rsid w:val="00F0179A"/>
    <w:rsid w:val="00F01BD5"/>
    <w:rsid w:val="00F02237"/>
    <w:rsid w:val="00F02CA2"/>
    <w:rsid w:val="00F0321E"/>
    <w:rsid w:val="00F03DB3"/>
    <w:rsid w:val="00F05EFB"/>
    <w:rsid w:val="00F063A8"/>
    <w:rsid w:val="00F11C95"/>
    <w:rsid w:val="00F121CB"/>
    <w:rsid w:val="00F136D1"/>
    <w:rsid w:val="00F1451C"/>
    <w:rsid w:val="00F152E9"/>
    <w:rsid w:val="00F15562"/>
    <w:rsid w:val="00F16053"/>
    <w:rsid w:val="00F20C97"/>
    <w:rsid w:val="00F21D11"/>
    <w:rsid w:val="00F22074"/>
    <w:rsid w:val="00F22F8B"/>
    <w:rsid w:val="00F23139"/>
    <w:rsid w:val="00F25E81"/>
    <w:rsid w:val="00F273C8"/>
    <w:rsid w:val="00F2785C"/>
    <w:rsid w:val="00F305CA"/>
    <w:rsid w:val="00F3069F"/>
    <w:rsid w:val="00F3089A"/>
    <w:rsid w:val="00F327D4"/>
    <w:rsid w:val="00F32E4A"/>
    <w:rsid w:val="00F35A0B"/>
    <w:rsid w:val="00F4052A"/>
    <w:rsid w:val="00F44D3D"/>
    <w:rsid w:val="00F45A3B"/>
    <w:rsid w:val="00F46099"/>
    <w:rsid w:val="00F4726D"/>
    <w:rsid w:val="00F5232A"/>
    <w:rsid w:val="00F53513"/>
    <w:rsid w:val="00F543D8"/>
    <w:rsid w:val="00F55018"/>
    <w:rsid w:val="00F56933"/>
    <w:rsid w:val="00F56CAA"/>
    <w:rsid w:val="00F6214D"/>
    <w:rsid w:val="00F62461"/>
    <w:rsid w:val="00F64AF0"/>
    <w:rsid w:val="00F66C4B"/>
    <w:rsid w:val="00F71EEA"/>
    <w:rsid w:val="00F73B57"/>
    <w:rsid w:val="00F73F41"/>
    <w:rsid w:val="00F740F3"/>
    <w:rsid w:val="00F7509A"/>
    <w:rsid w:val="00F760DE"/>
    <w:rsid w:val="00F80F3E"/>
    <w:rsid w:val="00F825AB"/>
    <w:rsid w:val="00F82F96"/>
    <w:rsid w:val="00F85589"/>
    <w:rsid w:val="00F8577C"/>
    <w:rsid w:val="00F866FD"/>
    <w:rsid w:val="00F86E14"/>
    <w:rsid w:val="00F86E9B"/>
    <w:rsid w:val="00F87D63"/>
    <w:rsid w:val="00F9288F"/>
    <w:rsid w:val="00F92D38"/>
    <w:rsid w:val="00F93593"/>
    <w:rsid w:val="00F94FE7"/>
    <w:rsid w:val="00F95D56"/>
    <w:rsid w:val="00F96668"/>
    <w:rsid w:val="00F9670C"/>
    <w:rsid w:val="00F96C37"/>
    <w:rsid w:val="00F97ADE"/>
    <w:rsid w:val="00FA060D"/>
    <w:rsid w:val="00FB1B07"/>
    <w:rsid w:val="00FB2A0B"/>
    <w:rsid w:val="00FB3E43"/>
    <w:rsid w:val="00FB5F1B"/>
    <w:rsid w:val="00FC1A29"/>
    <w:rsid w:val="00FC29C0"/>
    <w:rsid w:val="00FC438E"/>
    <w:rsid w:val="00FC4BF7"/>
    <w:rsid w:val="00FC7490"/>
    <w:rsid w:val="00FD089E"/>
    <w:rsid w:val="00FD0965"/>
    <w:rsid w:val="00FD19EC"/>
    <w:rsid w:val="00FD1EA5"/>
    <w:rsid w:val="00FD2F1F"/>
    <w:rsid w:val="00FD3ABB"/>
    <w:rsid w:val="00FD420F"/>
    <w:rsid w:val="00FD5791"/>
    <w:rsid w:val="00FE4633"/>
    <w:rsid w:val="00FE4EA6"/>
    <w:rsid w:val="00FE532D"/>
    <w:rsid w:val="00FF335C"/>
    <w:rsid w:val="00FF3E41"/>
    <w:rsid w:val="00FF3EAE"/>
    <w:rsid w:val="00FF459A"/>
    <w:rsid w:val="00FF62C9"/>
    <w:rsid w:val="00FF75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0A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5E24"/>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065E2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character" w:styleId="PlaceholderText">
    <w:name w:val="Placeholder Text"/>
    <w:basedOn w:val="DefaultParagraphFont"/>
    <w:uiPriority w:val="99"/>
    <w:semiHidden/>
    <w:rsid w:val="0004544D"/>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5E24"/>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065E2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character" w:styleId="PlaceholderText">
    <w:name w:val="Placeholder Text"/>
    <w:basedOn w:val="DefaultParagraphFont"/>
    <w:uiPriority w:val="99"/>
    <w:semiHidden/>
    <w:rsid w:val="000454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7140">
      <w:bodyDiv w:val="1"/>
      <w:marLeft w:val="0"/>
      <w:marRight w:val="0"/>
      <w:marTop w:val="0"/>
      <w:marBottom w:val="0"/>
      <w:divBdr>
        <w:top w:val="none" w:sz="0" w:space="0" w:color="auto"/>
        <w:left w:val="none" w:sz="0" w:space="0" w:color="auto"/>
        <w:bottom w:val="none" w:sz="0" w:space="0" w:color="auto"/>
        <w:right w:val="none" w:sz="0" w:space="0" w:color="auto"/>
      </w:divBdr>
    </w:div>
    <w:div w:id="205263054">
      <w:bodyDiv w:val="1"/>
      <w:marLeft w:val="0"/>
      <w:marRight w:val="0"/>
      <w:marTop w:val="0"/>
      <w:marBottom w:val="0"/>
      <w:divBdr>
        <w:top w:val="none" w:sz="0" w:space="0" w:color="auto"/>
        <w:left w:val="none" w:sz="0" w:space="0" w:color="auto"/>
        <w:bottom w:val="none" w:sz="0" w:space="0" w:color="auto"/>
        <w:right w:val="none" w:sz="0" w:space="0" w:color="auto"/>
      </w:divBdr>
    </w:div>
    <w:div w:id="279264529">
      <w:bodyDiv w:val="1"/>
      <w:marLeft w:val="0"/>
      <w:marRight w:val="0"/>
      <w:marTop w:val="0"/>
      <w:marBottom w:val="0"/>
      <w:divBdr>
        <w:top w:val="none" w:sz="0" w:space="0" w:color="auto"/>
        <w:left w:val="none" w:sz="0" w:space="0" w:color="auto"/>
        <w:bottom w:val="none" w:sz="0" w:space="0" w:color="auto"/>
        <w:right w:val="none" w:sz="0" w:space="0" w:color="auto"/>
      </w:divBdr>
    </w:div>
    <w:div w:id="420876216">
      <w:bodyDiv w:val="1"/>
      <w:marLeft w:val="0"/>
      <w:marRight w:val="0"/>
      <w:marTop w:val="0"/>
      <w:marBottom w:val="0"/>
      <w:divBdr>
        <w:top w:val="none" w:sz="0" w:space="0" w:color="auto"/>
        <w:left w:val="none" w:sz="0" w:space="0" w:color="auto"/>
        <w:bottom w:val="none" w:sz="0" w:space="0" w:color="auto"/>
        <w:right w:val="none" w:sz="0" w:space="0" w:color="auto"/>
      </w:divBdr>
    </w:div>
    <w:div w:id="421948852">
      <w:bodyDiv w:val="1"/>
      <w:marLeft w:val="0"/>
      <w:marRight w:val="0"/>
      <w:marTop w:val="0"/>
      <w:marBottom w:val="0"/>
      <w:divBdr>
        <w:top w:val="none" w:sz="0" w:space="0" w:color="auto"/>
        <w:left w:val="none" w:sz="0" w:space="0" w:color="auto"/>
        <w:bottom w:val="none" w:sz="0" w:space="0" w:color="auto"/>
        <w:right w:val="none" w:sz="0" w:space="0" w:color="auto"/>
      </w:divBdr>
    </w:div>
    <w:div w:id="476344623">
      <w:bodyDiv w:val="1"/>
      <w:marLeft w:val="0"/>
      <w:marRight w:val="0"/>
      <w:marTop w:val="0"/>
      <w:marBottom w:val="0"/>
      <w:divBdr>
        <w:top w:val="none" w:sz="0" w:space="0" w:color="auto"/>
        <w:left w:val="none" w:sz="0" w:space="0" w:color="auto"/>
        <w:bottom w:val="none" w:sz="0" w:space="0" w:color="auto"/>
        <w:right w:val="none" w:sz="0" w:space="0" w:color="auto"/>
      </w:divBdr>
    </w:div>
    <w:div w:id="754399423">
      <w:bodyDiv w:val="1"/>
      <w:marLeft w:val="0"/>
      <w:marRight w:val="0"/>
      <w:marTop w:val="0"/>
      <w:marBottom w:val="0"/>
      <w:divBdr>
        <w:top w:val="none" w:sz="0" w:space="0" w:color="auto"/>
        <w:left w:val="none" w:sz="0" w:space="0" w:color="auto"/>
        <w:bottom w:val="none" w:sz="0" w:space="0" w:color="auto"/>
        <w:right w:val="none" w:sz="0" w:space="0" w:color="auto"/>
      </w:divBdr>
      <w:divsChild>
        <w:div w:id="1008404827">
          <w:marLeft w:val="0"/>
          <w:marRight w:val="0"/>
          <w:marTop w:val="0"/>
          <w:marBottom w:val="0"/>
          <w:divBdr>
            <w:top w:val="none" w:sz="0" w:space="0" w:color="auto"/>
            <w:left w:val="none" w:sz="0" w:space="0" w:color="auto"/>
            <w:bottom w:val="none" w:sz="0" w:space="0" w:color="auto"/>
            <w:right w:val="none" w:sz="0" w:space="0" w:color="auto"/>
          </w:divBdr>
        </w:div>
        <w:div w:id="1800995391">
          <w:marLeft w:val="0"/>
          <w:marRight w:val="0"/>
          <w:marTop w:val="0"/>
          <w:marBottom w:val="0"/>
          <w:divBdr>
            <w:top w:val="none" w:sz="0" w:space="0" w:color="auto"/>
            <w:left w:val="none" w:sz="0" w:space="0" w:color="auto"/>
            <w:bottom w:val="none" w:sz="0" w:space="0" w:color="auto"/>
            <w:right w:val="none" w:sz="0" w:space="0" w:color="auto"/>
          </w:divBdr>
        </w:div>
      </w:divsChild>
    </w:div>
    <w:div w:id="1063259429">
      <w:bodyDiv w:val="1"/>
      <w:marLeft w:val="0"/>
      <w:marRight w:val="0"/>
      <w:marTop w:val="0"/>
      <w:marBottom w:val="0"/>
      <w:divBdr>
        <w:top w:val="none" w:sz="0" w:space="0" w:color="auto"/>
        <w:left w:val="none" w:sz="0" w:space="0" w:color="auto"/>
        <w:bottom w:val="none" w:sz="0" w:space="0" w:color="auto"/>
        <w:right w:val="none" w:sz="0" w:space="0" w:color="auto"/>
      </w:divBdr>
    </w:div>
    <w:div w:id="1237477104">
      <w:bodyDiv w:val="1"/>
      <w:marLeft w:val="0"/>
      <w:marRight w:val="0"/>
      <w:marTop w:val="0"/>
      <w:marBottom w:val="0"/>
      <w:divBdr>
        <w:top w:val="none" w:sz="0" w:space="0" w:color="auto"/>
        <w:left w:val="none" w:sz="0" w:space="0" w:color="auto"/>
        <w:bottom w:val="none" w:sz="0" w:space="0" w:color="auto"/>
        <w:right w:val="none" w:sz="0" w:space="0" w:color="auto"/>
      </w:divBdr>
    </w:div>
    <w:div w:id="1263689604">
      <w:bodyDiv w:val="1"/>
      <w:marLeft w:val="0"/>
      <w:marRight w:val="0"/>
      <w:marTop w:val="0"/>
      <w:marBottom w:val="0"/>
      <w:divBdr>
        <w:top w:val="none" w:sz="0" w:space="0" w:color="auto"/>
        <w:left w:val="none" w:sz="0" w:space="0" w:color="auto"/>
        <w:bottom w:val="none" w:sz="0" w:space="0" w:color="auto"/>
        <w:right w:val="none" w:sz="0" w:space="0" w:color="auto"/>
      </w:divBdr>
    </w:div>
    <w:div w:id="1339884828">
      <w:bodyDiv w:val="1"/>
      <w:marLeft w:val="0"/>
      <w:marRight w:val="0"/>
      <w:marTop w:val="0"/>
      <w:marBottom w:val="0"/>
      <w:divBdr>
        <w:top w:val="none" w:sz="0" w:space="0" w:color="auto"/>
        <w:left w:val="none" w:sz="0" w:space="0" w:color="auto"/>
        <w:bottom w:val="none" w:sz="0" w:space="0" w:color="auto"/>
        <w:right w:val="none" w:sz="0" w:space="0" w:color="auto"/>
      </w:divBdr>
    </w:div>
    <w:div w:id="1574662930">
      <w:bodyDiv w:val="1"/>
      <w:marLeft w:val="0"/>
      <w:marRight w:val="0"/>
      <w:marTop w:val="0"/>
      <w:marBottom w:val="0"/>
      <w:divBdr>
        <w:top w:val="none" w:sz="0" w:space="0" w:color="auto"/>
        <w:left w:val="none" w:sz="0" w:space="0" w:color="auto"/>
        <w:bottom w:val="none" w:sz="0" w:space="0" w:color="auto"/>
        <w:right w:val="none" w:sz="0" w:space="0" w:color="auto"/>
      </w:divBdr>
      <w:divsChild>
        <w:div w:id="1803115959">
          <w:marLeft w:val="0"/>
          <w:marRight w:val="0"/>
          <w:marTop w:val="0"/>
          <w:marBottom w:val="0"/>
          <w:divBdr>
            <w:top w:val="none" w:sz="0" w:space="0" w:color="auto"/>
            <w:left w:val="none" w:sz="0" w:space="0" w:color="auto"/>
            <w:bottom w:val="none" w:sz="0" w:space="0" w:color="auto"/>
            <w:right w:val="none" w:sz="0" w:space="0" w:color="auto"/>
          </w:divBdr>
        </w:div>
        <w:div w:id="1229924957">
          <w:marLeft w:val="0"/>
          <w:marRight w:val="0"/>
          <w:marTop w:val="0"/>
          <w:marBottom w:val="0"/>
          <w:divBdr>
            <w:top w:val="none" w:sz="0" w:space="0" w:color="auto"/>
            <w:left w:val="none" w:sz="0" w:space="0" w:color="auto"/>
            <w:bottom w:val="none" w:sz="0" w:space="0" w:color="auto"/>
            <w:right w:val="none" w:sz="0" w:space="0" w:color="auto"/>
          </w:divBdr>
        </w:div>
        <w:div w:id="1389526931">
          <w:marLeft w:val="0"/>
          <w:marRight w:val="0"/>
          <w:marTop w:val="0"/>
          <w:marBottom w:val="0"/>
          <w:divBdr>
            <w:top w:val="none" w:sz="0" w:space="0" w:color="auto"/>
            <w:left w:val="none" w:sz="0" w:space="0" w:color="auto"/>
            <w:bottom w:val="none" w:sz="0" w:space="0" w:color="auto"/>
            <w:right w:val="none" w:sz="0" w:space="0" w:color="auto"/>
          </w:divBdr>
        </w:div>
        <w:div w:id="1228146086">
          <w:marLeft w:val="0"/>
          <w:marRight w:val="0"/>
          <w:marTop w:val="0"/>
          <w:marBottom w:val="0"/>
          <w:divBdr>
            <w:top w:val="none" w:sz="0" w:space="0" w:color="auto"/>
            <w:left w:val="none" w:sz="0" w:space="0" w:color="auto"/>
            <w:bottom w:val="none" w:sz="0" w:space="0" w:color="auto"/>
            <w:right w:val="none" w:sz="0" w:space="0" w:color="auto"/>
          </w:divBdr>
        </w:div>
        <w:div w:id="930940927">
          <w:marLeft w:val="0"/>
          <w:marRight w:val="0"/>
          <w:marTop w:val="0"/>
          <w:marBottom w:val="0"/>
          <w:divBdr>
            <w:top w:val="none" w:sz="0" w:space="0" w:color="auto"/>
            <w:left w:val="none" w:sz="0" w:space="0" w:color="auto"/>
            <w:bottom w:val="none" w:sz="0" w:space="0" w:color="auto"/>
            <w:right w:val="none" w:sz="0" w:space="0" w:color="auto"/>
          </w:divBdr>
        </w:div>
        <w:div w:id="1266230018">
          <w:marLeft w:val="0"/>
          <w:marRight w:val="0"/>
          <w:marTop w:val="0"/>
          <w:marBottom w:val="0"/>
          <w:divBdr>
            <w:top w:val="none" w:sz="0" w:space="0" w:color="auto"/>
            <w:left w:val="none" w:sz="0" w:space="0" w:color="auto"/>
            <w:bottom w:val="none" w:sz="0" w:space="0" w:color="auto"/>
            <w:right w:val="none" w:sz="0" w:space="0" w:color="auto"/>
          </w:divBdr>
        </w:div>
        <w:div w:id="641544516">
          <w:marLeft w:val="0"/>
          <w:marRight w:val="0"/>
          <w:marTop w:val="0"/>
          <w:marBottom w:val="0"/>
          <w:divBdr>
            <w:top w:val="none" w:sz="0" w:space="0" w:color="auto"/>
            <w:left w:val="none" w:sz="0" w:space="0" w:color="auto"/>
            <w:bottom w:val="none" w:sz="0" w:space="0" w:color="auto"/>
            <w:right w:val="none" w:sz="0" w:space="0" w:color="auto"/>
          </w:divBdr>
        </w:div>
        <w:div w:id="392581578">
          <w:marLeft w:val="0"/>
          <w:marRight w:val="0"/>
          <w:marTop w:val="0"/>
          <w:marBottom w:val="0"/>
          <w:divBdr>
            <w:top w:val="none" w:sz="0" w:space="0" w:color="auto"/>
            <w:left w:val="none" w:sz="0" w:space="0" w:color="auto"/>
            <w:bottom w:val="none" w:sz="0" w:space="0" w:color="auto"/>
            <w:right w:val="none" w:sz="0" w:space="0" w:color="auto"/>
          </w:divBdr>
        </w:div>
        <w:div w:id="1342590233">
          <w:marLeft w:val="0"/>
          <w:marRight w:val="0"/>
          <w:marTop w:val="0"/>
          <w:marBottom w:val="0"/>
          <w:divBdr>
            <w:top w:val="none" w:sz="0" w:space="0" w:color="auto"/>
            <w:left w:val="none" w:sz="0" w:space="0" w:color="auto"/>
            <w:bottom w:val="none" w:sz="0" w:space="0" w:color="auto"/>
            <w:right w:val="none" w:sz="0" w:space="0" w:color="auto"/>
          </w:divBdr>
        </w:div>
        <w:div w:id="1207790877">
          <w:marLeft w:val="0"/>
          <w:marRight w:val="0"/>
          <w:marTop w:val="0"/>
          <w:marBottom w:val="0"/>
          <w:divBdr>
            <w:top w:val="none" w:sz="0" w:space="0" w:color="auto"/>
            <w:left w:val="none" w:sz="0" w:space="0" w:color="auto"/>
            <w:bottom w:val="none" w:sz="0" w:space="0" w:color="auto"/>
            <w:right w:val="none" w:sz="0" w:space="0" w:color="auto"/>
          </w:divBdr>
        </w:div>
        <w:div w:id="494881003">
          <w:marLeft w:val="0"/>
          <w:marRight w:val="0"/>
          <w:marTop w:val="0"/>
          <w:marBottom w:val="0"/>
          <w:divBdr>
            <w:top w:val="none" w:sz="0" w:space="0" w:color="auto"/>
            <w:left w:val="none" w:sz="0" w:space="0" w:color="auto"/>
            <w:bottom w:val="none" w:sz="0" w:space="0" w:color="auto"/>
            <w:right w:val="none" w:sz="0" w:space="0" w:color="auto"/>
          </w:divBdr>
        </w:div>
        <w:div w:id="2125996760">
          <w:marLeft w:val="0"/>
          <w:marRight w:val="0"/>
          <w:marTop w:val="0"/>
          <w:marBottom w:val="0"/>
          <w:divBdr>
            <w:top w:val="none" w:sz="0" w:space="0" w:color="auto"/>
            <w:left w:val="none" w:sz="0" w:space="0" w:color="auto"/>
            <w:bottom w:val="none" w:sz="0" w:space="0" w:color="auto"/>
            <w:right w:val="none" w:sz="0" w:space="0" w:color="auto"/>
          </w:divBdr>
        </w:div>
        <w:div w:id="1420981467">
          <w:marLeft w:val="0"/>
          <w:marRight w:val="0"/>
          <w:marTop w:val="0"/>
          <w:marBottom w:val="0"/>
          <w:divBdr>
            <w:top w:val="none" w:sz="0" w:space="0" w:color="auto"/>
            <w:left w:val="none" w:sz="0" w:space="0" w:color="auto"/>
            <w:bottom w:val="none" w:sz="0" w:space="0" w:color="auto"/>
            <w:right w:val="none" w:sz="0" w:space="0" w:color="auto"/>
          </w:divBdr>
        </w:div>
        <w:div w:id="270479371">
          <w:marLeft w:val="0"/>
          <w:marRight w:val="0"/>
          <w:marTop w:val="0"/>
          <w:marBottom w:val="0"/>
          <w:divBdr>
            <w:top w:val="none" w:sz="0" w:space="0" w:color="auto"/>
            <w:left w:val="none" w:sz="0" w:space="0" w:color="auto"/>
            <w:bottom w:val="none" w:sz="0" w:space="0" w:color="auto"/>
            <w:right w:val="none" w:sz="0" w:space="0" w:color="auto"/>
          </w:divBdr>
        </w:div>
        <w:div w:id="459299201">
          <w:marLeft w:val="0"/>
          <w:marRight w:val="0"/>
          <w:marTop w:val="0"/>
          <w:marBottom w:val="0"/>
          <w:divBdr>
            <w:top w:val="none" w:sz="0" w:space="0" w:color="auto"/>
            <w:left w:val="none" w:sz="0" w:space="0" w:color="auto"/>
            <w:bottom w:val="none" w:sz="0" w:space="0" w:color="auto"/>
            <w:right w:val="none" w:sz="0" w:space="0" w:color="auto"/>
          </w:divBdr>
        </w:div>
        <w:div w:id="1474055391">
          <w:marLeft w:val="0"/>
          <w:marRight w:val="0"/>
          <w:marTop w:val="0"/>
          <w:marBottom w:val="0"/>
          <w:divBdr>
            <w:top w:val="none" w:sz="0" w:space="0" w:color="auto"/>
            <w:left w:val="none" w:sz="0" w:space="0" w:color="auto"/>
            <w:bottom w:val="none" w:sz="0" w:space="0" w:color="auto"/>
            <w:right w:val="none" w:sz="0" w:space="0" w:color="auto"/>
          </w:divBdr>
        </w:div>
        <w:div w:id="906376687">
          <w:marLeft w:val="0"/>
          <w:marRight w:val="0"/>
          <w:marTop w:val="0"/>
          <w:marBottom w:val="0"/>
          <w:divBdr>
            <w:top w:val="none" w:sz="0" w:space="0" w:color="auto"/>
            <w:left w:val="none" w:sz="0" w:space="0" w:color="auto"/>
            <w:bottom w:val="none" w:sz="0" w:space="0" w:color="auto"/>
            <w:right w:val="none" w:sz="0" w:space="0" w:color="auto"/>
          </w:divBdr>
        </w:div>
        <w:div w:id="675883519">
          <w:marLeft w:val="0"/>
          <w:marRight w:val="0"/>
          <w:marTop w:val="0"/>
          <w:marBottom w:val="0"/>
          <w:divBdr>
            <w:top w:val="none" w:sz="0" w:space="0" w:color="auto"/>
            <w:left w:val="none" w:sz="0" w:space="0" w:color="auto"/>
            <w:bottom w:val="none" w:sz="0" w:space="0" w:color="auto"/>
            <w:right w:val="none" w:sz="0" w:space="0" w:color="auto"/>
          </w:divBdr>
        </w:div>
        <w:div w:id="610818014">
          <w:marLeft w:val="0"/>
          <w:marRight w:val="0"/>
          <w:marTop w:val="0"/>
          <w:marBottom w:val="0"/>
          <w:divBdr>
            <w:top w:val="none" w:sz="0" w:space="0" w:color="auto"/>
            <w:left w:val="none" w:sz="0" w:space="0" w:color="auto"/>
            <w:bottom w:val="none" w:sz="0" w:space="0" w:color="auto"/>
            <w:right w:val="none" w:sz="0" w:space="0" w:color="auto"/>
          </w:divBdr>
        </w:div>
        <w:div w:id="2083944693">
          <w:marLeft w:val="0"/>
          <w:marRight w:val="0"/>
          <w:marTop w:val="0"/>
          <w:marBottom w:val="0"/>
          <w:divBdr>
            <w:top w:val="none" w:sz="0" w:space="0" w:color="auto"/>
            <w:left w:val="none" w:sz="0" w:space="0" w:color="auto"/>
            <w:bottom w:val="none" w:sz="0" w:space="0" w:color="auto"/>
            <w:right w:val="none" w:sz="0" w:space="0" w:color="auto"/>
          </w:divBdr>
        </w:div>
        <w:div w:id="2040005100">
          <w:marLeft w:val="0"/>
          <w:marRight w:val="0"/>
          <w:marTop w:val="0"/>
          <w:marBottom w:val="0"/>
          <w:divBdr>
            <w:top w:val="none" w:sz="0" w:space="0" w:color="auto"/>
            <w:left w:val="none" w:sz="0" w:space="0" w:color="auto"/>
            <w:bottom w:val="none" w:sz="0" w:space="0" w:color="auto"/>
            <w:right w:val="none" w:sz="0" w:space="0" w:color="auto"/>
          </w:divBdr>
        </w:div>
        <w:div w:id="1236361328">
          <w:marLeft w:val="0"/>
          <w:marRight w:val="0"/>
          <w:marTop w:val="0"/>
          <w:marBottom w:val="0"/>
          <w:divBdr>
            <w:top w:val="none" w:sz="0" w:space="0" w:color="auto"/>
            <w:left w:val="none" w:sz="0" w:space="0" w:color="auto"/>
            <w:bottom w:val="none" w:sz="0" w:space="0" w:color="auto"/>
            <w:right w:val="none" w:sz="0" w:space="0" w:color="auto"/>
          </w:divBdr>
        </w:div>
      </w:divsChild>
    </w:div>
    <w:div w:id="2042709174">
      <w:bodyDiv w:val="1"/>
      <w:marLeft w:val="0"/>
      <w:marRight w:val="0"/>
      <w:marTop w:val="0"/>
      <w:marBottom w:val="0"/>
      <w:divBdr>
        <w:top w:val="none" w:sz="0" w:space="0" w:color="auto"/>
        <w:left w:val="none" w:sz="0" w:space="0" w:color="auto"/>
        <w:bottom w:val="none" w:sz="0" w:space="0" w:color="auto"/>
        <w:right w:val="none" w:sz="0" w:space="0" w:color="auto"/>
      </w:divBdr>
    </w:div>
    <w:div w:id="209107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wmf"/><Relationship Id="rId19" Type="http://schemas.openxmlformats.org/officeDocument/2006/relationships/oleObject" Target="embeddings/oleObject1.bin"/><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jpeg"/><Relationship Id="rId46" Type="http://schemas.openxmlformats.org/officeDocument/2006/relationships/header" Target="header2.xml"/><Relationship Id="rId47" Type="http://schemas.openxmlformats.org/officeDocument/2006/relationships/footer" Target="footer2.xml"/><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6.wmf"/><Relationship Id="rId31" Type="http://schemas.openxmlformats.org/officeDocument/2006/relationships/oleObject" Target="embeddings/oleObject7.bin"/><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jpeg"/><Relationship Id="rId39" Type="http://schemas.openxmlformats.org/officeDocument/2006/relationships/image" Target="media/image22.png"/><Relationship Id="rId20" Type="http://schemas.openxmlformats.org/officeDocument/2006/relationships/image" Target="media/image11.wmf"/><Relationship Id="rId21" Type="http://schemas.openxmlformats.org/officeDocument/2006/relationships/oleObject" Target="embeddings/oleObject2.bin"/><Relationship Id="rId22" Type="http://schemas.openxmlformats.org/officeDocument/2006/relationships/image" Target="media/image12.wmf"/><Relationship Id="rId23" Type="http://schemas.openxmlformats.org/officeDocument/2006/relationships/oleObject" Target="embeddings/oleObject3.bin"/><Relationship Id="rId24" Type="http://schemas.openxmlformats.org/officeDocument/2006/relationships/image" Target="media/image13.wmf"/><Relationship Id="rId25" Type="http://schemas.openxmlformats.org/officeDocument/2006/relationships/oleObject" Target="embeddings/oleObject4.bin"/><Relationship Id="rId26" Type="http://schemas.openxmlformats.org/officeDocument/2006/relationships/image" Target="media/image14.wmf"/><Relationship Id="rId27" Type="http://schemas.openxmlformats.org/officeDocument/2006/relationships/oleObject" Target="embeddings/oleObject5.bin"/><Relationship Id="rId28" Type="http://schemas.openxmlformats.org/officeDocument/2006/relationships/image" Target="media/image15.wmf"/><Relationship Id="rId29" Type="http://schemas.openxmlformats.org/officeDocument/2006/relationships/oleObject" Target="embeddings/oleObject6.bin"/><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nawa\Desktop\Team%20Test%20Plan%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54FD3-1DF0-8845-8CE9-497ABFE7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\Users\bgunawa\Desktop\Team Test Plan v2.dotx</Template>
  <TotalTime>23</TotalTime>
  <Pages>54</Pages>
  <Words>8775</Words>
  <Characters>50018</Characters>
  <Application>Microsoft Macintosh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58676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bgunawa@sandia.gov</dc:creator>
  <cp:lastModifiedBy>Jon Weers</cp:lastModifiedBy>
  <cp:revision>4</cp:revision>
  <cp:lastPrinted>2016-08-01T20:41:00Z</cp:lastPrinted>
  <dcterms:created xsi:type="dcterms:W3CDTF">2016-11-09T21:42:00Z</dcterms:created>
  <dcterms:modified xsi:type="dcterms:W3CDTF">2017-04-26T23:41:00Z</dcterms:modified>
</cp:coreProperties>
</file>